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C85" w:rsidRDefault="00F04C85" w:rsidP="00522A6F">
      <w:pPr>
        <w:tabs>
          <w:tab w:val="left" w:pos="6936"/>
        </w:tabs>
        <w:spacing w:after="0" w:line="240" w:lineRule="auto"/>
        <w:jc w:val="center"/>
        <w:rPr>
          <w:rFonts w:ascii="Times New Roman" w:hAnsi="Times New Roman" w:cs="Times New Roman"/>
          <w:color w:val="000000" w:themeColor="text1"/>
          <w:sz w:val="12"/>
          <w:szCs w:val="12"/>
        </w:rPr>
      </w:pPr>
    </w:p>
    <w:p w:rsidR="0025586A" w:rsidRDefault="00522A6F" w:rsidP="00522A6F">
      <w:pPr>
        <w:tabs>
          <w:tab w:val="left" w:pos="6936"/>
        </w:tabs>
        <w:spacing w:after="0" w:line="240" w:lineRule="auto"/>
        <w:jc w:val="center"/>
        <w:rPr>
          <w:rFonts w:ascii="Times New Roman" w:hAnsi="Times New Roman" w:cs="Times New Roman"/>
          <w:color w:val="000000" w:themeColor="text1"/>
          <w:sz w:val="12"/>
          <w:szCs w:val="12"/>
        </w:rPr>
      </w:pPr>
      <w:r w:rsidRPr="00E92FFB">
        <w:rPr>
          <w:rFonts w:ascii="Times New Roman" w:hAnsi="Times New Roman" w:cs="Times New Roman"/>
          <w:color w:val="000000" w:themeColor="text1"/>
          <w:sz w:val="12"/>
          <w:szCs w:val="12"/>
        </w:rPr>
        <w:t>Содержание</w:t>
      </w:r>
    </w:p>
    <w:p w:rsidR="00DC65AD" w:rsidRDefault="00DC65AD" w:rsidP="0015017C">
      <w:pPr>
        <w:tabs>
          <w:tab w:val="left" w:pos="284"/>
        </w:tabs>
        <w:spacing w:after="0" w:line="240" w:lineRule="auto"/>
        <w:jc w:val="both"/>
        <w:rPr>
          <w:rFonts w:ascii="Times New Roman" w:eastAsia="Calibri" w:hAnsi="Times New Roman" w:cs="Times New Roman"/>
          <w:sz w:val="12"/>
          <w:szCs w:val="12"/>
        </w:rPr>
      </w:pPr>
    </w:p>
    <w:p w:rsidR="00A34E15" w:rsidRDefault="00C266C8" w:rsidP="00C266C8">
      <w:pPr>
        <w:tabs>
          <w:tab w:val="left" w:pos="284"/>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1. Постановление администрации муниципального района Сергиевский Самарской области</w:t>
      </w:r>
    </w:p>
    <w:p w:rsidR="00C266C8" w:rsidRDefault="00C266C8" w:rsidP="006D4521">
      <w:pPr>
        <w:tabs>
          <w:tab w:val="left" w:pos="284"/>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№747 от 31 июля 2026 года «О</w:t>
      </w:r>
      <w:r w:rsidRPr="00C266C8">
        <w:rPr>
          <w:rFonts w:ascii="Times New Roman" w:eastAsia="Calibri" w:hAnsi="Times New Roman" w:cs="Times New Roman"/>
          <w:sz w:val="12"/>
          <w:szCs w:val="12"/>
        </w:rPr>
        <w:t>б утверждении муниципальной программы «</w:t>
      </w:r>
      <w:r>
        <w:rPr>
          <w:rFonts w:ascii="Times New Roman" w:eastAsia="Calibri" w:hAnsi="Times New Roman" w:cs="Times New Roman"/>
          <w:sz w:val="12"/>
          <w:szCs w:val="12"/>
        </w:rPr>
        <w:t>С</w:t>
      </w:r>
      <w:r w:rsidRPr="00C266C8">
        <w:rPr>
          <w:rFonts w:ascii="Times New Roman" w:eastAsia="Calibri" w:hAnsi="Times New Roman" w:cs="Times New Roman"/>
          <w:sz w:val="12"/>
          <w:szCs w:val="12"/>
        </w:rPr>
        <w:t xml:space="preserve">тимулирование развития жилищного строительства на территории муниципального района Сергиевский </w:t>
      </w:r>
      <w:r>
        <w:rPr>
          <w:rFonts w:ascii="Times New Roman" w:eastAsia="Calibri" w:hAnsi="Times New Roman" w:cs="Times New Roman"/>
          <w:sz w:val="12"/>
          <w:szCs w:val="12"/>
        </w:rPr>
        <w:t>С</w:t>
      </w:r>
      <w:r w:rsidRPr="00C266C8">
        <w:rPr>
          <w:rFonts w:ascii="Times New Roman" w:eastAsia="Calibri" w:hAnsi="Times New Roman" w:cs="Times New Roman"/>
          <w:sz w:val="12"/>
          <w:szCs w:val="12"/>
        </w:rPr>
        <w:t>амарской области на 2027 - 2031 года»</w:t>
      </w:r>
      <w:r>
        <w:rPr>
          <w:rFonts w:ascii="Times New Roman" w:eastAsia="Calibri" w:hAnsi="Times New Roman" w:cs="Times New Roman"/>
          <w:sz w:val="12"/>
          <w:szCs w:val="12"/>
        </w:rPr>
        <w:t>»………………………………………</w:t>
      </w:r>
      <w:r w:rsidR="00A30A9C">
        <w:rPr>
          <w:rFonts w:ascii="Times New Roman" w:eastAsia="Calibri" w:hAnsi="Times New Roman" w:cs="Times New Roman"/>
          <w:sz w:val="12"/>
          <w:szCs w:val="12"/>
        </w:rPr>
        <w:t>………………..</w:t>
      </w:r>
      <w:r>
        <w:rPr>
          <w:rFonts w:ascii="Times New Roman" w:eastAsia="Calibri" w:hAnsi="Times New Roman" w:cs="Times New Roman"/>
          <w:sz w:val="12"/>
          <w:szCs w:val="12"/>
        </w:rPr>
        <w:t>………………..</w:t>
      </w:r>
      <w:r w:rsidR="00A30A9C">
        <w:rPr>
          <w:rFonts w:ascii="Times New Roman" w:eastAsia="Calibri" w:hAnsi="Times New Roman" w:cs="Times New Roman"/>
          <w:sz w:val="12"/>
          <w:szCs w:val="12"/>
        </w:rPr>
        <w:t>3</w:t>
      </w: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4E1D9C" w:rsidRDefault="004E1D9C" w:rsidP="004E1D9C">
      <w:pPr>
        <w:tabs>
          <w:tab w:val="left" w:pos="284"/>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2. Постановление администрации городского поселения Суходол муниципального района Сергиевский Самарской области</w:t>
      </w:r>
    </w:p>
    <w:p w:rsidR="00B70F37" w:rsidRDefault="004E1D9C" w:rsidP="004E1D9C">
      <w:pPr>
        <w:tabs>
          <w:tab w:val="left" w:pos="284"/>
        </w:tabs>
        <w:spacing w:after="0" w:line="240" w:lineRule="auto"/>
        <w:jc w:val="both"/>
        <w:rPr>
          <w:rFonts w:ascii="Times New Roman" w:eastAsia="Calibri" w:hAnsi="Times New Roman" w:cs="Times New Roman"/>
          <w:sz w:val="12"/>
          <w:szCs w:val="12"/>
        </w:rPr>
      </w:pPr>
      <w:proofErr w:type="gramStart"/>
      <w:r>
        <w:rPr>
          <w:rFonts w:ascii="Times New Roman" w:eastAsia="Calibri" w:hAnsi="Times New Roman" w:cs="Times New Roman"/>
          <w:sz w:val="12"/>
          <w:szCs w:val="12"/>
        </w:rPr>
        <w:t>№96 от 31 июля 2026 года «</w:t>
      </w:r>
      <w:r w:rsidRPr="004E1D9C">
        <w:rPr>
          <w:rFonts w:ascii="Times New Roman" w:eastAsia="Calibri" w:hAnsi="Times New Roman" w:cs="Times New Roman"/>
          <w:sz w:val="12"/>
          <w:szCs w:val="12"/>
        </w:rPr>
        <w:t>О внесении изменений в приложение № 2 к программе проведения оценки обеспечения готовности к отопительному периоду 2026-2027 годов, утвержденной постановлением адми</w:t>
      </w:r>
      <w:r>
        <w:rPr>
          <w:rFonts w:ascii="Times New Roman" w:eastAsia="Calibri" w:hAnsi="Times New Roman" w:cs="Times New Roman"/>
          <w:sz w:val="12"/>
          <w:szCs w:val="12"/>
        </w:rPr>
        <w:t>нистрации городского поселения С</w:t>
      </w:r>
      <w:r w:rsidRPr="004E1D9C">
        <w:rPr>
          <w:rFonts w:ascii="Times New Roman" w:eastAsia="Calibri" w:hAnsi="Times New Roman" w:cs="Times New Roman"/>
          <w:sz w:val="12"/>
          <w:szCs w:val="12"/>
        </w:rPr>
        <w:t>уходол муниципального района Сергиевский</w:t>
      </w:r>
      <w:r>
        <w:rPr>
          <w:rFonts w:ascii="Times New Roman" w:eastAsia="Calibri" w:hAnsi="Times New Roman" w:cs="Times New Roman"/>
          <w:sz w:val="12"/>
          <w:szCs w:val="12"/>
        </w:rPr>
        <w:t xml:space="preserve"> № 94 от 20 июля 2026 года «О</w:t>
      </w:r>
      <w:r w:rsidRPr="004E1D9C">
        <w:rPr>
          <w:rFonts w:ascii="Times New Roman" w:eastAsia="Calibri" w:hAnsi="Times New Roman" w:cs="Times New Roman"/>
          <w:sz w:val="12"/>
          <w:szCs w:val="12"/>
        </w:rPr>
        <w:t>б утверждении программы проведения оценки обеспечения готовности к отопительному периоду 2026-2027 годов теплоснабжающих организаций и потребителей тепловой энергии на т</w:t>
      </w:r>
      <w:r>
        <w:rPr>
          <w:rFonts w:ascii="Times New Roman" w:eastAsia="Calibri" w:hAnsi="Times New Roman" w:cs="Times New Roman"/>
          <w:sz w:val="12"/>
          <w:szCs w:val="12"/>
        </w:rPr>
        <w:t>ерритории городского поселения</w:t>
      </w:r>
      <w:proofErr w:type="gramEnd"/>
      <w:r>
        <w:rPr>
          <w:rFonts w:ascii="Times New Roman" w:eastAsia="Calibri" w:hAnsi="Times New Roman" w:cs="Times New Roman"/>
          <w:sz w:val="12"/>
          <w:szCs w:val="12"/>
        </w:rPr>
        <w:t xml:space="preserve"> С</w:t>
      </w:r>
      <w:r w:rsidRPr="004E1D9C">
        <w:rPr>
          <w:rFonts w:ascii="Times New Roman" w:eastAsia="Calibri" w:hAnsi="Times New Roman" w:cs="Times New Roman"/>
          <w:sz w:val="12"/>
          <w:szCs w:val="12"/>
        </w:rPr>
        <w:t xml:space="preserve">уходол муниципального района Сергиевский </w:t>
      </w:r>
      <w:r>
        <w:rPr>
          <w:rFonts w:ascii="Times New Roman" w:eastAsia="Calibri" w:hAnsi="Times New Roman" w:cs="Times New Roman"/>
          <w:sz w:val="12"/>
          <w:szCs w:val="12"/>
        </w:rPr>
        <w:t>С</w:t>
      </w:r>
      <w:r w:rsidRPr="004E1D9C">
        <w:rPr>
          <w:rFonts w:ascii="Times New Roman" w:eastAsia="Calibri" w:hAnsi="Times New Roman" w:cs="Times New Roman"/>
          <w:sz w:val="12"/>
          <w:szCs w:val="12"/>
        </w:rPr>
        <w:t>амарской области</w:t>
      </w:r>
      <w:r>
        <w:rPr>
          <w:rFonts w:ascii="Times New Roman" w:eastAsia="Calibri" w:hAnsi="Times New Roman" w:cs="Times New Roman"/>
          <w:sz w:val="12"/>
          <w:szCs w:val="12"/>
        </w:rPr>
        <w:t>»»……………………………………………………………………………</w:t>
      </w:r>
      <w:r w:rsidR="00A30A9C">
        <w:rPr>
          <w:rFonts w:ascii="Times New Roman" w:eastAsia="Calibri" w:hAnsi="Times New Roman" w:cs="Times New Roman"/>
          <w:sz w:val="12"/>
          <w:szCs w:val="12"/>
        </w:rPr>
        <w:t>…………………………...</w:t>
      </w:r>
      <w:r>
        <w:rPr>
          <w:rFonts w:ascii="Times New Roman" w:eastAsia="Calibri" w:hAnsi="Times New Roman" w:cs="Times New Roman"/>
          <w:sz w:val="12"/>
          <w:szCs w:val="12"/>
        </w:rPr>
        <w:t>………………….</w:t>
      </w:r>
      <w:r w:rsidR="00A30A9C">
        <w:rPr>
          <w:rFonts w:ascii="Times New Roman" w:eastAsia="Calibri" w:hAnsi="Times New Roman" w:cs="Times New Roman"/>
          <w:sz w:val="12"/>
          <w:szCs w:val="12"/>
        </w:rPr>
        <w:t>5</w:t>
      </w: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A30A9C" w:rsidP="00A30A9C">
      <w:pPr>
        <w:tabs>
          <w:tab w:val="left" w:pos="284"/>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3. Информационное сообщение…………………………………………………………………………………………………………………………5</w:t>
      </w: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A30A9C" w:rsidRDefault="00A30A9C" w:rsidP="00A30A9C">
      <w:pPr>
        <w:tabs>
          <w:tab w:val="left" w:pos="284"/>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4. Информационное сообщение…………………………………………………………………………………………………………………………6</w:t>
      </w:r>
    </w:p>
    <w:p w:rsidR="00A30A9C" w:rsidRDefault="00A30A9C" w:rsidP="00A30A9C">
      <w:pPr>
        <w:tabs>
          <w:tab w:val="left" w:pos="284"/>
        </w:tabs>
        <w:spacing w:after="0" w:line="240" w:lineRule="auto"/>
        <w:jc w:val="both"/>
        <w:rPr>
          <w:rFonts w:ascii="Times New Roman" w:eastAsia="Calibri" w:hAnsi="Times New Roman" w:cs="Times New Roman"/>
          <w:sz w:val="12"/>
          <w:szCs w:val="12"/>
        </w:rPr>
      </w:pPr>
    </w:p>
    <w:p w:rsidR="00174723" w:rsidRDefault="00174723" w:rsidP="00174723">
      <w:pPr>
        <w:tabs>
          <w:tab w:val="left" w:pos="284"/>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5</w:t>
      </w:r>
      <w:r>
        <w:rPr>
          <w:rFonts w:ascii="Times New Roman" w:eastAsia="Calibri" w:hAnsi="Times New Roman" w:cs="Times New Roman"/>
          <w:sz w:val="12"/>
          <w:szCs w:val="12"/>
        </w:rPr>
        <w:t>. Постановление администрации муниципального района Сергиевский Самарской области</w:t>
      </w:r>
    </w:p>
    <w:p w:rsidR="00B70F37" w:rsidRDefault="00174723" w:rsidP="00174723">
      <w:pPr>
        <w:tabs>
          <w:tab w:val="left" w:pos="284"/>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№738 от 30 июля 2026 года «О</w:t>
      </w:r>
      <w:r w:rsidRPr="005205DB">
        <w:rPr>
          <w:rFonts w:ascii="Times New Roman" w:eastAsia="Calibri" w:hAnsi="Times New Roman" w:cs="Times New Roman"/>
          <w:sz w:val="12"/>
          <w:szCs w:val="12"/>
        </w:rPr>
        <w:t>б утверждении муниципальной программы «</w:t>
      </w:r>
      <w:r>
        <w:rPr>
          <w:rFonts w:ascii="Times New Roman" w:eastAsia="Calibri" w:hAnsi="Times New Roman" w:cs="Times New Roman"/>
          <w:sz w:val="12"/>
          <w:szCs w:val="12"/>
        </w:rPr>
        <w:t>П</w:t>
      </w:r>
      <w:r w:rsidRPr="005205DB">
        <w:rPr>
          <w:rFonts w:ascii="Times New Roman" w:eastAsia="Calibri" w:hAnsi="Times New Roman" w:cs="Times New Roman"/>
          <w:sz w:val="12"/>
          <w:szCs w:val="12"/>
        </w:rPr>
        <w:t xml:space="preserve">рофилактика терроризма и экстремизма в муниципальном районе Сергиевский </w:t>
      </w:r>
      <w:r>
        <w:rPr>
          <w:rFonts w:ascii="Times New Roman" w:eastAsia="Calibri" w:hAnsi="Times New Roman" w:cs="Times New Roman"/>
          <w:sz w:val="12"/>
          <w:szCs w:val="12"/>
        </w:rPr>
        <w:t>С</w:t>
      </w:r>
      <w:r w:rsidRPr="005205DB">
        <w:rPr>
          <w:rFonts w:ascii="Times New Roman" w:eastAsia="Calibri" w:hAnsi="Times New Roman" w:cs="Times New Roman"/>
          <w:sz w:val="12"/>
          <w:szCs w:val="12"/>
        </w:rPr>
        <w:t>амарской области на 2027 – 2029 годы»</w:t>
      </w:r>
      <w:r>
        <w:rPr>
          <w:rFonts w:ascii="Times New Roman" w:eastAsia="Calibri" w:hAnsi="Times New Roman" w:cs="Times New Roman"/>
          <w:sz w:val="12"/>
          <w:szCs w:val="12"/>
        </w:rPr>
        <w:t>»…………………………………………………………………………………………………….</w:t>
      </w:r>
      <w:r>
        <w:rPr>
          <w:rFonts w:ascii="Times New Roman" w:eastAsia="Calibri" w:hAnsi="Times New Roman" w:cs="Times New Roman"/>
          <w:sz w:val="12"/>
          <w:szCs w:val="12"/>
        </w:rPr>
        <w:t>6</w:t>
      </w: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174723" w:rsidRDefault="00174723" w:rsidP="00174723">
      <w:pPr>
        <w:tabs>
          <w:tab w:val="left" w:pos="284"/>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6</w:t>
      </w:r>
      <w:r>
        <w:rPr>
          <w:rFonts w:ascii="Times New Roman" w:eastAsia="Calibri" w:hAnsi="Times New Roman" w:cs="Times New Roman"/>
          <w:sz w:val="12"/>
          <w:szCs w:val="12"/>
        </w:rPr>
        <w:t>. Решение Собрания представителей муниципального района Сергиевский Самарской области</w:t>
      </w:r>
    </w:p>
    <w:p w:rsidR="00174723" w:rsidRDefault="00174723" w:rsidP="00174723">
      <w:pPr>
        <w:tabs>
          <w:tab w:val="left" w:pos="284"/>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№37 от 29 июля 2026 года </w:t>
      </w:r>
      <w:r w:rsidRPr="008E582B">
        <w:rPr>
          <w:rFonts w:ascii="Times New Roman" w:eastAsia="Calibri" w:hAnsi="Times New Roman" w:cs="Times New Roman"/>
          <w:sz w:val="12"/>
          <w:szCs w:val="12"/>
        </w:rPr>
        <w:t>«</w:t>
      </w:r>
      <w:r w:rsidRPr="00EB55FC">
        <w:rPr>
          <w:rFonts w:ascii="Times New Roman" w:eastAsia="Calibri" w:hAnsi="Times New Roman" w:cs="Times New Roman"/>
          <w:sz w:val="12"/>
          <w:szCs w:val="12"/>
        </w:rPr>
        <w:t xml:space="preserve">О признании  </w:t>
      </w:r>
      <w:proofErr w:type="gramStart"/>
      <w:r w:rsidRPr="00EB55FC">
        <w:rPr>
          <w:rFonts w:ascii="Times New Roman" w:eastAsia="Calibri" w:hAnsi="Times New Roman" w:cs="Times New Roman"/>
          <w:sz w:val="12"/>
          <w:szCs w:val="12"/>
        </w:rPr>
        <w:t>утратившими</w:t>
      </w:r>
      <w:proofErr w:type="gramEnd"/>
      <w:r w:rsidRPr="00EB55FC">
        <w:rPr>
          <w:rFonts w:ascii="Times New Roman" w:eastAsia="Calibri" w:hAnsi="Times New Roman" w:cs="Times New Roman"/>
          <w:sz w:val="12"/>
          <w:szCs w:val="12"/>
        </w:rPr>
        <w:t xml:space="preserve"> силу Решения Собрания представителей муниципального района Сергиевский Самарской области»</w:t>
      </w:r>
      <w:r>
        <w:rPr>
          <w:rFonts w:ascii="Times New Roman" w:eastAsia="Calibri" w:hAnsi="Times New Roman" w:cs="Times New Roman"/>
          <w:sz w:val="12"/>
          <w:szCs w:val="12"/>
        </w:rPr>
        <w:t>……………………………………………………………………………</w:t>
      </w:r>
      <w:r>
        <w:rPr>
          <w:rFonts w:ascii="Times New Roman" w:eastAsia="Calibri" w:hAnsi="Times New Roman" w:cs="Times New Roman"/>
          <w:sz w:val="12"/>
          <w:szCs w:val="12"/>
        </w:rPr>
        <w:t>…………………………………………………………………………..12</w:t>
      </w: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174723" w:rsidRDefault="00174723" w:rsidP="00174723">
      <w:pPr>
        <w:tabs>
          <w:tab w:val="left" w:pos="284"/>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7. Постановление администрации муниципального района Сергиевский Самарской области</w:t>
      </w:r>
    </w:p>
    <w:p w:rsidR="00174723" w:rsidRDefault="00174723" w:rsidP="00174723">
      <w:pPr>
        <w:tabs>
          <w:tab w:val="left" w:pos="284"/>
        </w:tabs>
        <w:spacing w:after="0" w:line="240" w:lineRule="auto"/>
        <w:jc w:val="both"/>
        <w:rPr>
          <w:rFonts w:ascii="Times New Roman" w:eastAsia="Calibri" w:hAnsi="Times New Roman" w:cs="Times New Roman"/>
          <w:sz w:val="12"/>
          <w:szCs w:val="12"/>
        </w:rPr>
      </w:pPr>
      <w:proofErr w:type="gramStart"/>
      <w:r>
        <w:rPr>
          <w:rFonts w:ascii="Times New Roman" w:eastAsia="Calibri" w:hAnsi="Times New Roman" w:cs="Times New Roman"/>
          <w:sz w:val="12"/>
          <w:szCs w:val="12"/>
        </w:rPr>
        <w:t>№739 от 30 июля 2026 года «</w:t>
      </w:r>
      <w:r w:rsidRPr="00D6207F">
        <w:rPr>
          <w:rFonts w:ascii="Times New Roman" w:eastAsia="Calibri" w:hAnsi="Times New Roman" w:cs="Times New Roman"/>
          <w:sz w:val="12"/>
          <w:szCs w:val="12"/>
        </w:rPr>
        <w:t xml:space="preserve">О внесении изменений в приложение № 2 к программе проведения оценки обеспечения готовности к отопительному периоду 2026-2027 годов, утвержденной постановлением администрации муниципального района Сергиевский № 687 от 15.07.2026 г. </w:t>
      </w:r>
      <w:proofErr w:type="gramEnd"/>
      <w:r w:rsidRPr="00D6207F">
        <w:rPr>
          <w:rFonts w:ascii="Times New Roman" w:eastAsia="Calibri" w:hAnsi="Times New Roman" w:cs="Times New Roman"/>
          <w:sz w:val="12"/>
          <w:szCs w:val="12"/>
        </w:rPr>
        <w:t>«</w:t>
      </w:r>
      <w:r>
        <w:rPr>
          <w:rFonts w:ascii="Times New Roman" w:eastAsia="Calibri" w:hAnsi="Times New Roman" w:cs="Times New Roman"/>
          <w:sz w:val="12"/>
          <w:szCs w:val="12"/>
        </w:rPr>
        <w:t>О</w:t>
      </w:r>
      <w:r w:rsidRPr="00D6207F">
        <w:rPr>
          <w:rFonts w:ascii="Times New Roman" w:eastAsia="Calibri" w:hAnsi="Times New Roman" w:cs="Times New Roman"/>
          <w:sz w:val="12"/>
          <w:szCs w:val="12"/>
        </w:rPr>
        <w:t xml:space="preserve">б утверждении программы проведения оценки обеспечения готовности к отопительному периоду 2026-2027 годов теплоснабжающих организаций и потребителей тепловой энергии на территории муниципального района Сергиевский </w:t>
      </w:r>
      <w:r>
        <w:rPr>
          <w:rFonts w:ascii="Times New Roman" w:eastAsia="Calibri" w:hAnsi="Times New Roman" w:cs="Times New Roman"/>
          <w:sz w:val="12"/>
          <w:szCs w:val="12"/>
        </w:rPr>
        <w:t>С</w:t>
      </w:r>
      <w:r w:rsidRPr="00D6207F">
        <w:rPr>
          <w:rFonts w:ascii="Times New Roman" w:eastAsia="Calibri" w:hAnsi="Times New Roman" w:cs="Times New Roman"/>
          <w:sz w:val="12"/>
          <w:szCs w:val="12"/>
        </w:rPr>
        <w:t>амарской области»</w:t>
      </w:r>
      <w:r>
        <w:rPr>
          <w:rFonts w:ascii="Times New Roman" w:eastAsia="Calibri" w:hAnsi="Times New Roman" w:cs="Times New Roman"/>
          <w:sz w:val="12"/>
          <w:szCs w:val="12"/>
        </w:rPr>
        <w:t>»……………………………………...12</w:t>
      </w:r>
      <w:bookmarkStart w:id="0" w:name="_GoBack"/>
      <w:bookmarkEnd w:id="0"/>
    </w:p>
    <w:p w:rsidR="00174723" w:rsidRDefault="00174723" w:rsidP="00174723">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015D7C" w:rsidRDefault="00015D7C" w:rsidP="006D4521">
      <w:pPr>
        <w:tabs>
          <w:tab w:val="left" w:pos="284"/>
        </w:tabs>
        <w:spacing w:after="0" w:line="240" w:lineRule="auto"/>
        <w:jc w:val="both"/>
        <w:rPr>
          <w:rFonts w:ascii="Times New Roman" w:eastAsia="Calibri" w:hAnsi="Times New Roman" w:cs="Times New Roman"/>
          <w:sz w:val="12"/>
          <w:szCs w:val="12"/>
        </w:rPr>
      </w:pPr>
    </w:p>
    <w:p w:rsidR="00015D7C" w:rsidRDefault="00015D7C" w:rsidP="006D4521">
      <w:pPr>
        <w:tabs>
          <w:tab w:val="left" w:pos="284"/>
        </w:tabs>
        <w:spacing w:after="0" w:line="240" w:lineRule="auto"/>
        <w:jc w:val="both"/>
        <w:rPr>
          <w:rFonts w:ascii="Times New Roman" w:eastAsia="Calibri" w:hAnsi="Times New Roman" w:cs="Times New Roman"/>
          <w:sz w:val="12"/>
          <w:szCs w:val="12"/>
        </w:rPr>
      </w:pPr>
    </w:p>
    <w:p w:rsidR="00015D7C" w:rsidRDefault="00015D7C" w:rsidP="006D4521">
      <w:pPr>
        <w:tabs>
          <w:tab w:val="left" w:pos="284"/>
        </w:tabs>
        <w:spacing w:after="0" w:line="240" w:lineRule="auto"/>
        <w:jc w:val="both"/>
        <w:rPr>
          <w:rFonts w:ascii="Times New Roman" w:eastAsia="Calibri" w:hAnsi="Times New Roman" w:cs="Times New Roman"/>
          <w:sz w:val="12"/>
          <w:szCs w:val="12"/>
        </w:rPr>
      </w:pPr>
    </w:p>
    <w:p w:rsidR="00015D7C" w:rsidRDefault="00015D7C" w:rsidP="006D4521">
      <w:pPr>
        <w:tabs>
          <w:tab w:val="left" w:pos="284"/>
        </w:tabs>
        <w:spacing w:after="0" w:line="240" w:lineRule="auto"/>
        <w:jc w:val="both"/>
        <w:rPr>
          <w:rFonts w:ascii="Times New Roman" w:eastAsia="Calibri" w:hAnsi="Times New Roman" w:cs="Times New Roman"/>
          <w:sz w:val="12"/>
          <w:szCs w:val="12"/>
        </w:rPr>
      </w:pPr>
    </w:p>
    <w:p w:rsidR="00015D7C" w:rsidRDefault="00015D7C"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9C63B4" w:rsidRPr="009C63B4" w:rsidRDefault="009C63B4" w:rsidP="009C63B4">
      <w:pPr>
        <w:tabs>
          <w:tab w:val="left" w:pos="284"/>
        </w:tabs>
        <w:spacing w:after="0" w:line="240" w:lineRule="auto"/>
        <w:jc w:val="both"/>
        <w:rPr>
          <w:rFonts w:ascii="Times New Roman" w:eastAsia="Calibri" w:hAnsi="Times New Roman" w:cs="Times New Roman"/>
          <w:sz w:val="12"/>
          <w:szCs w:val="12"/>
        </w:rPr>
      </w:pPr>
    </w:p>
    <w:p w:rsidR="000E0AE1" w:rsidRPr="000E0AE1" w:rsidRDefault="000E0AE1" w:rsidP="000E0AE1">
      <w:pPr>
        <w:tabs>
          <w:tab w:val="left" w:pos="284"/>
        </w:tabs>
        <w:spacing w:after="0" w:line="240" w:lineRule="auto"/>
        <w:jc w:val="both"/>
        <w:rPr>
          <w:rFonts w:ascii="Times New Roman" w:eastAsia="Calibri" w:hAnsi="Times New Roman" w:cs="Times New Roman"/>
          <w:sz w:val="12"/>
          <w:szCs w:val="12"/>
        </w:rPr>
      </w:pPr>
    </w:p>
    <w:p w:rsidR="00D404BE" w:rsidRPr="00D404BE" w:rsidRDefault="00D404BE" w:rsidP="00D404BE">
      <w:pPr>
        <w:tabs>
          <w:tab w:val="left" w:pos="284"/>
        </w:tabs>
        <w:spacing w:after="0" w:line="240" w:lineRule="auto"/>
        <w:jc w:val="both"/>
        <w:rPr>
          <w:rFonts w:ascii="Times New Roman" w:eastAsia="Calibri" w:hAnsi="Times New Roman" w:cs="Times New Roman"/>
          <w:sz w:val="12"/>
          <w:szCs w:val="12"/>
        </w:rPr>
      </w:pPr>
    </w:p>
    <w:p w:rsidR="00D404BE" w:rsidRPr="00D404BE" w:rsidRDefault="00D404BE" w:rsidP="00D404BE">
      <w:pPr>
        <w:tabs>
          <w:tab w:val="left" w:pos="284"/>
        </w:tabs>
        <w:spacing w:after="0" w:line="240" w:lineRule="auto"/>
        <w:jc w:val="both"/>
        <w:rPr>
          <w:rFonts w:ascii="Times New Roman" w:eastAsia="Calibri" w:hAnsi="Times New Roman" w:cs="Times New Roman"/>
          <w:sz w:val="12"/>
          <w:szCs w:val="12"/>
        </w:rPr>
      </w:pPr>
    </w:p>
    <w:p w:rsidR="00D404BE" w:rsidRPr="00D404BE" w:rsidRDefault="00D404BE" w:rsidP="00D404BE">
      <w:pPr>
        <w:tabs>
          <w:tab w:val="left" w:pos="284"/>
        </w:tabs>
        <w:spacing w:after="0" w:line="240" w:lineRule="auto"/>
        <w:jc w:val="both"/>
        <w:rPr>
          <w:rFonts w:ascii="Times New Roman" w:eastAsia="Calibri" w:hAnsi="Times New Roman" w:cs="Times New Roman"/>
          <w:sz w:val="12"/>
          <w:szCs w:val="12"/>
        </w:rPr>
      </w:pPr>
    </w:p>
    <w:p w:rsidR="00D404BE" w:rsidRPr="00D404BE" w:rsidRDefault="00D404BE" w:rsidP="00D404BE">
      <w:pPr>
        <w:tabs>
          <w:tab w:val="left" w:pos="284"/>
        </w:tabs>
        <w:spacing w:after="0" w:line="240" w:lineRule="auto"/>
        <w:jc w:val="both"/>
        <w:rPr>
          <w:rFonts w:ascii="Times New Roman" w:eastAsia="Calibri" w:hAnsi="Times New Roman" w:cs="Times New Roman"/>
          <w:sz w:val="12"/>
          <w:szCs w:val="12"/>
        </w:rPr>
      </w:pPr>
    </w:p>
    <w:p w:rsidR="00A317EF" w:rsidRDefault="00A317EF" w:rsidP="006D4521">
      <w:pPr>
        <w:tabs>
          <w:tab w:val="left" w:pos="284"/>
        </w:tabs>
        <w:spacing w:after="0" w:line="240" w:lineRule="auto"/>
        <w:jc w:val="both"/>
        <w:rPr>
          <w:rFonts w:ascii="Times New Roman" w:eastAsia="Calibri" w:hAnsi="Times New Roman" w:cs="Times New Roman"/>
          <w:sz w:val="12"/>
          <w:szCs w:val="12"/>
        </w:rPr>
      </w:pPr>
    </w:p>
    <w:p w:rsidR="008F07FA" w:rsidRPr="008F07FA" w:rsidRDefault="008F07FA" w:rsidP="008F07FA">
      <w:pPr>
        <w:tabs>
          <w:tab w:val="left" w:pos="284"/>
        </w:tabs>
        <w:spacing w:after="0" w:line="240" w:lineRule="auto"/>
        <w:jc w:val="both"/>
        <w:rPr>
          <w:rFonts w:ascii="Times New Roman" w:eastAsia="Calibri" w:hAnsi="Times New Roman" w:cs="Times New Roman"/>
          <w:sz w:val="12"/>
          <w:szCs w:val="12"/>
        </w:rPr>
      </w:pPr>
    </w:p>
    <w:p w:rsidR="008F07FA" w:rsidRPr="008F07FA" w:rsidRDefault="008F07FA" w:rsidP="008F07FA">
      <w:pPr>
        <w:tabs>
          <w:tab w:val="left" w:pos="284"/>
        </w:tabs>
        <w:spacing w:after="0" w:line="240" w:lineRule="auto"/>
        <w:jc w:val="both"/>
        <w:rPr>
          <w:rFonts w:ascii="Times New Roman" w:eastAsia="Calibri" w:hAnsi="Times New Roman" w:cs="Times New Roman"/>
          <w:sz w:val="12"/>
          <w:szCs w:val="12"/>
        </w:rPr>
      </w:pPr>
    </w:p>
    <w:p w:rsidR="008F07FA" w:rsidRPr="008F07FA" w:rsidRDefault="008F07FA" w:rsidP="008F07FA">
      <w:pPr>
        <w:tabs>
          <w:tab w:val="left" w:pos="284"/>
        </w:tabs>
        <w:spacing w:after="0" w:line="240" w:lineRule="auto"/>
        <w:jc w:val="both"/>
        <w:rPr>
          <w:rFonts w:ascii="Times New Roman" w:eastAsia="Calibri" w:hAnsi="Times New Roman" w:cs="Times New Roman"/>
          <w:sz w:val="12"/>
          <w:szCs w:val="12"/>
        </w:rPr>
      </w:pPr>
    </w:p>
    <w:p w:rsidR="008F07FA" w:rsidRPr="008F07FA" w:rsidRDefault="008F07FA" w:rsidP="008F07FA">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7E5633" w:rsidRDefault="007E5633"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3519F1" w:rsidRP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P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P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P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C266C8" w:rsidRPr="00C266C8" w:rsidRDefault="00C266C8" w:rsidP="00C266C8">
      <w:pPr>
        <w:tabs>
          <w:tab w:val="left" w:pos="284"/>
          <w:tab w:val="left" w:pos="3828"/>
        </w:tabs>
        <w:spacing w:after="0" w:line="240" w:lineRule="auto"/>
        <w:jc w:val="center"/>
        <w:rPr>
          <w:rFonts w:ascii="Times New Roman" w:eastAsia="Calibri" w:hAnsi="Times New Roman" w:cs="Times New Roman"/>
          <w:b/>
          <w:sz w:val="12"/>
          <w:szCs w:val="12"/>
        </w:rPr>
      </w:pPr>
      <w:r w:rsidRPr="00C266C8">
        <w:rPr>
          <w:rFonts w:ascii="Times New Roman" w:eastAsia="Calibri" w:hAnsi="Times New Roman" w:cs="Times New Roman"/>
          <w:b/>
          <w:sz w:val="12"/>
          <w:szCs w:val="12"/>
        </w:rPr>
        <w:lastRenderedPageBreak/>
        <w:t>АДМИНИСТРАЦИЯ</w:t>
      </w:r>
    </w:p>
    <w:p w:rsidR="00C266C8" w:rsidRPr="00C266C8" w:rsidRDefault="00C266C8" w:rsidP="00C266C8">
      <w:pPr>
        <w:tabs>
          <w:tab w:val="left" w:pos="284"/>
          <w:tab w:val="left" w:pos="3828"/>
        </w:tabs>
        <w:spacing w:after="0" w:line="240" w:lineRule="auto"/>
        <w:jc w:val="center"/>
        <w:rPr>
          <w:rFonts w:ascii="Times New Roman" w:eastAsia="Calibri" w:hAnsi="Times New Roman" w:cs="Times New Roman"/>
          <w:b/>
          <w:sz w:val="12"/>
          <w:szCs w:val="12"/>
        </w:rPr>
      </w:pPr>
      <w:r w:rsidRPr="00C266C8">
        <w:rPr>
          <w:rFonts w:ascii="Times New Roman" w:eastAsia="Calibri" w:hAnsi="Times New Roman" w:cs="Times New Roman"/>
          <w:b/>
          <w:sz w:val="12"/>
          <w:szCs w:val="12"/>
        </w:rPr>
        <w:t>МУНИЦИПАЛЬНОГО РАЙОНА СЕРГИЕВСКИЙ</w:t>
      </w:r>
    </w:p>
    <w:p w:rsidR="00C266C8" w:rsidRPr="00C266C8" w:rsidRDefault="00C266C8" w:rsidP="00C266C8">
      <w:pPr>
        <w:tabs>
          <w:tab w:val="left" w:pos="284"/>
          <w:tab w:val="left" w:pos="3828"/>
        </w:tabs>
        <w:spacing w:after="0" w:line="240" w:lineRule="auto"/>
        <w:jc w:val="center"/>
        <w:rPr>
          <w:rFonts w:ascii="Times New Roman" w:eastAsia="Calibri" w:hAnsi="Times New Roman" w:cs="Times New Roman"/>
          <w:b/>
          <w:sz w:val="12"/>
          <w:szCs w:val="12"/>
        </w:rPr>
      </w:pPr>
      <w:r w:rsidRPr="00C266C8">
        <w:rPr>
          <w:rFonts w:ascii="Times New Roman" w:eastAsia="Calibri" w:hAnsi="Times New Roman" w:cs="Times New Roman"/>
          <w:b/>
          <w:sz w:val="12"/>
          <w:szCs w:val="12"/>
        </w:rPr>
        <w:t>САМАРСКОЙ ОБЛАСТИ</w:t>
      </w:r>
    </w:p>
    <w:p w:rsidR="00C266C8" w:rsidRPr="00C266C8" w:rsidRDefault="00C266C8" w:rsidP="00C266C8">
      <w:pPr>
        <w:tabs>
          <w:tab w:val="left" w:pos="284"/>
          <w:tab w:val="left" w:pos="3828"/>
        </w:tabs>
        <w:spacing w:after="0" w:line="240" w:lineRule="auto"/>
        <w:jc w:val="center"/>
        <w:rPr>
          <w:rFonts w:ascii="Times New Roman" w:eastAsia="Calibri" w:hAnsi="Times New Roman" w:cs="Times New Roman"/>
          <w:b/>
          <w:sz w:val="12"/>
          <w:szCs w:val="12"/>
        </w:rPr>
      </w:pPr>
    </w:p>
    <w:p w:rsidR="00C266C8" w:rsidRPr="00C266C8" w:rsidRDefault="00C266C8" w:rsidP="00C266C8">
      <w:pPr>
        <w:tabs>
          <w:tab w:val="left" w:pos="284"/>
          <w:tab w:val="left" w:pos="3828"/>
        </w:tabs>
        <w:spacing w:after="0" w:line="240" w:lineRule="auto"/>
        <w:jc w:val="center"/>
        <w:rPr>
          <w:rFonts w:ascii="Times New Roman" w:eastAsia="Calibri" w:hAnsi="Times New Roman" w:cs="Times New Roman"/>
          <w:b/>
          <w:sz w:val="12"/>
          <w:szCs w:val="12"/>
        </w:rPr>
      </w:pPr>
      <w:r w:rsidRPr="00C266C8">
        <w:rPr>
          <w:rFonts w:ascii="Times New Roman" w:eastAsia="Calibri" w:hAnsi="Times New Roman" w:cs="Times New Roman"/>
          <w:b/>
          <w:sz w:val="12"/>
          <w:szCs w:val="12"/>
        </w:rPr>
        <w:t>ПОСТАНОВЛЕНИЕ</w:t>
      </w:r>
    </w:p>
    <w:p w:rsidR="00C266C8" w:rsidRPr="00C266C8" w:rsidRDefault="00C266C8" w:rsidP="00C266C8">
      <w:pPr>
        <w:tabs>
          <w:tab w:val="left" w:pos="284"/>
          <w:tab w:val="left" w:pos="3828"/>
        </w:tabs>
        <w:spacing w:after="0" w:line="240" w:lineRule="auto"/>
        <w:jc w:val="center"/>
        <w:rPr>
          <w:rFonts w:ascii="Times New Roman" w:eastAsia="Calibri" w:hAnsi="Times New Roman" w:cs="Times New Roman"/>
          <w:b/>
          <w:sz w:val="12"/>
          <w:szCs w:val="12"/>
        </w:rPr>
      </w:pPr>
      <w:r w:rsidRPr="00C266C8">
        <w:rPr>
          <w:rFonts w:ascii="Times New Roman" w:eastAsia="Calibri" w:hAnsi="Times New Roman" w:cs="Times New Roman"/>
          <w:b/>
          <w:sz w:val="12"/>
          <w:szCs w:val="12"/>
        </w:rPr>
        <w:t>от «31» июля 2026 г. №747</w:t>
      </w:r>
    </w:p>
    <w:p w:rsidR="00C266C8" w:rsidRPr="00C266C8" w:rsidRDefault="00C266C8" w:rsidP="00C266C8">
      <w:pPr>
        <w:tabs>
          <w:tab w:val="left" w:pos="284"/>
          <w:tab w:val="left" w:pos="3828"/>
        </w:tabs>
        <w:spacing w:after="0" w:line="240" w:lineRule="auto"/>
        <w:jc w:val="center"/>
        <w:rPr>
          <w:rFonts w:ascii="Times New Roman" w:eastAsia="Calibri" w:hAnsi="Times New Roman" w:cs="Times New Roman"/>
          <w:b/>
          <w:sz w:val="12"/>
          <w:szCs w:val="12"/>
        </w:rPr>
      </w:pPr>
    </w:p>
    <w:p w:rsidR="00C266C8" w:rsidRPr="00C266C8" w:rsidRDefault="00C266C8" w:rsidP="00C266C8">
      <w:pPr>
        <w:tabs>
          <w:tab w:val="left" w:pos="284"/>
          <w:tab w:val="left" w:pos="3828"/>
        </w:tabs>
        <w:spacing w:after="0" w:line="240" w:lineRule="auto"/>
        <w:jc w:val="center"/>
        <w:rPr>
          <w:rFonts w:ascii="Times New Roman" w:eastAsia="Calibri" w:hAnsi="Times New Roman" w:cs="Times New Roman"/>
          <w:b/>
          <w:sz w:val="12"/>
          <w:szCs w:val="12"/>
        </w:rPr>
      </w:pPr>
      <w:r w:rsidRPr="00C266C8">
        <w:rPr>
          <w:rFonts w:ascii="Times New Roman" w:eastAsia="Calibri" w:hAnsi="Times New Roman" w:cs="Times New Roman"/>
          <w:b/>
          <w:sz w:val="12"/>
          <w:szCs w:val="12"/>
        </w:rPr>
        <w:t>ОБ УТВЕРЖДЕНИИ МУНИЦИПАЛЬНОЙ ПРОГРАММЫ    «СТИМУЛИРОВАНИЕ РАЗВИТИЯ ЖИЛИЩНОГО СТРОИТЕЛЬСТВА  НА ТЕРРИТОРИИ МУНИЦИПАЛЬНОГО РАЙОНА СЕРГИЕВСКИЙ САМАРСКОЙ ОБЛАСТИ НА 2027 - 2031 ГОДА»</w:t>
      </w:r>
    </w:p>
    <w:p w:rsidR="00C266C8" w:rsidRPr="00C266C8" w:rsidRDefault="00C266C8" w:rsidP="00C266C8">
      <w:pPr>
        <w:tabs>
          <w:tab w:val="left" w:pos="284"/>
          <w:tab w:val="left" w:pos="3828"/>
        </w:tabs>
        <w:spacing w:after="0" w:line="240" w:lineRule="auto"/>
        <w:jc w:val="center"/>
        <w:rPr>
          <w:rFonts w:ascii="Times New Roman" w:eastAsia="Calibri" w:hAnsi="Times New Roman" w:cs="Times New Roman"/>
          <w:b/>
          <w:sz w:val="12"/>
          <w:szCs w:val="12"/>
        </w:rPr>
      </w:pP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В соответствии с Бюджетным кодексом Российской Федерации Федеральным законом Российской Федерации от 6 октября 2003 года №131-ФЗ «Об общих принципах организации местного самоуправления в Российской Федерации», Уставом муниципального района Сергиевский,  в целях повышения доступности и комфортности жилья, а также качества жилищного обеспечения населения, администрация муниципального района Сергиевский Самарской области, постановляет:</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1.</w:t>
      </w:r>
      <w:r>
        <w:rPr>
          <w:rFonts w:ascii="Times New Roman" w:eastAsia="Calibri" w:hAnsi="Times New Roman" w:cs="Times New Roman"/>
          <w:sz w:val="12"/>
          <w:szCs w:val="12"/>
        </w:rPr>
        <w:t xml:space="preserve"> </w:t>
      </w:r>
      <w:r w:rsidRPr="00C266C8">
        <w:rPr>
          <w:rFonts w:ascii="Times New Roman" w:eastAsia="Calibri" w:hAnsi="Times New Roman" w:cs="Times New Roman"/>
          <w:sz w:val="12"/>
          <w:szCs w:val="12"/>
        </w:rPr>
        <w:t>Утвердить муниципальную Программу «Стимулирование развития жилищного строительства  на территории муниципального района Сергиевский Самарской области на 2027 - 2031 года» согласно Приложению  к настоящему постановлению.</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2.</w:t>
      </w:r>
      <w:r>
        <w:rPr>
          <w:rFonts w:ascii="Times New Roman" w:eastAsia="Calibri" w:hAnsi="Times New Roman" w:cs="Times New Roman"/>
          <w:sz w:val="12"/>
          <w:szCs w:val="12"/>
        </w:rPr>
        <w:t xml:space="preserve"> </w:t>
      </w:r>
      <w:r w:rsidRPr="00C266C8">
        <w:rPr>
          <w:rFonts w:ascii="Times New Roman" w:eastAsia="Calibri" w:hAnsi="Times New Roman" w:cs="Times New Roman"/>
          <w:sz w:val="12"/>
          <w:szCs w:val="12"/>
        </w:rPr>
        <w:t xml:space="preserve">Установить, что расходные обязательства, возникающие в результате принятия настоящего постановления, исполняются за счет средств бюджета муниципального района Сергиевский, в пределах общего объема бюджетных ассигнований, предусматриваемого в установленном порядке на соответствующий финансовый год. </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3.</w:t>
      </w:r>
      <w:r>
        <w:rPr>
          <w:rFonts w:ascii="Times New Roman" w:eastAsia="Calibri" w:hAnsi="Times New Roman" w:cs="Times New Roman"/>
          <w:sz w:val="12"/>
          <w:szCs w:val="12"/>
        </w:rPr>
        <w:t xml:space="preserve"> </w:t>
      </w:r>
      <w:r w:rsidRPr="00C266C8">
        <w:rPr>
          <w:rFonts w:ascii="Times New Roman" w:eastAsia="Calibri" w:hAnsi="Times New Roman" w:cs="Times New Roman"/>
          <w:sz w:val="12"/>
          <w:szCs w:val="12"/>
        </w:rPr>
        <w:t>Опубликовать настоящее Постановление в газете «Сергиевский вестник».</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4.</w:t>
      </w:r>
      <w:r>
        <w:rPr>
          <w:rFonts w:ascii="Times New Roman" w:eastAsia="Calibri" w:hAnsi="Times New Roman" w:cs="Times New Roman"/>
          <w:sz w:val="12"/>
          <w:szCs w:val="12"/>
        </w:rPr>
        <w:t xml:space="preserve"> </w:t>
      </w:r>
      <w:r w:rsidRPr="00C266C8">
        <w:rPr>
          <w:rFonts w:ascii="Times New Roman" w:eastAsia="Calibri" w:hAnsi="Times New Roman" w:cs="Times New Roman"/>
          <w:sz w:val="12"/>
          <w:szCs w:val="12"/>
        </w:rPr>
        <w:t>Настоящее Постановление вступает в силу с 01.01.2027 года.</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5.</w:t>
      </w:r>
      <w:r>
        <w:rPr>
          <w:rFonts w:ascii="Times New Roman" w:eastAsia="Calibri" w:hAnsi="Times New Roman" w:cs="Times New Roman"/>
          <w:sz w:val="12"/>
          <w:szCs w:val="12"/>
        </w:rPr>
        <w:t xml:space="preserve"> </w:t>
      </w:r>
      <w:proofErr w:type="gramStart"/>
      <w:r w:rsidRPr="00C266C8">
        <w:rPr>
          <w:rFonts w:ascii="Times New Roman" w:eastAsia="Calibri" w:hAnsi="Times New Roman" w:cs="Times New Roman"/>
          <w:sz w:val="12"/>
          <w:szCs w:val="12"/>
        </w:rPr>
        <w:t>Контроль за</w:t>
      </w:r>
      <w:proofErr w:type="gramEnd"/>
      <w:r w:rsidRPr="00C266C8">
        <w:rPr>
          <w:rFonts w:ascii="Times New Roman" w:eastAsia="Calibri" w:hAnsi="Times New Roman" w:cs="Times New Roman"/>
          <w:sz w:val="12"/>
          <w:szCs w:val="12"/>
        </w:rPr>
        <w:t xml:space="preserve"> выполнением настоящего Постановления возложить на руководителя муниципального казенного учреждения «Управление заказчика-застройщика, архитектуры и градостроительства» муниципального района Сергиевский Дягилева А. В.</w:t>
      </w:r>
    </w:p>
    <w:p w:rsidR="00C266C8" w:rsidRPr="00C266C8" w:rsidRDefault="00C266C8" w:rsidP="00C266C8">
      <w:pPr>
        <w:tabs>
          <w:tab w:val="left" w:pos="284"/>
          <w:tab w:val="left" w:pos="3828"/>
        </w:tabs>
        <w:spacing w:after="0" w:line="240" w:lineRule="auto"/>
        <w:jc w:val="right"/>
        <w:rPr>
          <w:rFonts w:ascii="Times New Roman" w:eastAsia="Calibri" w:hAnsi="Times New Roman" w:cs="Times New Roman"/>
          <w:sz w:val="12"/>
          <w:szCs w:val="12"/>
        </w:rPr>
      </w:pPr>
      <w:r w:rsidRPr="00C266C8">
        <w:rPr>
          <w:rFonts w:ascii="Times New Roman" w:eastAsia="Calibri" w:hAnsi="Times New Roman" w:cs="Times New Roman"/>
          <w:sz w:val="12"/>
          <w:szCs w:val="12"/>
        </w:rPr>
        <w:t>Глава муниципального района</w:t>
      </w:r>
    </w:p>
    <w:p w:rsidR="00C266C8" w:rsidRDefault="00C266C8" w:rsidP="00C266C8">
      <w:pPr>
        <w:tabs>
          <w:tab w:val="left" w:pos="284"/>
          <w:tab w:val="left" w:pos="3828"/>
        </w:tabs>
        <w:spacing w:after="0" w:line="240" w:lineRule="auto"/>
        <w:jc w:val="right"/>
        <w:rPr>
          <w:rFonts w:ascii="Times New Roman" w:eastAsia="Calibri" w:hAnsi="Times New Roman" w:cs="Times New Roman"/>
          <w:sz w:val="12"/>
          <w:szCs w:val="12"/>
        </w:rPr>
      </w:pPr>
      <w:r w:rsidRPr="00C266C8">
        <w:rPr>
          <w:rFonts w:ascii="Times New Roman" w:eastAsia="Calibri" w:hAnsi="Times New Roman" w:cs="Times New Roman"/>
          <w:sz w:val="12"/>
          <w:szCs w:val="12"/>
        </w:rPr>
        <w:t>Сергиевский Самарской области</w:t>
      </w:r>
    </w:p>
    <w:p w:rsidR="00C266C8" w:rsidRPr="00C266C8" w:rsidRDefault="00C266C8" w:rsidP="00C266C8">
      <w:pPr>
        <w:tabs>
          <w:tab w:val="left" w:pos="284"/>
          <w:tab w:val="left" w:pos="3828"/>
        </w:tabs>
        <w:spacing w:after="0" w:line="240" w:lineRule="auto"/>
        <w:jc w:val="right"/>
        <w:rPr>
          <w:rFonts w:ascii="Times New Roman" w:eastAsia="Calibri" w:hAnsi="Times New Roman" w:cs="Times New Roman"/>
          <w:sz w:val="12"/>
          <w:szCs w:val="12"/>
        </w:rPr>
      </w:pPr>
      <w:r w:rsidRPr="00C266C8">
        <w:rPr>
          <w:rFonts w:ascii="Times New Roman" w:eastAsia="Calibri" w:hAnsi="Times New Roman" w:cs="Times New Roman"/>
          <w:sz w:val="12"/>
          <w:szCs w:val="12"/>
        </w:rPr>
        <w:t>А. И. Екамасов</w:t>
      </w:r>
    </w:p>
    <w:p w:rsidR="00C266C8" w:rsidRPr="00C266C8" w:rsidRDefault="00C266C8" w:rsidP="00C266C8">
      <w:pPr>
        <w:tabs>
          <w:tab w:val="left" w:pos="284"/>
          <w:tab w:val="left" w:pos="3828"/>
        </w:tabs>
        <w:spacing w:after="0" w:line="240" w:lineRule="auto"/>
        <w:jc w:val="both"/>
        <w:rPr>
          <w:rFonts w:ascii="Times New Roman" w:eastAsia="Calibri" w:hAnsi="Times New Roman" w:cs="Times New Roman"/>
          <w:b/>
          <w:sz w:val="12"/>
          <w:szCs w:val="12"/>
        </w:rPr>
      </w:pPr>
      <w:r w:rsidRPr="00C266C8">
        <w:rPr>
          <w:rFonts w:ascii="Times New Roman" w:eastAsia="Calibri" w:hAnsi="Times New Roman" w:cs="Times New Roman"/>
          <w:b/>
          <w:sz w:val="12"/>
          <w:szCs w:val="12"/>
        </w:rPr>
        <w:t xml:space="preserve">              </w:t>
      </w:r>
    </w:p>
    <w:p w:rsidR="00C266C8" w:rsidRPr="00C266C8" w:rsidRDefault="00C266C8" w:rsidP="00C266C8">
      <w:pPr>
        <w:tabs>
          <w:tab w:val="left" w:pos="284"/>
          <w:tab w:val="left" w:pos="3828"/>
        </w:tabs>
        <w:spacing w:after="0" w:line="240" w:lineRule="auto"/>
        <w:jc w:val="right"/>
        <w:rPr>
          <w:rFonts w:ascii="Times New Roman" w:eastAsia="Calibri" w:hAnsi="Times New Roman" w:cs="Times New Roman"/>
          <w:i/>
          <w:sz w:val="12"/>
          <w:szCs w:val="12"/>
        </w:rPr>
      </w:pPr>
      <w:r w:rsidRPr="00C266C8">
        <w:rPr>
          <w:rFonts w:ascii="Times New Roman" w:eastAsia="Calibri" w:hAnsi="Times New Roman" w:cs="Times New Roman"/>
          <w:i/>
          <w:sz w:val="12"/>
          <w:szCs w:val="12"/>
        </w:rPr>
        <w:t>Приложение</w:t>
      </w:r>
    </w:p>
    <w:p w:rsidR="00C266C8" w:rsidRPr="00C266C8" w:rsidRDefault="00C266C8" w:rsidP="00C266C8">
      <w:pPr>
        <w:tabs>
          <w:tab w:val="left" w:pos="284"/>
          <w:tab w:val="left" w:pos="3828"/>
        </w:tabs>
        <w:spacing w:after="0" w:line="240" w:lineRule="auto"/>
        <w:jc w:val="right"/>
        <w:rPr>
          <w:rFonts w:ascii="Times New Roman" w:eastAsia="Calibri" w:hAnsi="Times New Roman" w:cs="Times New Roman"/>
          <w:i/>
          <w:sz w:val="12"/>
          <w:szCs w:val="12"/>
        </w:rPr>
      </w:pPr>
      <w:r w:rsidRPr="00C266C8">
        <w:rPr>
          <w:rFonts w:ascii="Times New Roman" w:eastAsia="Calibri" w:hAnsi="Times New Roman" w:cs="Times New Roman"/>
          <w:i/>
          <w:sz w:val="12"/>
          <w:szCs w:val="12"/>
        </w:rPr>
        <w:t xml:space="preserve">к постановлению администрации </w:t>
      </w:r>
    </w:p>
    <w:p w:rsidR="00C266C8" w:rsidRPr="00C266C8" w:rsidRDefault="00C266C8" w:rsidP="00C266C8">
      <w:pPr>
        <w:tabs>
          <w:tab w:val="left" w:pos="284"/>
          <w:tab w:val="left" w:pos="3828"/>
        </w:tabs>
        <w:spacing w:after="0" w:line="240" w:lineRule="auto"/>
        <w:jc w:val="right"/>
        <w:rPr>
          <w:rFonts w:ascii="Times New Roman" w:eastAsia="Calibri" w:hAnsi="Times New Roman" w:cs="Times New Roman"/>
          <w:i/>
          <w:sz w:val="12"/>
          <w:szCs w:val="12"/>
        </w:rPr>
      </w:pPr>
      <w:r w:rsidRPr="00C266C8">
        <w:rPr>
          <w:rFonts w:ascii="Times New Roman" w:eastAsia="Calibri" w:hAnsi="Times New Roman" w:cs="Times New Roman"/>
          <w:i/>
          <w:sz w:val="12"/>
          <w:szCs w:val="12"/>
        </w:rPr>
        <w:t>муниципального района Сергиевский Самарской области</w:t>
      </w:r>
    </w:p>
    <w:p w:rsidR="00C266C8" w:rsidRPr="00C266C8" w:rsidRDefault="00C266C8" w:rsidP="00C266C8">
      <w:pPr>
        <w:tabs>
          <w:tab w:val="left" w:pos="284"/>
          <w:tab w:val="left" w:pos="3828"/>
        </w:tabs>
        <w:spacing w:after="0" w:line="240" w:lineRule="auto"/>
        <w:jc w:val="right"/>
        <w:rPr>
          <w:rFonts w:ascii="Times New Roman" w:eastAsia="Calibri" w:hAnsi="Times New Roman" w:cs="Times New Roman"/>
          <w:i/>
          <w:sz w:val="12"/>
          <w:szCs w:val="12"/>
        </w:rPr>
      </w:pPr>
      <w:r w:rsidRPr="00C266C8">
        <w:rPr>
          <w:rFonts w:ascii="Times New Roman" w:eastAsia="Calibri" w:hAnsi="Times New Roman" w:cs="Times New Roman"/>
          <w:i/>
          <w:sz w:val="12"/>
          <w:szCs w:val="12"/>
        </w:rPr>
        <w:t>№747 от №31» июля 2026 г.</w:t>
      </w:r>
    </w:p>
    <w:p w:rsidR="00C266C8" w:rsidRPr="00C266C8" w:rsidRDefault="00C266C8" w:rsidP="00C266C8">
      <w:pPr>
        <w:tabs>
          <w:tab w:val="left" w:pos="284"/>
          <w:tab w:val="left" w:pos="3828"/>
        </w:tabs>
        <w:spacing w:after="0" w:line="240" w:lineRule="auto"/>
        <w:jc w:val="both"/>
        <w:rPr>
          <w:rFonts w:ascii="Times New Roman" w:eastAsia="Calibri" w:hAnsi="Times New Roman" w:cs="Times New Roman"/>
          <w:sz w:val="12"/>
          <w:szCs w:val="12"/>
        </w:rPr>
      </w:pPr>
    </w:p>
    <w:p w:rsidR="00C266C8" w:rsidRPr="00C266C8" w:rsidRDefault="00C266C8" w:rsidP="00C266C8">
      <w:pPr>
        <w:tabs>
          <w:tab w:val="left" w:pos="284"/>
          <w:tab w:val="left" w:pos="3828"/>
        </w:tabs>
        <w:spacing w:after="0" w:line="240" w:lineRule="auto"/>
        <w:jc w:val="center"/>
        <w:rPr>
          <w:rFonts w:ascii="Times New Roman" w:eastAsia="Calibri" w:hAnsi="Times New Roman" w:cs="Times New Roman"/>
          <w:b/>
          <w:bCs/>
          <w:sz w:val="12"/>
          <w:szCs w:val="12"/>
        </w:rPr>
      </w:pPr>
      <w:r w:rsidRPr="00C266C8">
        <w:rPr>
          <w:rFonts w:ascii="Times New Roman" w:eastAsia="Calibri" w:hAnsi="Times New Roman" w:cs="Times New Roman"/>
          <w:b/>
          <w:bCs/>
          <w:sz w:val="12"/>
          <w:szCs w:val="12"/>
        </w:rPr>
        <w:t>МУНИЦИПАЛЬНАЯ ПРОГРАММА</w:t>
      </w:r>
    </w:p>
    <w:p w:rsidR="00C266C8" w:rsidRDefault="00C266C8" w:rsidP="00C266C8">
      <w:pPr>
        <w:tabs>
          <w:tab w:val="left" w:pos="284"/>
          <w:tab w:val="left" w:pos="3828"/>
        </w:tabs>
        <w:spacing w:after="0" w:line="240" w:lineRule="auto"/>
        <w:jc w:val="center"/>
        <w:rPr>
          <w:rFonts w:ascii="Times New Roman" w:eastAsia="Calibri" w:hAnsi="Times New Roman" w:cs="Times New Roman"/>
          <w:b/>
          <w:bCs/>
          <w:sz w:val="12"/>
          <w:szCs w:val="12"/>
        </w:rPr>
      </w:pPr>
      <w:r w:rsidRPr="00C266C8">
        <w:rPr>
          <w:rFonts w:ascii="Times New Roman" w:eastAsia="Calibri" w:hAnsi="Times New Roman" w:cs="Times New Roman"/>
          <w:b/>
          <w:bCs/>
          <w:sz w:val="12"/>
          <w:szCs w:val="12"/>
        </w:rPr>
        <w:t>«СТИМУЛИРОВАНИЕ РАЗВИТИЯ ЖИЛИЩНОГО СТРОИТЕЛЬСТВА</w:t>
      </w:r>
    </w:p>
    <w:p w:rsidR="00C266C8" w:rsidRPr="00C266C8" w:rsidRDefault="00C266C8" w:rsidP="00C266C8">
      <w:pPr>
        <w:tabs>
          <w:tab w:val="left" w:pos="284"/>
          <w:tab w:val="left" w:pos="3828"/>
        </w:tabs>
        <w:spacing w:after="0" w:line="240" w:lineRule="auto"/>
        <w:jc w:val="center"/>
        <w:rPr>
          <w:rFonts w:ascii="Times New Roman" w:eastAsia="Calibri" w:hAnsi="Times New Roman" w:cs="Times New Roman"/>
          <w:b/>
          <w:bCs/>
          <w:sz w:val="12"/>
          <w:szCs w:val="12"/>
        </w:rPr>
      </w:pPr>
      <w:r w:rsidRPr="00C266C8">
        <w:rPr>
          <w:rFonts w:ascii="Times New Roman" w:eastAsia="Calibri" w:hAnsi="Times New Roman" w:cs="Times New Roman"/>
          <w:b/>
          <w:bCs/>
          <w:sz w:val="12"/>
          <w:szCs w:val="12"/>
        </w:rPr>
        <w:t>НА ТЕРРИТОРИИ МУНИЦИПАЛЬНОГО РАЙОНА СЕРГИЕВСКИЙ</w:t>
      </w:r>
      <w:r>
        <w:rPr>
          <w:rFonts w:ascii="Times New Roman" w:eastAsia="Calibri" w:hAnsi="Times New Roman" w:cs="Times New Roman"/>
          <w:b/>
          <w:bCs/>
          <w:sz w:val="12"/>
          <w:szCs w:val="12"/>
        </w:rPr>
        <w:t xml:space="preserve"> </w:t>
      </w:r>
      <w:r w:rsidRPr="00C266C8">
        <w:rPr>
          <w:rFonts w:ascii="Times New Roman" w:eastAsia="Calibri" w:hAnsi="Times New Roman" w:cs="Times New Roman"/>
          <w:b/>
          <w:bCs/>
          <w:sz w:val="12"/>
          <w:szCs w:val="12"/>
        </w:rPr>
        <w:t>САМАРСКОЙ ОБЛАСТИ НА 2027 - 2031 ГОДА»</w:t>
      </w:r>
    </w:p>
    <w:p w:rsidR="00C266C8" w:rsidRPr="00C266C8" w:rsidRDefault="00C266C8" w:rsidP="00C266C8">
      <w:pPr>
        <w:tabs>
          <w:tab w:val="left" w:pos="284"/>
          <w:tab w:val="left" w:pos="3828"/>
        </w:tabs>
        <w:spacing w:after="0" w:line="240" w:lineRule="auto"/>
        <w:jc w:val="center"/>
        <w:rPr>
          <w:rFonts w:ascii="Times New Roman" w:eastAsia="Calibri" w:hAnsi="Times New Roman" w:cs="Times New Roman"/>
          <w:sz w:val="12"/>
          <w:szCs w:val="12"/>
        </w:rPr>
      </w:pPr>
      <w:r w:rsidRPr="00C266C8">
        <w:rPr>
          <w:rFonts w:ascii="Times New Roman" w:eastAsia="Calibri" w:hAnsi="Times New Roman" w:cs="Times New Roman"/>
          <w:sz w:val="12"/>
          <w:szCs w:val="12"/>
        </w:rPr>
        <w:t>(далее программа)</w:t>
      </w:r>
    </w:p>
    <w:p w:rsidR="00C266C8" w:rsidRPr="00C266C8" w:rsidRDefault="00C266C8" w:rsidP="00C266C8">
      <w:pPr>
        <w:tabs>
          <w:tab w:val="left" w:pos="284"/>
          <w:tab w:val="left" w:pos="3828"/>
        </w:tabs>
        <w:spacing w:after="0" w:line="240" w:lineRule="auto"/>
        <w:jc w:val="both"/>
        <w:rPr>
          <w:rFonts w:ascii="Times New Roman" w:eastAsia="Calibri" w:hAnsi="Times New Roman" w:cs="Times New Roman"/>
          <w:sz w:val="12"/>
          <w:szCs w:val="12"/>
        </w:rPr>
      </w:pPr>
    </w:p>
    <w:p w:rsidR="00C266C8" w:rsidRPr="00C266C8" w:rsidRDefault="00C266C8" w:rsidP="00C266C8">
      <w:pPr>
        <w:tabs>
          <w:tab w:val="left" w:pos="284"/>
          <w:tab w:val="left" w:pos="3828"/>
        </w:tabs>
        <w:spacing w:after="0" w:line="240" w:lineRule="auto"/>
        <w:jc w:val="center"/>
        <w:rPr>
          <w:rFonts w:ascii="Times New Roman" w:eastAsia="Calibri" w:hAnsi="Times New Roman" w:cs="Times New Roman"/>
          <w:sz w:val="12"/>
          <w:szCs w:val="12"/>
        </w:rPr>
      </w:pPr>
      <w:r w:rsidRPr="00C266C8">
        <w:rPr>
          <w:rFonts w:ascii="Times New Roman" w:eastAsia="Calibri" w:hAnsi="Times New Roman" w:cs="Times New Roman"/>
          <w:sz w:val="12"/>
          <w:szCs w:val="12"/>
        </w:rPr>
        <w:t>с. Сергиевск</w:t>
      </w:r>
    </w:p>
    <w:p w:rsidR="00C266C8" w:rsidRPr="00C266C8" w:rsidRDefault="00C266C8" w:rsidP="00C266C8">
      <w:pPr>
        <w:tabs>
          <w:tab w:val="left" w:pos="284"/>
          <w:tab w:val="left" w:pos="3828"/>
        </w:tabs>
        <w:spacing w:after="0" w:line="240" w:lineRule="auto"/>
        <w:jc w:val="center"/>
        <w:rPr>
          <w:rFonts w:ascii="Times New Roman" w:eastAsia="Calibri" w:hAnsi="Times New Roman" w:cs="Times New Roman"/>
          <w:sz w:val="12"/>
          <w:szCs w:val="12"/>
        </w:rPr>
      </w:pPr>
      <w:r w:rsidRPr="00C266C8">
        <w:rPr>
          <w:rFonts w:ascii="Times New Roman" w:eastAsia="Calibri" w:hAnsi="Times New Roman" w:cs="Times New Roman"/>
          <w:sz w:val="12"/>
          <w:szCs w:val="12"/>
        </w:rPr>
        <w:t>2026 год</w:t>
      </w:r>
    </w:p>
    <w:p w:rsidR="00C266C8" w:rsidRDefault="00C266C8" w:rsidP="00C266C8">
      <w:pPr>
        <w:tabs>
          <w:tab w:val="left" w:pos="284"/>
          <w:tab w:val="left" w:pos="3828"/>
        </w:tabs>
        <w:spacing w:after="0" w:line="240" w:lineRule="auto"/>
        <w:jc w:val="both"/>
        <w:rPr>
          <w:rFonts w:ascii="Times New Roman" w:eastAsia="Calibri" w:hAnsi="Times New Roman" w:cs="Times New Roman"/>
          <w:b/>
          <w:sz w:val="12"/>
          <w:szCs w:val="12"/>
        </w:rPr>
      </w:pPr>
    </w:p>
    <w:p w:rsidR="00C266C8" w:rsidRPr="00C266C8" w:rsidRDefault="00C266C8" w:rsidP="00C266C8">
      <w:pPr>
        <w:tabs>
          <w:tab w:val="left" w:pos="284"/>
          <w:tab w:val="left" w:pos="3828"/>
        </w:tabs>
        <w:spacing w:after="0" w:line="240" w:lineRule="auto"/>
        <w:jc w:val="center"/>
        <w:rPr>
          <w:rFonts w:ascii="Times New Roman" w:eastAsia="Calibri" w:hAnsi="Times New Roman" w:cs="Times New Roman"/>
          <w:b/>
          <w:sz w:val="12"/>
          <w:szCs w:val="12"/>
        </w:rPr>
      </w:pPr>
      <w:r w:rsidRPr="00C266C8">
        <w:rPr>
          <w:rFonts w:ascii="Times New Roman" w:eastAsia="Calibri" w:hAnsi="Times New Roman" w:cs="Times New Roman"/>
          <w:b/>
          <w:sz w:val="12"/>
          <w:szCs w:val="12"/>
        </w:rPr>
        <w:t>Паспорт муниципальной программы муниципального района Сергиевский Самарской области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848"/>
        <w:gridCol w:w="5675"/>
      </w:tblGrid>
      <w:tr w:rsidR="00C266C8" w:rsidRPr="00C266C8" w:rsidTr="00C266C8">
        <w:trPr>
          <w:trHeight w:val="20"/>
        </w:trPr>
        <w:tc>
          <w:tcPr>
            <w:tcW w:w="1228"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b/>
                <w:sz w:val="12"/>
                <w:szCs w:val="12"/>
              </w:rPr>
            </w:pPr>
            <w:r w:rsidRPr="00C266C8">
              <w:rPr>
                <w:rFonts w:ascii="Times New Roman" w:eastAsia="Calibri" w:hAnsi="Times New Roman" w:cs="Times New Roman"/>
                <w:sz w:val="12"/>
                <w:szCs w:val="12"/>
              </w:rPr>
              <w:t>Наименование муниципальной программы</w:t>
            </w:r>
          </w:p>
        </w:tc>
        <w:tc>
          <w:tcPr>
            <w:tcW w:w="3772"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Муниципальная программа «Стимулирование развития жилищного строительства на территории муниципального района Сергиевский Самарской области на 2027 - 2031 года»</w:t>
            </w:r>
          </w:p>
        </w:tc>
      </w:tr>
      <w:tr w:rsidR="00C266C8" w:rsidRPr="00C266C8" w:rsidTr="00C266C8">
        <w:trPr>
          <w:trHeight w:val="20"/>
        </w:trPr>
        <w:tc>
          <w:tcPr>
            <w:tcW w:w="1228"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Дата принятия решения о разработке муниципальной программы</w:t>
            </w:r>
          </w:p>
        </w:tc>
        <w:tc>
          <w:tcPr>
            <w:tcW w:w="3772"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Распоряжение Администрации муниципального района Сергиевский Самарской области № 949р от 16.06.2026г. О создании программного комитета администрации муниципального района Сергиевский по рассмотрению муниципальной программы «Стимулирование развития жилищного строительства на территории муниципального района Сергиевский Самарской области на 2027-2031 года»</w:t>
            </w:r>
          </w:p>
        </w:tc>
      </w:tr>
      <w:tr w:rsidR="00C266C8" w:rsidRPr="00C266C8" w:rsidTr="00C266C8">
        <w:trPr>
          <w:trHeight w:val="20"/>
        </w:trPr>
        <w:tc>
          <w:tcPr>
            <w:tcW w:w="1228"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Ответственный исполнитель муниципальной программы</w:t>
            </w:r>
          </w:p>
        </w:tc>
        <w:tc>
          <w:tcPr>
            <w:tcW w:w="3772"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b/>
                <w:sz w:val="12"/>
                <w:szCs w:val="12"/>
              </w:rPr>
            </w:pPr>
            <w:r w:rsidRPr="00C266C8">
              <w:rPr>
                <w:rFonts w:ascii="Times New Roman" w:eastAsia="Calibri" w:hAnsi="Times New Roman" w:cs="Times New Roman"/>
                <w:sz w:val="12"/>
                <w:szCs w:val="12"/>
              </w:rPr>
              <w:t>Муниципальное казенное учреждение «Управление заказчика-застройщика, архитектуры и градостроительства» муниципального района Сергиевский</w:t>
            </w:r>
          </w:p>
        </w:tc>
      </w:tr>
      <w:tr w:rsidR="00C266C8" w:rsidRPr="00C266C8" w:rsidTr="00C266C8">
        <w:trPr>
          <w:trHeight w:val="20"/>
        </w:trPr>
        <w:tc>
          <w:tcPr>
            <w:tcW w:w="1228"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Соисполнители муниципальной программы</w:t>
            </w:r>
          </w:p>
        </w:tc>
        <w:tc>
          <w:tcPr>
            <w:tcW w:w="3772"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Отсутствует</w:t>
            </w:r>
          </w:p>
        </w:tc>
      </w:tr>
      <w:tr w:rsidR="00C266C8" w:rsidRPr="00C266C8" w:rsidTr="00C266C8">
        <w:trPr>
          <w:trHeight w:val="20"/>
        </w:trPr>
        <w:tc>
          <w:tcPr>
            <w:tcW w:w="1228"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Цель муниципальной программы</w:t>
            </w:r>
          </w:p>
        </w:tc>
        <w:tc>
          <w:tcPr>
            <w:tcW w:w="3772"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Повышение доступности и комфортности жилья, а также качества жилищного обеспечения населения</w:t>
            </w:r>
          </w:p>
        </w:tc>
      </w:tr>
      <w:tr w:rsidR="00C266C8" w:rsidRPr="00C266C8" w:rsidTr="00C266C8">
        <w:trPr>
          <w:trHeight w:val="20"/>
        </w:trPr>
        <w:tc>
          <w:tcPr>
            <w:tcW w:w="1228"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Задачи муниципальной программы</w:t>
            </w:r>
          </w:p>
        </w:tc>
        <w:tc>
          <w:tcPr>
            <w:tcW w:w="3772"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1.Развитие социальной инфраструктуры.</w:t>
            </w: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2. Развитие инженерной инфраструктуры.</w:t>
            </w: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3. Градостроительная подготовка территории</w:t>
            </w:r>
          </w:p>
        </w:tc>
      </w:tr>
      <w:tr w:rsidR="00C266C8" w:rsidRPr="00C266C8" w:rsidTr="00C266C8">
        <w:trPr>
          <w:trHeight w:val="20"/>
        </w:trPr>
        <w:tc>
          <w:tcPr>
            <w:tcW w:w="1228"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Показатели (индикаторы) муниципальной программы</w:t>
            </w:r>
          </w:p>
        </w:tc>
        <w:tc>
          <w:tcPr>
            <w:tcW w:w="3772"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1. Количество объектов социальной инфраструктуры, введенных в эксплуатацию (ед.);</w:t>
            </w:r>
            <w:r w:rsidRPr="00C266C8">
              <w:rPr>
                <w:rFonts w:ascii="Times New Roman" w:eastAsia="Calibri" w:hAnsi="Times New Roman" w:cs="Times New Roman"/>
                <w:sz w:val="12"/>
                <w:szCs w:val="12"/>
              </w:rPr>
              <w:br/>
              <w:t>2. Количество объектов инженерной инфраструктуры, завершенных проектированием (ед.);</w:t>
            </w:r>
            <w:r w:rsidRPr="00C266C8">
              <w:rPr>
                <w:rFonts w:ascii="Times New Roman" w:eastAsia="Calibri" w:hAnsi="Times New Roman" w:cs="Times New Roman"/>
                <w:sz w:val="12"/>
                <w:szCs w:val="12"/>
              </w:rPr>
              <w:br/>
              <w:t>3. Количество подготовленных и утвержденных документов сфере градостроительной деятельности (ед.)</w:t>
            </w:r>
          </w:p>
        </w:tc>
      </w:tr>
      <w:tr w:rsidR="00C266C8" w:rsidRPr="00C266C8" w:rsidTr="00C266C8">
        <w:trPr>
          <w:trHeight w:val="20"/>
        </w:trPr>
        <w:tc>
          <w:tcPr>
            <w:tcW w:w="1228"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Подпрограмма с указанием целей и сроков реализации</w:t>
            </w:r>
          </w:p>
        </w:tc>
        <w:tc>
          <w:tcPr>
            <w:tcW w:w="3772"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Программа не содержит подпрограмм</w:t>
            </w:r>
          </w:p>
        </w:tc>
      </w:tr>
      <w:tr w:rsidR="00C266C8" w:rsidRPr="00C266C8" w:rsidTr="00C266C8">
        <w:trPr>
          <w:trHeight w:val="20"/>
        </w:trPr>
        <w:tc>
          <w:tcPr>
            <w:tcW w:w="1228"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Этапы и сроки реализации муниципальной программы</w:t>
            </w:r>
          </w:p>
        </w:tc>
        <w:tc>
          <w:tcPr>
            <w:tcW w:w="3772" w:type="pct"/>
            <w:tcBorders>
              <w:bottom w:val="single" w:sz="4" w:space="0" w:color="auto"/>
            </w:tcBorders>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 xml:space="preserve">Муниципальная программа реализуется в </w:t>
            </w:r>
            <w:r w:rsidRPr="00C266C8">
              <w:rPr>
                <w:rFonts w:ascii="Times New Roman" w:eastAsia="Calibri" w:hAnsi="Times New Roman" w:cs="Times New Roman"/>
                <w:sz w:val="12"/>
                <w:szCs w:val="12"/>
                <w:lang w:val="en-US"/>
              </w:rPr>
              <w:t>I</w:t>
            </w:r>
            <w:r w:rsidRPr="00C266C8">
              <w:rPr>
                <w:rFonts w:ascii="Times New Roman" w:eastAsia="Calibri" w:hAnsi="Times New Roman" w:cs="Times New Roman"/>
                <w:sz w:val="12"/>
                <w:szCs w:val="12"/>
              </w:rPr>
              <w:t xml:space="preserve"> этап, с 2027  по  2031 год. Начало реализации муниципальной Программы   - 1 января 2027года,  окончание - 31 декабря 2031 года. Реализация программы не предусматривает  выделение  отдельных  этапов, поскольку программные  мероприятия  рассчитаны на реализацию в течение всего периода действия Программы</w:t>
            </w:r>
          </w:p>
        </w:tc>
      </w:tr>
      <w:tr w:rsidR="00C266C8" w:rsidRPr="00C266C8" w:rsidTr="00C266C8">
        <w:trPr>
          <w:trHeight w:val="20"/>
        </w:trPr>
        <w:tc>
          <w:tcPr>
            <w:tcW w:w="1228" w:type="pct"/>
            <w:tcBorders>
              <w:right w:val="single" w:sz="4" w:space="0" w:color="auto"/>
            </w:tcBorders>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Объемы бюджетных ассигнований муниципальной программы</w:t>
            </w:r>
          </w:p>
        </w:tc>
        <w:tc>
          <w:tcPr>
            <w:tcW w:w="3772" w:type="pct"/>
            <w:tcBorders>
              <w:top w:val="single" w:sz="4" w:space="0" w:color="auto"/>
              <w:left w:val="single" w:sz="4" w:space="0" w:color="auto"/>
              <w:bottom w:val="single" w:sz="4" w:space="0" w:color="auto"/>
              <w:right w:val="single" w:sz="4" w:space="0" w:color="auto"/>
            </w:tcBorders>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Планируемый общий объем финансирования Программы составит 2 500 000,00* руб. в том числе:</w:t>
            </w: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 средства федерального бюджета 0,00 рублей:</w:t>
            </w: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2027 год – 0,00 рублей;</w:t>
            </w: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2028 год – 0,00 рублей;</w:t>
            </w: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2029 год – 0,00 рублей;</w:t>
            </w: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2030 год – 0,00 рублей;</w:t>
            </w: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2031 год – 0,00 рублей.</w:t>
            </w: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 средства областного бюджета 0,00 рублей:</w:t>
            </w: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2027 год – 0,00 рублей;</w:t>
            </w: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2028 год – 0,00 рублей;</w:t>
            </w: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lastRenderedPageBreak/>
              <w:t>2029 год – 0,00 рублей;</w:t>
            </w: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2030 год – 0,00 рублей;</w:t>
            </w: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2031 год – 0,00 рублей.</w:t>
            </w: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 средства местного бюджета 2 500 000,00 рублей:</w:t>
            </w: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2027 год – 500 000,00 рублей;</w:t>
            </w: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2028 год – 500 000,00  рублей;</w:t>
            </w: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2029 год – 500 000,00  рублей;</w:t>
            </w: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2030 год – 500 000,00 рублей;</w:t>
            </w: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2031 год – 500 000,00 рублей.</w:t>
            </w:r>
          </w:p>
        </w:tc>
      </w:tr>
      <w:tr w:rsidR="00C266C8" w:rsidRPr="00C266C8" w:rsidTr="00C266C8">
        <w:trPr>
          <w:trHeight w:val="20"/>
        </w:trPr>
        <w:tc>
          <w:tcPr>
            <w:tcW w:w="1228"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Ожидаемые результаты реализации муниципальной программы</w:t>
            </w:r>
          </w:p>
        </w:tc>
        <w:tc>
          <w:tcPr>
            <w:tcW w:w="3772" w:type="pct"/>
            <w:tcBorders>
              <w:top w:val="single" w:sz="4" w:space="0" w:color="auto"/>
            </w:tcBorders>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Результатами реализации Программы будут являться: 1.Обеспечение ввода в эксплуатацию  объектов социальной инфраструктуры (при необходимости);</w:t>
            </w:r>
          </w:p>
          <w:p w:rsidR="00C266C8" w:rsidRPr="00C266C8" w:rsidRDefault="00C266C8" w:rsidP="00C266C8">
            <w:pPr>
              <w:tabs>
                <w:tab w:val="left" w:pos="284"/>
                <w:tab w:val="left" w:pos="3828"/>
              </w:tabs>
              <w:spacing w:after="0" w:line="240" w:lineRule="auto"/>
              <w:rPr>
                <w:rFonts w:ascii="Times New Roman" w:eastAsia="Calibri" w:hAnsi="Times New Roman" w:cs="Times New Roman"/>
                <w:bCs/>
                <w:sz w:val="12"/>
                <w:szCs w:val="12"/>
              </w:rPr>
            </w:pPr>
            <w:r w:rsidRPr="00C266C8">
              <w:rPr>
                <w:rFonts w:ascii="Times New Roman" w:eastAsia="Calibri" w:hAnsi="Times New Roman" w:cs="Times New Roman"/>
                <w:bCs/>
                <w:sz w:val="12"/>
                <w:szCs w:val="12"/>
              </w:rPr>
              <w:t>2.Обеспечение инженерной и дорожной инфраструктурой  земельных участков;</w:t>
            </w: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3. Подготовка и утверждение документов в сфере градостроительной деятельности.</w:t>
            </w:r>
          </w:p>
        </w:tc>
      </w:tr>
      <w:tr w:rsidR="00C266C8" w:rsidRPr="00C266C8" w:rsidTr="00C266C8">
        <w:trPr>
          <w:trHeight w:val="20"/>
        </w:trPr>
        <w:tc>
          <w:tcPr>
            <w:tcW w:w="1228"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 xml:space="preserve">Система организации </w:t>
            </w:r>
            <w:proofErr w:type="gramStart"/>
            <w:r w:rsidRPr="00C266C8">
              <w:rPr>
                <w:rFonts w:ascii="Times New Roman" w:eastAsia="Calibri" w:hAnsi="Times New Roman" w:cs="Times New Roman"/>
                <w:sz w:val="12"/>
                <w:szCs w:val="12"/>
              </w:rPr>
              <w:t>контроля за</w:t>
            </w:r>
            <w:proofErr w:type="gramEnd"/>
            <w:r w:rsidRPr="00C266C8">
              <w:rPr>
                <w:rFonts w:ascii="Times New Roman" w:eastAsia="Calibri" w:hAnsi="Times New Roman" w:cs="Times New Roman"/>
                <w:sz w:val="12"/>
                <w:szCs w:val="12"/>
              </w:rPr>
              <w:t xml:space="preserve"> ходом реализации муниципальной программы</w:t>
            </w:r>
          </w:p>
        </w:tc>
        <w:tc>
          <w:tcPr>
            <w:tcW w:w="3772"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Управление реализацией Программы   осуществляется  ответственным   исполнителем Программы - МКУ «</w:t>
            </w:r>
            <w:proofErr w:type="spellStart"/>
            <w:r w:rsidRPr="00C266C8">
              <w:rPr>
                <w:rFonts w:ascii="Times New Roman" w:eastAsia="Calibri" w:hAnsi="Times New Roman" w:cs="Times New Roman"/>
                <w:sz w:val="12"/>
                <w:szCs w:val="12"/>
              </w:rPr>
              <w:t>УЗЗАиГ</w:t>
            </w:r>
            <w:proofErr w:type="spellEnd"/>
            <w:r w:rsidRPr="00C266C8">
              <w:rPr>
                <w:rFonts w:ascii="Times New Roman" w:eastAsia="Calibri" w:hAnsi="Times New Roman" w:cs="Times New Roman"/>
                <w:sz w:val="12"/>
                <w:szCs w:val="12"/>
              </w:rPr>
              <w:t>» м. р. Сергиевский.</w:t>
            </w: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Текущий и последующий контроль за целевым и эффективным использованием средств муниципального района Сергиевский выделенных на выполнение мероприятий Программы, осуществляют отдел бухгалтерии МКУ «</w:t>
            </w:r>
            <w:proofErr w:type="spellStart"/>
            <w:r w:rsidRPr="00C266C8">
              <w:rPr>
                <w:rFonts w:ascii="Times New Roman" w:eastAsia="Calibri" w:hAnsi="Times New Roman" w:cs="Times New Roman"/>
                <w:sz w:val="12"/>
                <w:szCs w:val="12"/>
              </w:rPr>
              <w:t>УЗЗАиГ</w:t>
            </w:r>
            <w:proofErr w:type="spellEnd"/>
            <w:r w:rsidRPr="00C266C8">
              <w:rPr>
                <w:rFonts w:ascii="Times New Roman" w:eastAsia="Calibri" w:hAnsi="Times New Roman" w:cs="Times New Roman"/>
                <w:sz w:val="12"/>
                <w:szCs w:val="12"/>
              </w:rPr>
              <w:t>» м. р. Сергиевский и Управление финансами администрации муниципального района Сергиевский. Последующий контроль осуществляет Контрольное управление администрации муниципального района Сергиевский.</w:t>
            </w:r>
          </w:p>
        </w:tc>
      </w:tr>
    </w:tbl>
    <w:p w:rsid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vertAlign w:val="superscript"/>
        </w:rPr>
        <w:t>1</w:t>
      </w:r>
      <w:r>
        <w:rPr>
          <w:rFonts w:ascii="Times New Roman" w:eastAsia="Calibri" w:hAnsi="Times New Roman" w:cs="Times New Roman"/>
          <w:sz w:val="12"/>
          <w:szCs w:val="12"/>
        </w:rPr>
        <w:t>________________________</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  - Общий объем финансового обеспечения Программы, а также объем бюджетных ассигнований местного бюджета  будут уточнены после  утверждения Решения о бюджете на очередной финансовый год и плановый период</w:t>
      </w:r>
    </w:p>
    <w:p w:rsidR="00C266C8" w:rsidRDefault="00C266C8" w:rsidP="00C266C8">
      <w:pPr>
        <w:tabs>
          <w:tab w:val="left" w:pos="284"/>
          <w:tab w:val="left" w:pos="3828"/>
        </w:tabs>
        <w:spacing w:after="0" w:line="240" w:lineRule="auto"/>
        <w:jc w:val="both"/>
        <w:rPr>
          <w:rFonts w:ascii="Times New Roman" w:eastAsia="Calibri" w:hAnsi="Times New Roman" w:cs="Times New Roman"/>
          <w:b/>
          <w:sz w:val="12"/>
          <w:szCs w:val="12"/>
        </w:rPr>
      </w:pP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Реализации развития жилищного строительства в муниципальном  районе  Сергиевский  препятствуют следующие основные проблемы:</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Pr>
          <w:rFonts w:ascii="Times New Roman" w:eastAsia="Calibri" w:hAnsi="Times New Roman" w:cs="Times New Roman"/>
          <w:sz w:val="12"/>
          <w:szCs w:val="12"/>
        </w:rPr>
        <w:t xml:space="preserve">- </w:t>
      </w:r>
      <w:r w:rsidRPr="00C266C8">
        <w:rPr>
          <w:rFonts w:ascii="Times New Roman" w:eastAsia="Calibri" w:hAnsi="Times New Roman" w:cs="Times New Roman"/>
          <w:sz w:val="12"/>
          <w:szCs w:val="12"/>
        </w:rPr>
        <w:t>отсутствие социальной и инженерной инфраструктур, необходимых для комфортной среды проживания граждан;</w:t>
      </w:r>
      <w:proofErr w:type="gramEnd"/>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 </w:t>
      </w:r>
      <w:r w:rsidRPr="00C266C8">
        <w:rPr>
          <w:rFonts w:ascii="Times New Roman" w:eastAsia="Calibri" w:hAnsi="Times New Roman" w:cs="Times New Roman"/>
          <w:sz w:val="12"/>
          <w:szCs w:val="12"/>
        </w:rPr>
        <w:t>отсутствие обеспечения земельных участков инженерной инфраструктурой, а также ограниченность мощностей существующих инженерных сетей и слишком обременительные для застройщиков условия присоединения к системам коммунальной инфраструктуры.</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Поэтому в муниципальном  районе  Сергиевский   освоение территорий в целях жилищного строительства осуществляется медленными темпами или по очередям.</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Решение проблемы программно-целевым методом позволит реализовать поставленные задачи.</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Органами местного самоуправления, на которые возложена задача по предоставлению земельных участков многодетным семьям, должна оказываться поддержка данной категории граждан, в том числе и по обеспечению земельных участков необходимой инженерной и транспортной инфраструктурой.</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Основным фактором, сдерживающим развитие жилищного строительства, на сегодняшний день остается вопрос обеспечения земельных участков инженерной и транспортной инфраструктурой.</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В настоящее время в муниципальном районе Сергиевский отсутствуют механизмы финансирования и реализации проектов по обеспечению земельных участков инженерной инфраструктурой, и средства на строительство объектов социальной инфраструктуры, необходимые для развития территорий. Банковский сектор не имеет необходимых инструментов, позволяющих с приемлемым уровнем риска кредитовать проекты развития инженерной и социальной инфраструктур, что приводит к увеличению сроков и удорожанию стоимости строительства жилья.</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Таким образом, в целях создания условий для развития жилищного строительства в муниципальном районе Сергиевский и обеспечения граждан комфортными условиями проживания  необходимы мероприятия по созданию социальной и инженерной инфраструктур.</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Комфортную среду необходимо создавать на всех территориях, планируемых под жилищное строительство и определяемых на основании документов градостроительной деятельности (документов территориального планирования, градостроительного зонирования и документации по  планировке территории).</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Подготовка и утверждение документов в сфере градостроительной деятельности позволяют обеспечить муниципальный  район  Сергиевский  актуальной градостроительной документацией, а также способствуют реализации первоочередных принципов градостроительного законодательства, а именно: устойчивое развитие территорий на основе территориального планирования и градостроительного зонирования, сбалансированный учет экологических, экономических, социальных и иных факторов при осуществлении градостроительной деятельности.</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Подготовка градостроительной документации всех уровней создает условия для возможности создания объектов инженерной, социальной инфраструктур, жилищного строительства.</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Опубликование в средствах массовой информации сведений о подготовленных проектах документов в сфере градостроительной деятельности обеспечивает доведение данной информации до населения и хозяйствующих субъектов муниципального  района  Сергиевский.</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Формирование благоприятной среды и обеспечение условий для жизнедеятельности мотивирует людей к приобретению нового жилья, развитию жилищного строительства, обеспеченного социальной и инженерной инфраструктурами, стимулирует привлечение частного бизнеса, который мотивирован к сокращению сроков реализации проектов освоения (застройки) территорий.</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C266C8">
        <w:rPr>
          <w:rFonts w:ascii="Times New Roman" w:eastAsia="Calibri" w:hAnsi="Times New Roman" w:cs="Times New Roman"/>
          <w:sz w:val="12"/>
          <w:szCs w:val="12"/>
        </w:rPr>
        <w:t>В целях обеспечения объектами социальной и инженерной инфраструктур, необходимыми для создания условий развития жилищного строительства, актуальна потребность в разработке муниципальной программы, в соответствии с которой будет осуществляться финансирование строительства  и реконструкции данных объектов.</w:t>
      </w:r>
      <w:proofErr w:type="gramEnd"/>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Учитывая необходимость выработки комплексного и системного их решения, обеспечивающего улучшение качества жизни населения, представляется наиболее эффективным решать существующие проблемы в рамках муниципальной программы с использованием программно-целевого метода.</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Подобное решение позволит объединить отдельные мероприятия и добиться более эффективного обеспечения комфортных условий проживания граждан.</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b/>
          <w:sz w:val="12"/>
          <w:szCs w:val="12"/>
        </w:rPr>
      </w:pPr>
      <w:r w:rsidRPr="00C266C8">
        <w:rPr>
          <w:rFonts w:ascii="Times New Roman" w:eastAsia="Calibri" w:hAnsi="Times New Roman" w:cs="Times New Roman"/>
          <w:b/>
          <w:sz w:val="12"/>
          <w:szCs w:val="12"/>
        </w:rPr>
        <w:t>2. Цели и задачи, этапы и сроки реализации муниципальной Программы,</w:t>
      </w:r>
      <w:r>
        <w:rPr>
          <w:rFonts w:ascii="Times New Roman" w:eastAsia="Calibri" w:hAnsi="Times New Roman" w:cs="Times New Roman"/>
          <w:b/>
          <w:sz w:val="12"/>
          <w:szCs w:val="12"/>
        </w:rPr>
        <w:t xml:space="preserve"> </w:t>
      </w:r>
      <w:r w:rsidRPr="00C266C8">
        <w:rPr>
          <w:rFonts w:ascii="Times New Roman" w:eastAsia="Calibri" w:hAnsi="Times New Roman" w:cs="Times New Roman"/>
          <w:b/>
          <w:sz w:val="12"/>
          <w:szCs w:val="12"/>
        </w:rPr>
        <w:t>конечные результаты ее реализации, характеризующие целевое</w:t>
      </w:r>
      <w:r>
        <w:rPr>
          <w:rFonts w:ascii="Times New Roman" w:eastAsia="Calibri" w:hAnsi="Times New Roman" w:cs="Times New Roman"/>
          <w:b/>
          <w:sz w:val="12"/>
          <w:szCs w:val="12"/>
        </w:rPr>
        <w:t xml:space="preserve"> </w:t>
      </w:r>
      <w:r w:rsidRPr="00C266C8">
        <w:rPr>
          <w:rFonts w:ascii="Times New Roman" w:eastAsia="Calibri" w:hAnsi="Times New Roman" w:cs="Times New Roman"/>
          <w:b/>
          <w:sz w:val="12"/>
          <w:szCs w:val="12"/>
        </w:rPr>
        <w:t>состояние (изменение состояния) в сфере реализации муниципальной  Программы</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Целью Программы является повышение доступности и комфортности жилья, а также качества жилищного обеспечения населения</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Для достижения цели предусматривается решение следующих задач:</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1. Развитие социальной инфраструктуры.</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2. Развитие инженерной инфраструктуры.</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3. Градостроительная подготовка территории.</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 xml:space="preserve">Муниципальная программа реализуется в </w:t>
      </w:r>
      <w:r w:rsidRPr="00C266C8">
        <w:rPr>
          <w:rFonts w:ascii="Times New Roman" w:eastAsia="Calibri" w:hAnsi="Times New Roman" w:cs="Times New Roman"/>
          <w:sz w:val="12"/>
          <w:szCs w:val="12"/>
          <w:lang w:val="en-US"/>
        </w:rPr>
        <w:t>I</w:t>
      </w:r>
      <w:r w:rsidRPr="00C266C8">
        <w:rPr>
          <w:rFonts w:ascii="Times New Roman" w:eastAsia="Calibri" w:hAnsi="Times New Roman" w:cs="Times New Roman"/>
          <w:sz w:val="12"/>
          <w:szCs w:val="12"/>
        </w:rPr>
        <w:t xml:space="preserve"> этап, с  2027  по  2031  год. Начало реализации муниципальной Программы   - 1 января 2027 года, окончание - 31 декабря 2031 года.</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Реализация Программы не предусматривает выделение этапов, поскольку программные мероприятия рассчитаны на реализацию в течение всего периода действия Программы.</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lastRenderedPageBreak/>
        <w:t>Планируется, что конечными результатами реализации Программы, в том числе от реализации инвестиционных проектов по строительству и реконструкции объектов социальной и инженерной инфраструктур в целях жилищного строительства, будут являться:</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1. </w:t>
      </w:r>
      <w:r w:rsidRPr="00C266C8">
        <w:rPr>
          <w:rFonts w:ascii="Times New Roman" w:eastAsia="Calibri" w:hAnsi="Times New Roman" w:cs="Times New Roman"/>
          <w:sz w:val="12"/>
          <w:szCs w:val="12"/>
        </w:rPr>
        <w:t>Обеспечение ввода в эксплуатацию  объектов социальной инфраструктуры (при необходимости);</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C266C8">
        <w:rPr>
          <w:rFonts w:ascii="Times New Roman" w:eastAsia="Calibri" w:hAnsi="Times New Roman" w:cs="Times New Roman"/>
          <w:bCs/>
          <w:sz w:val="12"/>
          <w:szCs w:val="12"/>
        </w:rPr>
        <w:t>2.Обеспечение инженерной и дорожной инфраструктурой  земельных участков;</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3. Подготовка и утверждение документов в сфере градостроительной деятельности.</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В целом выполнение программных мероприятий будет способствовать развитию жилищного строительства и обеспечению комфортных условий проживания граждан.  Реализация в полном объеме позволит улучшить качество жизни многодетных семей и создать комфортные условия для строительства жилых домов на выделенных земельных участках.</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b/>
          <w:sz w:val="12"/>
          <w:szCs w:val="12"/>
        </w:rPr>
      </w:pPr>
      <w:r w:rsidRPr="00C266C8">
        <w:rPr>
          <w:rFonts w:ascii="Times New Roman" w:eastAsia="Calibri" w:hAnsi="Times New Roman" w:cs="Times New Roman"/>
          <w:b/>
          <w:sz w:val="12"/>
          <w:szCs w:val="12"/>
        </w:rPr>
        <w:t>3. Перечень показателей (индикаторов) муниципальной Программы</w:t>
      </w:r>
      <w:r>
        <w:rPr>
          <w:rFonts w:ascii="Times New Roman" w:eastAsia="Calibri" w:hAnsi="Times New Roman" w:cs="Times New Roman"/>
          <w:b/>
          <w:sz w:val="12"/>
          <w:szCs w:val="12"/>
        </w:rPr>
        <w:t xml:space="preserve"> </w:t>
      </w:r>
      <w:r w:rsidRPr="00C266C8">
        <w:rPr>
          <w:rFonts w:ascii="Times New Roman" w:eastAsia="Calibri" w:hAnsi="Times New Roman" w:cs="Times New Roman"/>
          <w:b/>
          <w:sz w:val="12"/>
          <w:szCs w:val="12"/>
        </w:rPr>
        <w:t>с расшифровкой плановых значений по годам ее реализации</w:t>
      </w:r>
      <w:r>
        <w:rPr>
          <w:rFonts w:ascii="Times New Roman" w:eastAsia="Calibri" w:hAnsi="Times New Roman" w:cs="Times New Roman"/>
          <w:b/>
          <w:sz w:val="12"/>
          <w:szCs w:val="12"/>
        </w:rPr>
        <w:t xml:space="preserve"> </w:t>
      </w:r>
      <w:r w:rsidRPr="00C266C8">
        <w:rPr>
          <w:rFonts w:ascii="Times New Roman" w:eastAsia="Calibri" w:hAnsi="Times New Roman" w:cs="Times New Roman"/>
          <w:b/>
          <w:sz w:val="12"/>
          <w:szCs w:val="12"/>
        </w:rPr>
        <w:t>и за весь период ее реализации</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Перечень показателей (индикаторов) и их значений, характеризующих ежегодный ход и итоги реализации Программы, представлен в приложении № 1 к Программе.</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b/>
          <w:sz w:val="12"/>
          <w:szCs w:val="12"/>
        </w:rPr>
      </w:pPr>
      <w:r w:rsidRPr="00C266C8">
        <w:rPr>
          <w:rFonts w:ascii="Times New Roman" w:eastAsia="Calibri" w:hAnsi="Times New Roman" w:cs="Times New Roman"/>
          <w:b/>
          <w:sz w:val="12"/>
          <w:szCs w:val="12"/>
        </w:rPr>
        <w:t>4. Перечень мероприятий муниципальной Программы</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Мероприятия Программы структурируются в соответствии с предусмотренными задачами. Перечень основных мероприятий, включая сроки реализации, исполнителей, суммы расходов по годам, указан в приложении № 2 к Программе.</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b/>
          <w:sz w:val="12"/>
          <w:szCs w:val="12"/>
        </w:rPr>
      </w:pPr>
      <w:r w:rsidRPr="00C266C8">
        <w:rPr>
          <w:rFonts w:ascii="Times New Roman" w:eastAsia="Calibri" w:hAnsi="Times New Roman" w:cs="Times New Roman"/>
          <w:b/>
          <w:sz w:val="12"/>
          <w:szCs w:val="12"/>
        </w:rPr>
        <w:t>5. Обоснование ресурсного обеспечения муниципальной Программы</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Реализация мероприятий Программы осуществляется за счет средств муниципального  района  Сергиевский.</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Общий объем финансирования Программы составит  2 500 000,00 руб. в том числе:</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 средства федерального бюджета 0,00 рублей:</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2027 год – 0,00 рублей;</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2028 год – 0,00 рублей;</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2029 год – 0,00 рублей;</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2030 год – 0,00 рублей;</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2031 год – 0,00 рублей.</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 средства областного бюджета 0,00 рублей:</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2027 год – 0,00 рублей;</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2028 год – 0,00 рублей;</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2029 год – 0,00 рублей;</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2030 год – 0,00 рублей;</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2031 год – 0,00 рублей.</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 средства местного бюджета 2 500 000,00 рублей:</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2027 год – 500 000,00 рублей;</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2028 год – 500 000,00  рублей;</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2029 год – 500 000,00  рублей;</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2030 год – 500 000,00 рублей;</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2031 год – 500 000,00 рублей.</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Формы бюджетных ассигнований определены в соответствии со статьей 69 Бюджетного кодекса Российской Федерации. К бюджетным ассигнованиям относятся ассигнования на оказание муниципальных услуг (выполнение работ), включая ассигнования на закупки товаров, работ, услуг для обеспечения муниципальных нужд.</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Общий объем финансового обеспечения Программы, а также объем бюджетных ассигнований местного бюджета  будут уточнены после  утверждения Решения о бюджете на очередной финансовый год и плановый период.</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Объемы финансирования объектов по годам (в разрезе источников финансирования) установлены в приложении № 2 к Программе.</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b/>
          <w:sz w:val="12"/>
          <w:szCs w:val="12"/>
        </w:rPr>
      </w:pPr>
      <w:r w:rsidRPr="00C266C8">
        <w:rPr>
          <w:rFonts w:ascii="Times New Roman" w:eastAsia="Calibri" w:hAnsi="Times New Roman" w:cs="Times New Roman"/>
          <w:b/>
          <w:sz w:val="12"/>
          <w:szCs w:val="12"/>
        </w:rPr>
        <w:t>6. Описание мер муниципального регулирования</w:t>
      </w:r>
      <w:r>
        <w:rPr>
          <w:rFonts w:ascii="Times New Roman" w:eastAsia="Calibri" w:hAnsi="Times New Roman" w:cs="Times New Roman"/>
          <w:b/>
          <w:sz w:val="12"/>
          <w:szCs w:val="12"/>
        </w:rPr>
        <w:t xml:space="preserve"> </w:t>
      </w:r>
      <w:r w:rsidRPr="00C266C8">
        <w:rPr>
          <w:rFonts w:ascii="Times New Roman" w:eastAsia="Calibri" w:hAnsi="Times New Roman" w:cs="Times New Roman"/>
          <w:b/>
          <w:sz w:val="12"/>
          <w:szCs w:val="12"/>
        </w:rPr>
        <w:t>в соответствующей сфере, направленных</w:t>
      </w:r>
      <w:r>
        <w:rPr>
          <w:rFonts w:ascii="Times New Roman" w:eastAsia="Calibri" w:hAnsi="Times New Roman" w:cs="Times New Roman"/>
          <w:b/>
          <w:sz w:val="12"/>
          <w:szCs w:val="12"/>
        </w:rPr>
        <w:t xml:space="preserve"> </w:t>
      </w:r>
      <w:r w:rsidRPr="00C266C8">
        <w:rPr>
          <w:rFonts w:ascii="Times New Roman" w:eastAsia="Calibri" w:hAnsi="Times New Roman" w:cs="Times New Roman"/>
          <w:b/>
          <w:sz w:val="12"/>
          <w:szCs w:val="12"/>
        </w:rPr>
        <w:t>на достижение целей муниципальной Программы</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C266C8">
        <w:rPr>
          <w:rFonts w:ascii="Times New Roman" w:eastAsia="Calibri" w:hAnsi="Times New Roman" w:cs="Times New Roman"/>
          <w:sz w:val="12"/>
          <w:szCs w:val="12"/>
        </w:rPr>
        <w:t>В соответствии с положениями Порядка принятия  решений  о разработке, формирования и реализации, оценки эффективности  муниципальных  программ  муниципального  района  Сергиевский, утвержденного постановлением Администрации  муниципального  района  Сергиевский   от 23.12.2019 № 1740 (далее - Порядок), в сроки, установленные Порядком, рамках реализации Программы будет проводиться постоянный мониторинг и при необходимости корректировка данных, а также принятие постановлений Администрации муниципального  района   Сергиевский о внесении изменений в Программу.</w:t>
      </w:r>
      <w:proofErr w:type="gramEnd"/>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В рамках реализации программных мероприятий ответственным исполнителем Программы будет проводиться мониторинг законодательства и совершенствование мер муниципального регулирования в сфере реализации Программы.</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b/>
          <w:sz w:val="12"/>
          <w:szCs w:val="12"/>
        </w:rPr>
      </w:pPr>
      <w:r w:rsidRPr="00C266C8">
        <w:rPr>
          <w:rFonts w:ascii="Times New Roman" w:eastAsia="Calibri" w:hAnsi="Times New Roman" w:cs="Times New Roman"/>
          <w:b/>
          <w:sz w:val="12"/>
          <w:szCs w:val="12"/>
        </w:rPr>
        <w:t>7. Механизм реализации муниципальной Программы</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Программа разработана в соответствии с Порядком.</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 xml:space="preserve">Ответственный исполнитель Программы и исполнитель мероприятий </w:t>
      </w:r>
      <w:proofErr w:type="gramStart"/>
      <w:r w:rsidRPr="00C266C8">
        <w:rPr>
          <w:rFonts w:ascii="Times New Roman" w:eastAsia="Calibri" w:hAnsi="Times New Roman" w:cs="Times New Roman"/>
          <w:sz w:val="12"/>
          <w:szCs w:val="12"/>
        </w:rPr>
        <w:t>Программы–Муниципальное</w:t>
      </w:r>
      <w:proofErr w:type="gramEnd"/>
      <w:r w:rsidRPr="00C266C8">
        <w:rPr>
          <w:rFonts w:ascii="Times New Roman" w:eastAsia="Calibri" w:hAnsi="Times New Roman" w:cs="Times New Roman"/>
          <w:sz w:val="12"/>
          <w:szCs w:val="12"/>
        </w:rPr>
        <w:t> казенное учреждение «Управление заказчика-застройщика,  архитектуры  и  градостроительства»  муниципального района Сергиевский.</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Ответственный исполнитель Программы обеспечивает ее реализацию посредством применения оптимальных методов управления процессом реализации Программы исходя из ее содержания.</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Организацию управления процессом реализации Программы осуществляет Муниципальное  казенное учреждение «Управление  заказчика-застройщика,  архитектуры  и  градостроительства»  муниципального  района Сергиевский,</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в том числе:</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 организовывает реализацию программных мероприятий;</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 осуществляет сбор информации о ходе выполнения программных мероприятий;</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 корректирует программные мероприятия и сроки их реализации в ходе реализации Программы.</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Ответственный исполнитель Программы несет ответственность за организацию и исполнение мероприятий Программы, рациональное и целевое использование выделяемых бюджетных средств.</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Контроль за целевым и эффективным использованием средств муниципального района Сергиевский осуществляет Управление финансами администрации муниципального района Сергиевский и Контрольное управление администрации муниципального района Сергиевский.</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b/>
          <w:sz w:val="12"/>
          <w:szCs w:val="12"/>
        </w:rPr>
      </w:pPr>
      <w:r w:rsidRPr="00C266C8">
        <w:rPr>
          <w:rFonts w:ascii="Times New Roman" w:eastAsia="Calibri" w:hAnsi="Times New Roman" w:cs="Times New Roman"/>
          <w:b/>
          <w:sz w:val="12"/>
          <w:szCs w:val="12"/>
        </w:rPr>
        <w:t>8. Методика комплексной оценки эффективности</w:t>
      </w:r>
      <w:r>
        <w:rPr>
          <w:rFonts w:ascii="Times New Roman" w:eastAsia="Calibri" w:hAnsi="Times New Roman" w:cs="Times New Roman"/>
          <w:b/>
          <w:sz w:val="12"/>
          <w:szCs w:val="12"/>
        </w:rPr>
        <w:t xml:space="preserve"> </w:t>
      </w:r>
      <w:r w:rsidRPr="00C266C8">
        <w:rPr>
          <w:rFonts w:ascii="Times New Roman" w:eastAsia="Calibri" w:hAnsi="Times New Roman" w:cs="Times New Roman"/>
          <w:b/>
          <w:sz w:val="12"/>
          <w:szCs w:val="12"/>
        </w:rPr>
        <w:t>реализации муниципальной Программы</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Комплексная оценка эффективности реализации Программы осуществляется ежегодно  в течени</w:t>
      </w:r>
      <w:proofErr w:type="gramStart"/>
      <w:r w:rsidRPr="00C266C8">
        <w:rPr>
          <w:rFonts w:ascii="Times New Roman" w:eastAsia="Calibri" w:hAnsi="Times New Roman" w:cs="Times New Roman"/>
          <w:sz w:val="12"/>
          <w:szCs w:val="12"/>
        </w:rPr>
        <w:t>и</w:t>
      </w:r>
      <w:proofErr w:type="gramEnd"/>
      <w:r w:rsidRPr="00C266C8">
        <w:rPr>
          <w:rFonts w:ascii="Times New Roman" w:eastAsia="Calibri" w:hAnsi="Times New Roman" w:cs="Times New Roman"/>
          <w:sz w:val="12"/>
          <w:szCs w:val="12"/>
        </w:rPr>
        <w:t xml:space="preserve"> всего срока ее реализации и по окончании ее реализации  и включает  в себя оценку степени  выполнения мероприятий муниципальной программы и оценку эффективности реализации муниципальной программы.</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b/>
          <w:bCs/>
          <w:sz w:val="12"/>
          <w:szCs w:val="12"/>
        </w:rPr>
      </w:pPr>
      <w:r>
        <w:rPr>
          <w:rFonts w:ascii="Times New Roman" w:eastAsia="Calibri" w:hAnsi="Times New Roman" w:cs="Times New Roman"/>
          <w:bCs/>
          <w:sz w:val="12"/>
          <w:szCs w:val="12"/>
        </w:rPr>
        <w:t xml:space="preserve">1. </w:t>
      </w:r>
      <w:r w:rsidRPr="00C266C8">
        <w:rPr>
          <w:rFonts w:ascii="Times New Roman" w:eastAsia="Calibri" w:hAnsi="Times New Roman" w:cs="Times New Roman"/>
          <w:bCs/>
          <w:sz w:val="12"/>
          <w:szCs w:val="12"/>
        </w:rPr>
        <w:t>Оценка степени выполнения мероприятий муниципальной Программы</w:t>
      </w:r>
      <w:r w:rsidRPr="00C266C8">
        <w:rPr>
          <w:rFonts w:ascii="Times New Roman" w:eastAsia="Calibri" w:hAnsi="Times New Roman" w:cs="Times New Roman"/>
          <w:b/>
          <w:bCs/>
          <w:sz w:val="12"/>
          <w:szCs w:val="12"/>
        </w:rPr>
        <w:t>.</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bCs/>
          <w:sz w:val="12"/>
          <w:szCs w:val="12"/>
        </w:rPr>
      </w:pP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lastRenderedPageBreak/>
        <w:t>Степень выполнения мероприятий муниципальной программы  за отчетный год рассчитывается как отношение количества мероприятий, выполненных в отчетном году в установленные сроки, к общему количеству мероприятий, предусмотренных к выполнению в отчетном году.</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Степень выполнения мероприятий муниципальной программы по окончании ее реализации рассчитывается как отношение количества мероприятий, выполненных за весь период реализации муниципальной программы  к общему количеству мероприятий, предусмотренных к выполнению за весь период ее реализации.</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2. </w:t>
      </w:r>
      <w:r w:rsidRPr="00C266C8">
        <w:rPr>
          <w:rFonts w:ascii="Times New Roman" w:eastAsia="Calibri" w:hAnsi="Times New Roman" w:cs="Times New Roman"/>
          <w:bCs/>
          <w:sz w:val="12"/>
          <w:szCs w:val="12"/>
        </w:rPr>
        <w:t>Оценка эффективности реализации муниципальной программы</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Эффективность реализации муниципальной программы  рассчитывается  и оценивается путем соотнесения степени достижения показателей (индикаторов) муниципальной программы  к уровню ее финансирования (расходов). При расчете данных показателей учитываются поступления средств из вышестоящих бюджетов и внебюджетных источников на выполнение мероприятий Программы.</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Показатель эффективности реализации муниципальной Программы (R) за отчетный период рассчитывается по формуле:</w:t>
      </w:r>
    </w:p>
    <w:p w:rsidR="00C266C8" w:rsidRPr="00C266C8" w:rsidRDefault="00C266C8" w:rsidP="00C266C8">
      <w:pPr>
        <w:tabs>
          <w:tab w:val="left" w:pos="284"/>
          <w:tab w:val="left" w:pos="3828"/>
        </w:tabs>
        <w:spacing w:after="0" w:line="240" w:lineRule="auto"/>
        <w:jc w:val="center"/>
        <w:rPr>
          <w:rFonts w:ascii="Times New Roman" w:eastAsia="Calibri" w:hAnsi="Times New Roman" w:cs="Times New Roman"/>
          <w:sz w:val="12"/>
          <w:szCs w:val="12"/>
        </w:rPr>
      </w:pPr>
      <w:r w:rsidRPr="00C266C8">
        <w:rPr>
          <w:rFonts w:ascii="Times New Roman" w:eastAsia="Calibri" w:hAnsi="Times New Roman" w:cs="Times New Roman"/>
          <w:noProof/>
          <w:sz w:val="12"/>
          <w:szCs w:val="12"/>
          <w:lang w:eastAsia="ru-RU"/>
        </w:rPr>
        <w:drawing>
          <wp:inline distT="0" distB="0" distL="0" distR="0">
            <wp:extent cx="3077154" cy="73192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77307" cy="731959"/>
                    </a:xfrm>
                    <a:prstGeom prst="rect">
                      <a:avLst/>
                    </a:prstGeom>
                    <a:noFill/>
                    <a:ln>
                      <a:noFill/>
                    </a:ln>
                  </pic:spPr>
                </pic:pic>
              </a:graphicData>
            </a:graphic>
          </wp:inline>
        </w:drawing>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где:</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N - количество показателей (индикаторов) муниципальной программы (подпрограммы);</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noProof/>
          <w:sz w:val="12"/>
          <w:szCs w:val="12"/>
          <w:lang w:eastAsia="ru-RU"/>
        </w:rPr>
        <w:drawing>
          <wp:inline distT="0" distB="0" distL="0" distR="0" wp14:anchorId="261C754B" wp14:editId="2CCC7A91">
            <wp:extent cx="258677" cy="15107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8966" cy="151243"/>
                    </a:xfrm>
                    <a:prstGeom prst="rect">
                      <a:avLst/>
                    </a:prstGeom>
                    <a:noFill/>
                    <a:ln>
                      <a:noFill/>
                    </a:ln>
                  </pic:spPr>
                </pic:pic>
              </a:graphicData>
            </a:graphic>
          </wp:inline>
        </w:drawing>
      </w:r>
      <w:r w:rsidRPr="00C266C8">
        <w:rPr>
          <w:rFonts w:ascii="Times New Roman" w:eastAsia="Calibri" w:hAnsi="Times New Roman" w:cs="Times New Roman"/>
          <w:sz w:val="12"/>
          <w:szCs w:val="12"/>
        </w:rPr>
        <w:t xml:space="preserve"> - плановое значение n-</w:t>
      </w:r>
      <w:proofErr w:type="spellStart"/>
      <w:r w:rsidRPr="00C266C8">
        <w:rPr>
          <w:rFonts w:ascii="Times New Roman" w:eastAsia="Calibri" w:hAnsi="Times New Roman" w:cs="Times New Roman"/>
          <w:sz w:val="12"/>
          <w:szCs w:val="12"/>
        </w:rPr>
        <w:t>го</w:t>
      </w:r>
      <w:proofErr w:type="spellEnd"/>
      <w:r w:rsidRPr="00C266C8">
        <w:rPr>
          <w:rFonts w:ascii="Times New Roman" w:eastAsia="Calibri" w:hAnsi="Times New Roman" w:cs="Times New Roman"/>
          <w:sz w:val="12"/>
          <w:szCs w:val="12"/>
        </w:rPr>
        <w:t xml:space="preserve"> показателя (индикатора);</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noProof/>
          <w:sz w:val="12"/>
          <w:szCs w:val="12"/>
          <w:lang w:eastAsia="ru-RU"/>
        </w:rPr>
        <w:drawing>
          <wp:inline distT="0" distB="0" distL="0" distR="0" wp14:anchorId="3B86C89E" wp14:editId="3CCB3B3A">
            <wp:extent cx="258678" cy="1510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8966" cy="151243"/>
                    </a:xfrm>
                    <a:prstGeom prst="rect">
                      <a:avLst/>
                    </a:prstGeom>
                    <a:noFill/>
                    <a:ln>
                      <a:noFill/>
                    </a:ln>
                  </pic:spPr>
                </pic:pic>
              </a:graphicData>
            </a:graphic>
          </wp:inline>
        </w:drawing>
      </w:r>
      <w:r w:rsidRPr="00C266C8">
        <w:rPr>
          <w:rFonts w:ascii="Times New Roman" w:eastAsia="Calibri" w:hAnsi="Times New Roman" w:cs="Times New Roman"/>
          <w:sz w:val="12"/>
          <w:szCs w:val="12"/>
        </w:rPr>
        <w:t xml:space="preserve"> - значение n-</w:t>
      </w:r>
      <w:proofErr w:type="spellStart"/>
      <w:r w:rsidRPr="00C266C8">
        <w:rPr>
          <w:rFonts w:ascii="Times New Roman" w:eastAsia="Calibri" w:hAnsi="Times New Roman" w:cs="Times New Roman"/>
          <w:sz w:val="12"/>
          <w:szCs w:val="12"/>
        </w:rPr>
        <w:t>го</w:t>
      </w:r>
      <w:proofErr w:type="spellEnd"/>
      <w:r w:rsidRPr="00C266C8">
        <w:rPr>
          <w:rFonts w:ascii="Times New Roman" w:eastAsia="Calibri" w:hAnsi="Times New Roman" w:cs="Times New Roman"/>
          <w:sz w:val="12"/>
          <w:szCs w:val="12"/>
        </w:rPr>
        <w:t xml:space="preserve"> показателя (индикатора) на конец отчетного периода;</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proofErr w:type="spellStart"/>
      <w:proofErr w:type="gramStart"/>
      <w:r w:rsidRPr="00C266C8">
        <w:rPr>
          <w:rFonts w:ascii="Times New Roman" w:eastAsia="Calibri" w:hAnsi="Times New Roman" w:cs="Times New Roman"/>
          <w:sz w:val="12"/>
          <w:szCs w:val="12"/>
        </w:rPr>
        <w:t>F</w:t>
      </w:r>
      <w:proofErr w:type="gramEnd"/>
      <w:r w:rsidRPr="00C266C8">
        <w:rPr>
          <w:rFonts w:ascii="Times New Roman" w:eastAsia="Calibri" w:hAnsi="Times New Roman" w:cs="Times New Roman"/>
          <w:sz w:val="12"/>
          <w:szCs w:val="12"/>
          <w:vertAlign w:val="superscript"/>
        </w:rPr>
        <w:t>План</w:t>
      </w:r>
      <w:proofErr w:type="spellEnd"/>
      <w:r w:rsidRPr="00C266C8">
        <w:rPr>
          <w:rFonts w:ascii="Times New Roman" w:eastAsia="Calibri" w:hAnsi="Times New Roman" w:cs="Times New Roman"/>
          <w:sz w:val="12"/>
          <w:szCs w:val="12"/>
          <w:vertAlign w:val="superscript"/>
        </w:rPr>
        <w:t>.</w:t>
      </w:r>
      <w:r w:rsidRPr="00C266C8">
        <w:rPr>
          <w:rFonts w:ascii="Times New Roman" w:eastAsia="Calibri" w:hAnsi="Times New Roman" w:cs="Times New Roman"/>
          <w:sz w:val="12"/>
          <w:szCs w:val="12"/>
        </w:rPr>
        <w:t xml:space="preserve"> - плановая сумма средств на финансирование муниципальной программы (подпрограммы), предусмотренная на реализацию программных мероприятий в отчетном периоде;</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proofErr w:type="spellStart"/>
      <w:proofErr w:type="gramStart"/>
      <w:r w:rsidRPr="00C266C8">
        <w:rPr>
          <w:rFonts w:ascii="Times New Roman" w:eastAsia="Calibri" w:hAnsi="Times New Roman" w:cs="Times New Roman"/>
          <w:sz w:val="12"/>
          <w:szCs w:val="12"/>
        </w:rPr>
        <w:t>F</w:t>
      </w:r>
      <w:proofErr w:type="gramEnd"/>
      <w:r w:rsidRPr="00C266C8">
        <w:rPr>
          <w:rFonts w:ascii="Times New Roman" w:eastAsia="Calibri" w:hAnsi="Times New Roman" w:cs="Times New Roman"/>
          <w:sz w:val="12"/>
          <w:szCs w:val="12"/>
          <w:vertAlign w:val="superscript"/>
        </w:rPr>
        <w:t>Факт</w:t>
      </w:r>
      <w:proofErr w:type="spellEnd"/>
      <w:r w:rsidRPr="00C266C8">
        <w:rPr>
          <w:rFonts w:ascii="Times New Roman" w:eastAsia="Calibri" w:hAnsi="Times New Roman" w:cs="Times New Roman"/>
          <w:sz w:val="12"/>
          <w:szCs w:val="12"/>
          <w:vertAlign w:val="superscript"/>
        </w:rPr>
        <w:t>.</w:t>
      </w:r>
      <w:r w:rsidRPr="00C266C8">
        <w:rPr>
          <w:rFonts w:ascii="Times New Roman" w:eastAsia="Calibri" w:hAnsi="Times New Roman" w:cs="Times New Roman"/>
          <w:sz w:val="12"/>
          <w:szCs w:val="12"/>
        </w:rPr>
        <w:t xml:space="preserve"> - сумма фактически произведенных расходов на реализацию мероприятий муниципальной программы (подпрограммы) на конец отчетного периода.</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Для расчета комплексного показателя эффективности реализации Программы (R) используются все важнейшие целевые показатели (индикаторы) Программы,</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 xml:space="preserve"> При значении комплексного показателя эффективности реализации Программы (R) от 80% до 100% и более эффективность реализации Программы признается высокой, при значении 80% и менее - низкой.</w:t>
      </w:r>
    </w:p>
    <w:p w:rsidR="00C266C8" w:rsidRPr="00C266C8" w:rsidRDefault="00C266C8" w:rsidP="00C266C8">
      <w:pPr>
        <w:tabs>
          <w:tab w:val="left" w:pos="284"/>
          <w:tab w:val="left" w:pos="3828"/>
        </w:tabs>
        <w:spacing w:after="0" w:line="240" w:lineRule="auto"/>
        <w:jc w:val="both"/>
        <w:rPr>
          <w:rFonts w:ascii="Times New Roman" w:eastAsia="Calibri" w:hAnsi="Times New Roman" w:cs="Times New Roman"/>
          <w:sz w:val="12"/>
          <w:szCs w:val="12"/>
        </w:rPr>
      </w:pPr>
      <w:r w:rsidRPr="00C266C8">
        <w:rPr>
          <w:rFonts w:ascii="Times New Roman" w:eastAsia="Calibri" w:hAnsi="Times New Roman" w:cs="Times New Roman"/>
          <w:sz w:val="12"/>
          <w:szCs w:val="12"/>
        </w:rPr>
        <w:t xml:space="preserve">   </w:t>
      </w:r>
    </w:p>
    <w:p w:rsidR="00C266C8" w:rsidRPr="00C266C8" w:rsidRDefault="00C266C8" w:rsidP="00C266C8">
      <w:pPr>
        <w:tabs>
          <w:tab w:val="left" w:pos="284"/>
          <w:tab w:val="left" w:pos="3828"/>
        </w:tabs>
        <w:spacing w:after="0" w:line="240" w:lineRule="auto"/>
        <w:ind w:firstLine="284"/>
        <w:jc w:val="both"/>
        <w:rPr>
          <w:rFonts w:ascii="Times New Roman" w:eastAsia="Calibri" w:hAnsi="Times New Roman" w:cs="Times New Roman"/>
          <w:b/>
          <w:sz w:val="12"/>
          <w:szCs w:val="12"/>
        </w:rPr>
      </w:pPr>
      <w:r w:rsidRPr="00C266C8">
        <w:rPr>
          <w:rFonts w:ascii="Times New Roman" w:eastAsia="Calibri" w:hAnsi="Times New Roman" w:cs="Times New Roman"/>
          <w:b/>
          <w:sz w:val="12"/>
          <w:szCs w:val="12"/>
        </w:rPr>
        <w:t>9.Методика расчета целевых показателей (индикаторов) характеризующих ход и итоги реализации Программы</w:t>
      </w:r>
    </w:p>
    <w:tbl>
      <w:tblPr>
        <w:tblStyle w:val="af1"/>
        <w:tblW w:w="5000" w:type="pct"/>
        <w:tblCellMar>
          <w:left w:w="0" w:type="dxa"/>
          <w:right w:w="0" w:type="dxa"/>
        </w:tblCellMar>
        <w:tblLook w:val="04A0" w:firstRow="1" w:lastRow="0" w:firstColumn="1" w:lastColumn="0" w:noHBand="0" w:noVBand="1"/>
      </w:tblPr>
      <w:tblGrid>
        <w:gridCol w:w="172"/>
        <w:gridCol w:w="1978"/>
        <w:gridCol w:w="2817"/>
        <w:gridCol w:w="1843"/>
        <w:gridCol w:w="713"/>
      </w:tblGrid>
      <w:tr w:rsidR="00C266C8" w:rsidRPr="00C266C8" w:rsidTr="00C266C8">
        <w:trPr>
          <w:trHeight w:val="20"/>
        </w:trPr>
        <w:tc>
          <w:tcPr>
            <w:tcW w:w="114" w:type="pct"/>
            <w:hideMark/>
          </w:tcPr>
          <w:p w:rsidR="00C266C8" w:rsidRPr="00C266C8" w:rsidRDefault="00C266C8" w:rsidP="00C266C8">
            <w:pPr>
              <w:tabs>
                <w:tab w:val="left" w:pos="284"/>
                <w:tab w:val="left" w:pos="3828"/>
              </w:tabs>
              <w:rPr>
                <w:rFonts w:ascii="Times New Roman" w:eastAsia="Calibri" w:hAnsi="Times New Roman" w:cs="Times New Roman"/>
                <w:sz w:val="12"/>
                <w:szCs w:val="12"/>
              </w:rPr>
            </w:pPr>
            <w:r w:rsidRPr="00C266C8">
              <w:rPr>
                <w:rFonts w:ascii="Times New Roman" w:eastAsia="Calibri" w:hAnsi="Times New Roman" w:cs="Times New Roman"/>
                <w:sz w:val="12"/>
                <w:szCs w:val="12"/>
              </w:rPr>
              <w:t xml:space="preserve">N </w:t>
            </w:r>
            <w:proofErr w:type="gramStart"/>
            <w:r w:rsidRPr="00C266C8">
              <w:rPr>
                <w:rFonts w:ascii="Times New Roman" w:eastAsia="Calibri" w:hAnsi="Times New Roman" w:cs="Times New Roman"/>
                <w:sz w:val="12"/>
                <w:szCs w:val="12"/>
              </w:rPr>
              <w:t>п</w:t>
            </w:r>
            <w:proofErr w:type="gramEnd"/>
            <w:r w:rsidRPr="00C266C8">
              <w:rPr>
                <w:rFonts w:ascii="Times New Roman" w:eastAsia="Calibri" w:hAnsi="Times New Roman" w:cs="Times New Roman"/>
                <w:sz w:val="12"/>
                <w:szCs w:val="12"/>
              </w:rPr>
              <w:t>/п</w:t>
            </w:r>
          </w:p>
        </w:tc>
        <w:tc>
          <w:tcPr>
            <w:tcW w:w="1315" w:type="pct"/>
            <w:hideMark/>
          </w:tcPr>
          <w:p w:rsidR="00C266C8" w:rsidRPr="00C266C8" w:rsidRDefault="00C266C8" w:rsidP="00C266C8">
            <w:pPr>
              <w:tabs>
                <w:tab w:val="left" w:pos="284"/>
                <w:tab w:val="left" w:pos="3828"/>
              </w:tabs>
              <w:rPr>
                <w:rFonts w:ascii="Times New Roman" w:eastAsia="Calibri" w:hAnsi="Times New Roman" w:cs="Times New Roman"/>
                <w:sz w:val="12"/>
                <w:szCs w:val="12"/>
              </w:rPr>
            </w:pPr>
            <w:r w:rsidRPr="00C266C8">
              <w:rPr>
                <w:rFonts w:ascii="Times New Roman" w:eastAsia="Calibri" w:hAnsi="Times New Roman" w:cs="Times New Roman"/>
                <w:sz w:val="12"/>
                <w:szCs w:val="12"/>
              </w:rPr>
              <w:t>Наименование показателя (индикатора)</w:t>
            </w:r>
          </w:p>
        </w:tc>
        <w:tc>
          <w:tcPr>
            <w:tcW w:w="1872" w:type="pct"/>
            <w:hideMark/>
          </w:tcPr>
          <w:p w:rsidR="00C266C8" w:rsidRPr="00C266C8" w:rsidRDefault="00C266C8" w:rsidP="00C266C8">
            <w:pPr>
              <w:tabs>
                <w:tab w:val="left" w:pos="284"/>
                <w:tab w:val="left" w:pos="3828"/>
              </w:tabs>
              <w:rPr>
                <w:rFonts w:ascii="Times New Roman" w:eastAsia="Calibri" w:hAnsi="Times New Roman" w:cs="Times New Roman"/>
                <w:sz w:val="12"/>
                <w:szCs w:val="12"/>
              </w:rPr>
            </w:pPr>
            <w:r w:rsidRPr="00C266C8">
              <w:rPr>
                <w:rFonts w:ascii="Times New Roman" w:eastAsia="Calibri" w:hAnsi="Times New Roman" w:cs="Times New Roman"/>
                <w:sz w:val="12"/>
                <w:szCs w:val="12"/>
              </w:rPr>
              <w:t>Методика расчета показателя (индикатора)</w:t>
            </w:r>
          </w:p>
        </w:tc>
        <w:tc>
          <w:tcPr>
            <w:tcW w:w="1225" w:type="pct"/>
            <w:hideMark/>
          </w:tcPr>
          <w:p w:rsidR="00C266C8" w:rsidRPr="00C266C8" w:rsidRDefault="00C266C8" w:rsidP="00C266C8">
            <w:pPr>
              <w:tabs>
                <w:tab w:val="left" w:pos="284"/>
                <w:tab w:val="left" w:pos="3828"/>
              </w:tabs>
              <w:rPr>
                <w:rFonts w:ascii="Times New Roman" w:eastAsia="Calibri" w:hAnsi="Times New Roman" w:cs="Times New Roman"/>
                <w:sz w:val="12"/>
                <w:szCs w:val="12"/>
              </w:rPr>
            </w:pPr>
            <w:r w:rsidRPr="00C266C8">
              <w:rPr>
                <w:rFonts w:ascii="Times New Roman" w:eastAsia="Calibri" w:hAnsi="Times New Roman" w:cs="Times New Roman"/>
                <w:sz w:val="12"/>
                <w:szCs w:val="12"/>
              </w:rPr>
              <w:t>Источник информации для расчета значения показателя (индикатора)</w:t>
            </w:r>
          </w:p>
        </w:tc>
        <w:tc>
          <w:tcPr>
            <w:tcW w:w="474" w:type="pct"/>
            <w:hideMark/>
          </w:tcPr>
          <w:p w:rsidR="00C266C8" w:rsidRPr="00C266C8" w:rsidRDefault="00C266C8" w:rsidP="00C266C8">
            <w:pPr>
              <w:tabs>
                <w:tab w:val="left" w:pos="284"/>
                <w:tab w:val="left" w:pos="3828"/>
              </w:tabs>
              <w:rPr>
                <w:rFonts w:ascii="Times New Roman" w:eastAsia="Calibri" w:hAnsi="Times New Roman" w:cs="Times New Roman"/>
                <w:sz w:val="12"/>
                <w:szCs w:val="12"/>
              </w:rPr>
            </w:pPr>
            <w:r w:rsidRPr="00C266C8">
              <w:rPr>
                <w:rFonts w:ascii="Times New Roman" w:eastAsia="Calibri" w:hAnsi="Times New Roman" w:cs="Times New Roman"/>
                <w:sz w:val="12"/>
                <w:szCs w:val="12"/>
              </w:rPr>
              <w:t>Примечание</w:t>
            </w:r>
          </w:p>
        </w:tc>
      </w:tr>
      <w:tr w:rsidR="00C266C8" w:rsidRPr="00C266C8" w:rsidTr="00C266C8">
        <w:trPr>
          <w:trHeight w:val="20"/>
        </w:trPr>
        <w:tc>
          <w:tcPr>
            <w:tcW w:w="114" w:type="pct"/>
            <w:hideMark/>
          </w:tcPr>
          <w:p w:rsidR="00C266C8" w:rsidRPr="00C266C8" w:rsidRDefault="00C266C8" w:rsidP="00C266C8">
            <w:pPr>
              <w:tabs>
                <w:tab w:val="left" w:pos="284"/>
                <w:tab w:val="left" w:pos="3828"/>
              </w:tabs>
              <w:rPr>
                <w:rFonts w:ascii="Times New Roman" w:eastAsia="Calibri" w:hAnsi="Times New Roman" w:cs="Times New Roman"/>
                <w:sz w:val="12"/>
                <w:szCs w:val="12"/>
              </w:rPr>
            </w:pPr>
            <w:r w:rsidRPr="00C266C8">
              <w:rPr>
                <w:rFonts w:ascii="Times New Roman" w:eastAsia="Calibri" w:hAnsi="Times New Roman" w:cs="Times New Roman"/>
                <w:sz w:val="12"/>
                <w:szCs w:val="12"/>
              </w:rPr>
              <w:t>1</w:t>
            </w:r>
          </w:p>
        </w:tc>
        <w:tc>
          <w:tcPr>
            <w:tcW w:w="1315" w:type="pct"/>
            <w:hideMark/>
          </w:tcPr>
          <w:p w:rsidR="00C266C8" w:rsidRPr="00C266C8" w:rsidRDefault="00C266C8" w:rsidP="00C266C8">
            <w:pPr>
              <w:tabs>
                <w:tab w:val="left" w:pos="284"/>
                <w:tab w:val="left" w:pos="3828"/>
              </w:tabs>
              <w:rPr>
                <w:rFonts w:ascii="Times New Roman" w:eastAsia="Calibri" w:hAnsi="Times New Roman" w:cs="Times New Roman"/>
                <w:sz w:val="12"/>
                <w:szCs w:val="12"/>
              </w:rPr>
            </w:pPr>
            <w:r w:rsidRPr="00C266C8">
              <w:rPr>
                <w:rFonts w:ascii="Times New Roman" w:eastAsia="Calibri" w:hAnsi="Times New Roman" w:cs="Times New Roman"/>
                <w:sz w:val="12"/>
                <w:szCs w:val="12"/>
              </w:rPr>
              <w:t>Количество объектов социальной инфраструктуры, введенных в эксплуатацию</w:t>
            </w:r>
          </w:p>
        </w:tc>
        <w:tc>
          <w:tcPr>
            <w:tcW w:w="1872" w:type="pct"/>
            <w:hideMark/>
          </w:tcPr>
          <w:p w:rsidR="00C266C8" w:rsidRPr="00C266C8" w:rsidRDefault="00C266C8" w:rsidP="00C266C8">
            <w:pPr>
              <w:tabs>
                <w:tab w:val="left" w:pos="284"/>
                <w:tab w:val="left" w:pos="3828"/>
              </w:tabs>
              <w:rPr>
                <w:rFonts w:ascii="Times New Roman" w:eastAsia="Calibri" w:hAnsi="Times New Roman" w:cs="Times New Roman"/>
                <w:sz w:val="12"/>
                <w:szCs w:val="12"/>
              </w:rPr>
            </w:pPr>
            <w:r w:rsidRPr="00C266C8">
              <w:rPr>
                <w:rFonts w:ascii="Times New Roman" w:eastAsia="Calibri" w:hAnsi="Times New Roman" w:cs="Times New Roman"/>
                <w:sz w:val="12"/>
                <w:szCs w:val="12"/>
                <w:lang w:val="en-US"/>
              </w:rPr>
              <w:t>N</w:t>
            </w:r>
            <w:r w:rsidRPr="00C266C8">
              <w:rPr>
                <w:rFonts w:ascii="Times New Roman" w:eastAsia="Calibri" w:hAnsi="Times New Roman" w:cs="Times New Roman"/>
                <w:sz w:val="12"/>
                <w:szCs w:val="12"/>
              </w:rPr>
              <w:t>=</w:t>
            </w:r>
            <w:r w:rsidRPr="00C266C8">
              <w:rPr>
                <w:rFonts w:ascii="Times New Roman" w:eastAsia="Calibri" w:hAnsi="Times New Roman" w:cs="Times New Roman"/>
                <w:sz w:val="12"/>
                <w:szCs w:val="12"/>
                <w:lang w:val="en-US"/>
              </w:rPr>
              <w:t>n</w:t>
            </w:r>
            <w:r w:rsidRPr="00C266C8">
              <w:rPr>
                <w:rFonts w:ascii="Times New Roman" w:eastAsia="Calibri" w:hAnsi="Times New Roman" w:cs="Times New Roman"/>
                <w:sz w:val="12"/>
                <w:szCs w:val="12"/>
              </w:rPr>
              <w:t>1+</w:t>
            </w:r>
            <w:r w:rsidRPr="00C266C8">
              <w:rPr>
                <w:rFonts w:ascii="Times New Roman" w:eastAsia="Calibri" w:hAnsi="Times New Roman" w:cs="Times New Roman"/>
                <w:sz w:val="12"/>
                <w:szCs w:val="12"/>
                <w:lang w:val="en-US"/>
              </w:rPr>
              <w:t>n</w:t>
            </w:r>
            <w:r w:rsidRPr="00C266C8">
              <w:rPr>
                <w:rFonts w:ascii="Times New Roman" w:eastAsia="Calibri" w:hAnsi="Times New Roman" w:cs="Times New Roman"/>
                <w:sz w:val="12"/>
                <w:szCs w:val="12"/>
              </w:rPr>
              <w:t>2+</w:t>
            </w:r>
            <w:r w:rsidRPr="00C266C8">
              <w:rPr>
                <w:rFonts w:ascii="Times New Roman" w:eastAsia="Calibri" w:hAnsi="Times New Roman" w:cs="Times New Roman"/>
                <w:sz w:val="12"/>
                <w:szCs w:val="12"/>
                <w:lang w:val="en-US"/>
              </w:rPr>
              <w:t>n</w:t>
            </w:r>
            <w:r w:rsidRPr="00C266C8">
              <w:rPr>
                <w:rFonts w:ascii="Times New Roman" w:eastAsia="Calibri" w:hAnsi="Times New Roman" w:cs="Times New Roman"/>
                <w:sz w:val="12"/>
                <w:szCs w:val="12"/>
              </w:rPr>
              <w:t>3, где:</w:t>
            </w:r>
          </w:p>
          <w:p w:rsidR="00C266C8" w:rsidRPr="00C266C8" w:rsidRDefault="00C266C8" w:rsidP="00C266C8">
            <w:pPr>
              <w:tabs>
                <w:tab w:val="left" w:pos="284"/>
                <w:tab w:val="left" w:pos="3828"/>
              </w:tabs>
              <w:rPr>
                <w:rFonts w:ascii="Times New Roman" w:eastAsia="Calibri" w:hAnsi="Times New Roman" w:cs="Times New Roman"/>
                <w:sz w:val="12"/>
                <w:szCs w:val="12"/>
              </w:rPr>
            </w:pPr>
            <w:r w:rsidRPr="00C266C8">
              <w:rPr>
                <w:rFonts w:ascii="Times New Roman" w:eastAsia="Calibri" w:hAnsi="Times New Roman" w:cs="Times New Roman"/>
                <w:sz w:val="12"/>
                <w:szCs w:val="12"/>
                <w:lang w:val="en-US"/>
              </w:rPr>
              <w:t>N</w:t>
            </w:r>
            <w:r w:rsidRPr="00C266C8">
              <w:rPr>
                <w:rFonts w:ascii="Times New Roman" w:eastAsia="Calibri" w:hAnsi="Times New Roman" w:cs="Times New Roman"/>
                <w:sz w:val="12"/>
                <w:szCs w:val="12"/>
              </w:rPr>
              <w:t xml:space="preserve"> – кол-во объектов</w:t>
            </w:r>
          </w:p>
          <w:p w:rsidR="00C266C8" w:rsidRPr="00C266C8" w:rsidRDefault="00C266C8" w:rsidP="00C266C8">
            <w:pPr>
              <w:tabs>
                <w:tab w:val="left" w:pos="284"/>
                <w:tab w:val="left" w:pos="3828"/>
              </w:tabs>
              <w:rPr>
                <w:rFonts w:ascii="Times New Roman" w:eastAsia="Calibri" w:hAnsi="Times New Roman" w:cs="Times New Roman"/>
                <w:sz w:val="12"/>
                <w:szCs w:val="12"/>
              </w:rPr>
            </w:pPr>
            <w:r w:rsidRPr="00C266C8">
              <w:rPr>
                <w:rFonts w:ascii="Times New Roman" w:eastAsia="Calibri" w:hAnsi="Times New Roman" w:cs="Times New Roman"/>
                <w:sz w:val="12"/>
                <w:szCs w:val="12"/>
                <w:lang w:val="en-US"/>
              </w:rPr>
              <w:t>n</w:t>
            </w:r>
            <w:r w:rsidRPr="00C266C8">
              <w:rPr>
                <w:rFonts w:ascii="Times New Roman" w:eastAsia="Calibri" w:hAnsi="Times New Roman" w:cs="Times New Roman"/>
                <w:sz w:val="12"/>
                <w:szCs w:val="12"/>
              </w:rPr>
              <w:t>1 – кол-во введенных объектов здравоохранения</w:t>
            </w:r>
          </w:p>
          <w:p w:rsidR="00C266C8" w:rsidRPr="00C266C8" w:rsidRDefault="00C266C8" w:rsidP="00C266C8">
            <w:pPr>
              <w:tabs>
                <w:tab w:val="left" w:pos="284"/>
                <w:tab w:val="left" w:pos="3828"/>
              </w:tabs>
              <w:rPr>
                <w:rFonts w:ascii="Times New Roman" w:eastAsia="Calibri" w:hAnsi="Times New Roman" w:cs="Times New Roman"/>
                <w:sz w:val="12"/>
                <w:szCs w:val="12"/>
              </w:rPr>
            </w:pPr>
            <w:r w:rsidRPr="00C266C8">
              <w:rPr>
                <w:rFonts w:ascii="Times New Roman" w:eastAsia="Calibri" w:hAnsi="Times New Roman" w:cs="Times New Roman"/>
                <w:sz w:val="12"/>
                <w:szCs w:val="12"/>
                <w:lang w:val="en-US"/>
              </w:rPr>
              <w:t>n</w:t>
            </w:r>
            <w:r w:rsidRPr="00C266C8">
              <w:rPr>
                <w:rFonts w:ascii="Times New Roman" w:eastAsia="Calibri" w:hAnsi="Times New Roman" w:cs="Times New Roman"/>
                <w:sz w:val="12"/>
                <w:szCs w:val="12"/>
              </w:rPr>
              <w:t>2 – кол-во введенных объектов образования</w:t>
            </w:r>
          </w:p>
          <w:p w:rsidR="00C266C8" w:rsidRPr="00C266C8" w:rsidRDefault="00C266C8" w:rsidP="00C266C8">
            <w:pPr>
              <w:tabs>
                <w:tab w:val="left" w:pos="284"/>
                <w:tab w:val="left" w:pos="3828"/>
              </w:tabs>
              <w:rPr>
                <w:rFonts w:ascii="Times New Roman" w:eastAsia="Calibri" w:hAnsi="Times New Roman" w:cs="Times New Roman"/>
                <w:sz w:val="12"/>
                <w:szCs w:val="12"/>
              </w:rPr>
            </w:pPr>
            <w:r w:rsidRPr="00C266C8">
              <w:rPr>
                <w:rFonts w:ascii="Times New Roman" w:eastAsia="Calibri" w:hAnsi="Times New Roman" w:cs="Times New Roman"/>
                <w:sz w:val="12"/>
                <w:szCs w:val="12"/>
                <w:lang w:val="en-US"/>
              </w:rPr>
              <w:t>n</w:t>
            </w:r>
            <w:r w:rsidRPr="00C266C8">
              <w:rPr>
                <w:rFonts w:ascii="Times New Roman" w:eastAsia="Calibri" w:hAnsi="Times New Roman" w:cs="Times New Roman"/>
                <w:sz w:val="12"/>
                <w:szCs w:val="12"/>
              </w:rPr>
              <w:t>3 - кол-во введенных объектов культуры</w:t>
            </w:r>
          </w:p>
        </w:tc>
        <w:tc>
          <w:tcPr>
            <w:tcW w:w="1225" w:type="pct"/>
          </w:tcPr>
          <w:p w:rsidR="00C266C8" w:rsidRPr="00C266C8" w:rsidRDefault="00C266C8" w:rsidP="00C266C8">
            <w:pPr>
              <w:tabs>
                <w:tab w:val="left" w:pos="284"/>
                <w:tab w:val="left" w:pos="3828"/>
              </w:tabs>
              <w:rPr>
                <w:rFonts w:ascii="Times New Roman" w:eastAsia="Calibri" w:hAnsi="Times New Roman" w:cs="Times New Roman"/>
                <w:b/>
                <w:i/>
                <w:sz w:val="12"/>
                <w:szCs w:val="12"/>
              </w:rPr>
            </w:pPr>
            <w:r w:rsidRPr="00C266C8">
              <w:rPr>
                <w:rFonts w:ascii="Times New Roman" w:eastAsia="Calibri" w:hAnsi="Times New Roman" w:cs="Times New Roman"/>
                <w:sz w:val="12"/>
                <w:szCs w:val="12"/>
              </w:rPr>
              <w:t>Данные МКУ «</w:t>
            </w:r>
            <w:proofErr w:type="spellStart"/>
            <w:r w:rsidRPr="00C266C8">
              <w:rPr>
                <w:rFonts w:ascii="Times New Roman" w:eastAsia="Calibri" w:hAnsi="Times New Roman" w:cs="Times New Roman"/>
                <w:sz w:val="12"/>
                <w:szCs w:val="12"/>
              </w:rPr>
              <w:t>УЗЗАиГ</w:t>
            </w:r>
            <w:proofErr w:type="spellEnd"/>
            <w:r w:rsidRPr="00C266C8">
              <w:rPr>
                <w:rFonts w:ascii="Times New Roman" w:eastAsia="Calibri" w:hAnsi="Times New Roman" w:cs="Times New Roman"/>
                <w:sz w:val="12"/>
                <w:szCs w:val="12"/>
              </w:rPr>
              <w:t>»</w:t>
            </w:r>
          </w:p>
        </w:tc>
        <w:tc>
          <w:tcPr>
            <w:tcW w:w="474" w:type="pct"/>
          </w:tcPr>
          <w:p w:rsidR="00C266C8" w:rsidRPr="00C266C8" w:rsidRDefault="00C266C8" w:rsidP="00C266C8">
            <w:pPr>
              <w:tabs>
                <w:tab w:val="left" w:pos="284"/>
                <w:tab w:val="left" w:pos="3828"/>
              </w:tabs>
              <w:rPr>
                <w:rFonts w:ascii="Times New Roman" w:eastAsia="Calibri" w:hAnsi="Times New Roman" w:cs="Times New Roman"/>
                <w:sz w:val="12"/>
                <w:szCs w:val="12"/>
              </w:rPr>
            </w:pPr>
          </w:p>
        </w:tc>
      </w:tr>
      <w:tr w:rsidR="00C266C8" w:rsidRPr="00C266C8" w:rsidTr="00C266C8">
        <w:trPr>
          <w:trHeight w:val="20"/>
        </w:trPr>
        <w:tc>
          <w:tcPr>
            <w:tcW w:w="114" w:type="pct"/>
            <w:hideMark/>
          </w:tcPr>
          <w:p w:rsidR="00C266C8" w:rsidRPr="00C266C8" w:rsidRDefault="00C266C8" w:rsidP="00C266C8">
            <w:pPr>
              <w:tabs>
                <w:tab w:val="left" w:pos="284"/>
                <w:tab w:val="left" w:pos="3828"/>
              </w:tabs>
              <w:rPr>
                <w:rFonts w:ascii="Times New Roman" w:eastAsia="Calibri" w:hAnsi="Times New Roman" w:cs="Times New Roman"/>
                <w:sz w:val="12"/>
                <w:szCs w:val="12"/>
              </w:rPr>
            </w:pPr>
            <w:r w:rsidRPr="00C266C8">
              <w:rPr>
                <w:rFonts w:ascii="Times New Roman" w:eastAsia="Calibri" w:hAnsi="Times New Roman" w:cs="Times New Roman"/>
                <w:sz w:val="12"/>
                <w:szCs w:val="12"/>
              </w:rPr>
              <w:t>2</w:t>
            </w:r>
          </w:p>
        </w:tc>
        <w:tc>
          <w:tcPr>
            <w:tcW w:w="1315" w:type="pct"/>
            <w:hideMark/>
          </w:tcPr>
          <w:p w:rsidR="00C266C8" w:rsidRPr="00C266C8" w:rsidRDefault="00C266C8" w:rsidP="00C266C8">
            <w:pPr>
              <w:tabs>
                <w:tab w:val="left" w:pos="284"/>
                <w:tab w:val="left" w:pos="3828"/>
              </w:tabs>
              <w:rPr>
                <w:rFonts w:ascii="Times New Roman" w:eastAsia="Calibri" w:hAnsi="Times New Roman" w:cs="Times New Roman"/>
                <w:sz w:val="12"/>
                <w:szCs w:val="12"/>
              </w:rPr>
            </w:pPr>
            <w:r w:rsidRPr="00C266C8">
              <w:rPr>
                <w:rFonts w:ascii="Times New Roman" w:eastAsia="Calibri" w:hAnsi="Times New Roman" w:cs="Times New Roman"/>
                <w:sz w:val="12"/>
                <w:szCs w:val="12"/>
              </w:rPr>
              <w:t>Количество объектов инженерной инфраструктуры, завершенных проектированием</w:t>
            </w:r>
          </w:p>
        </w:tc>
        <w:tc>
          <w:tcPr>
            <w:tcW w:w="1872" w:type="pct"/>
            <w:hideMark/>
          </w:tcPr>
          <w:p w:rsidR="00C266C8" w:rsidRPr="00C266C8" w:rsidRDefault="00C266C8" w:rsidP="00C266C8">
            <w:pPr>
              <w:tabs>
                <w:tab w:val="left" w:pos="284"/>
                <w:tab w:val="left" w:pos="3828"/>
              </w:tabs>
              <w:rPr>
                <w:rFonts w:ascii="Times New Roman" w:eastAsia="Calibri" w:hAnsi="Times New Roman" w:cs="Times New Roman"/>
                <w:sz w:val="12"/>
                <w:szCs w:val="12"/>
              </w:rPr>
            </w:pPr>
            <w:r w:rsidRPr="00C266C8">
              <w:rPr>
                <w:rFonts w:ascii="Times New Roman" w:eastAsia="Calibri" w:hAnsi="Times New Roman" w:cs="Times New Roman"/>
                <w:sz w:val="12"/>
                <w:szCs w:val="12"/>
                <w:lang w:val="en-US"/>
              </w:rPr>
              <w:t>R</w:t>
            </w:r>
            <w:r w:rsidRPr="00C266C8">
              <w:rPr>
                <w:rFonts w:ascii="Times New Roman" w:eastAsia="Calibri" w:hAnsi="Times New Roman" w:cs="Times New Roman"/>
                <w:sz w:val="12"/>
                <w:szCs w:val="12"/>
              </w:rPr>
              <w:t>=</w:t>
            </w:r>
            <w:r w:rsidRPr="00C266C8">
              <w:rPr>
                <w:rFonts w:ascii="Times New Roman" w:eastAsia="Calibri" w:hAnsi="Times New Roman" w:cs="Times New Roman"/>
                <w:sz w:val="12"/>
                <w:szCs w:val="12"/>
                <w:lang w:val="en-US"/>
              </w:rPr>
              <w:t>r</w:t>
            </w:r>
            <w:r w:rsidRPr="00C266C8">
              <w:rPr>
                <w:rFonts w:ascii="Times New Roman" w:eastAsia="Calibri" w:hAnsi="Times New Roman" w:cs="Times New Roman"/>
                <w:sz w:val="12"/>
                <w:szCs w:val="12"/>
              </w:rPr>
              <w:t>1+</w:t>
            </w:r>
            <w:r w:rsidRPr="00C266C8">
              <w:rPr>
                <w:rFonts w:ascii="Times New Roman" w:eastAsia="Calibri" w:hAnsi="Times New Roman" w:cs="Times New Roman"/>
                <w:sz w:val="12"/>
                <w:szCs w:val="12"/>
                <w:lang w:val="en-US"/>
              </w:rPr>
              <w:t>r</w:t>
            </w:r>
            <w:r w:rsidRPr="00C266C8">
              <w:rPr>
                <w:rFonts w:ascii="Times New Roman" w:eastAsia="Calibri" w:hAnsi="Times New Roman" w:cs="Times New Roman"/>
                <w:sz w:val="12"/>
                <w:szCs w:val="12"/>
              </w:rPr>
              <w:t>2+</w:t>
            </w:r>
            <w:r w:rsidRPr="00C266C8">
              <w:rPr>
                <w:rFonts w:ascii="Times New Roman" w:eastAsia="Calibri" w:hAnsi="Times New Roman" w:cs="Times New Roman"/>
                <w:sz w:val="12"/>
                <w:szCs w:val="12"/>
                <w:lang w:val="en-US"/>
              </w:rPr>
              <w:t>r</w:t>
            </w:r>
            <w:r w:rsidRPr="00C266C8">
              <w:rPr>
                <w:rFonts w:ascii="Times New Roman" w:eastAsia="Calibri" w:hAnsi="Times New Roman" w:cs="Times New Roman"/>
                <w:sz w:val="12"/>
                <w:szCs w:val="12"/>
              </w:rPr>
              <w:t>3+</w:t>
            </w:r>
            <w:r w:rsidRPr="00C266C8">
              <w:rPr>
                <w:rFonts w:ascii="Times New Roman" w:eastAsia="Calibri" w:hAnsi="Times New Roman" w:cs="Times New Roman"/>
                <w:sz w:val="12"/>
                <w:szCs w:val="12"/>
                <w:lang w:val="en-US"/>
              </w:rPr>
              <w:t>r</w:t>
            </w:r>
            <w:r w:rsidRPr="00C266C8">
              <w:rPr>
                <w:rFonts w:ascii="Times New Roman" w:eastAsia="Calibri" w:hAnsi="Times New Roman" w:cs="Times New Roman"/>
                <w:sz w:val="12"/>
                <w:szCs w:val="12"/>
              </w:rPr>
              <w:t>4,</w:t>
            </w:r>
            <w:r w:rsidRPr="00C266C8">
              <w:rPr>
                <w:rFonts w:ascii="Times New Roman" w:eastAsia="Calibri" w:hAnsi="Times New Roman" w:cs="Times New Roman"/>
                <w:sz w:val="12"/>
                <w:szCs w:val="12"/>
              </w:rPr>
              <w:br/>
              <w:t xml:space="preserve">где:  </w:t>
            </w:r>
            <w:r w:rsidRPr="00C266C8">
              <w:rPr>
                <w:rFonts w:ascii="Times New Roman" w:eastAsia="Calibri" w:hAnsi="Times New Roman" w:cs="Times New Roman"/>
                <w:sz w:val="12"/>
                <w:szCs w:val="12"/>
                <w:lang w:val="en-US"/>
              </w:rPr>
              <w:t>r</w:t>
            </w:r>
            <w:r w:rsidRPr="00C266C8">
              <w:rPr>
                <w:rFonts w:ascii="Times New Roman" w:eastAsia="Calibri" w:hAnsi="Times New Roman" w:cs="Times New Roman"/>
                <w:sz w:val="12"/>
                <w:szCs w:val="12"/>
              </w:rPr>
              <w:t>1- инфраструктура газоснабжения</w:t>
            </w:r>
          </w:p>
          <w:p w:rsidR="00C266C8" w:rsidRPr="00C266C8" w:rsidRDefault="00C266C8" w:rsidP="00C266C8">
            <w:pPr>
              <w:tabs>
                <w:tab w:val="left" w:pos="284"/>
                <w:tab w:val="left" w:pos="3828"/>
              </w:tabs>
              <w:rPr>
                <w:rFonts w:ascii="Times New Roman" w:eastAsia="Calibri" w:hAnsi="Times New Roman" w:cs="Times New Roman"/>
                <w:sz w:val="12"/>
                <w:szCs w:val="12"/>
              </w:rPr>
            </w:pPr>
            <w:r w:rsidRPr="00C266C8">
              <w:rPr>
                <w:rFonts w:ascii="Times New Roman" w:eastAsia="Calibri" w:hAnsi="Times New Roman" w:cs="Times New Roman"/>
                <w:sz w:val="12"/>
                <w:szCs w:val="12"/>
                <w:lang w:val="en-US"/>
              </w:rPr>
              <w:t>r</w:t>
            </w:r>
            <w:r w:rsidRPr="00C266C8">
              <w:rPr>
                <w:rFonts w:ascii="Times New Roman" w:eastAsia="Calibri" w:hAnsi="Times New Roman" w:cs="Times New Roman"/>
                <w:sz w:val="12"/>
                <w:szCs w:val="12"/>
              </w:rPr>
              <w:t>2- инфраструктура водоотведения</w:t>
            </w:r>
            <w:r w:rsidRPr="00C266C8">
              <w:rPr>
                <w:rFonts w:ascii="Times New Roman" w:eastAsia="Calibri" w:hAnsi="Times New Roman" w:cs="Times New Roman"/>
                <w:sz w:val="12"/>
                <w:szCs w:val="12"/>
              </w:rPr>
              <w:br/>
            </w:r>
            <w:r w:rsidRPr="00C266C8">
              <w:rPr>
                <w:rFonts w:ascii="Times New Roman" w:eastAsia="Calibri" w:hAnsi="Times New Roman" w:cs="Times New Roman"/>
                <w:sz w:val="12"/>
                <w:szCs w:val="12"/>
                <w:lang w:val="en-US"/>
              </w:rPr>
              <w:t>r</w:t>
            </w:r>
            <w:r w:rsidRPr="00C266C8">
              <w:rPr>
                <w:rFonts w:ascii="Times New Roman" w:eastAsia="Calibri" w:hAnsi="Times New Roman" w:cs="Times New Roman"/>
                <w:sz w:val="12"/>
                <w:szCs w:val="12"/>
              </w:rPr>
              <w:t>3- инфраструктура электроснабжения</w:t>
            </w:r>
            <w:r w:rsidRPr="00C266C8">
              <w:rPr>
                <w:rFonts w:ascii="Times New Roman" w:eastAsia="Calibri" w:hAnsi="Times New Roman" w:cs="Times New Roman"/>
                <w:sz w:val="12"/>
                <w:szCs w:val="12"/>
              </w:rPr>
              <w:br/>
            </w:r>
            <w:r w:rsidRPr="00C266C8">
              <w:rPr>
                <w:rFonts w:ascii="Times New Roman" w:eastAsia="Calibri" w:hAnsi="Times New Roman" w:cs="Times New Roman"/>
                <w:sz w:val="12"/>
                <w:szCs w:val="12"/>
                <w:lang w:val="en-US"/>
              </w:rPr>
              <w:t>r</w:t>
            </w:r>
            <w:r w:rsidRPr="00C266C8">
              <w:rPr>
                <w:rFonts w:ascii="Times New Roman" w:eastAsia="Calibri" w:hAnsi="Times New Roman" w:cs="Times New Roman"/>
                <w:sz w:val="12"/>
                <w:szCs w:val="12"/>
              </w:rPr>
              <w:t xml:space="preserve">4- инфраструктура водоснабжения </w:t>
            </w:r>
          </w:p>
        </w:tc>
        <w:tc>
          <w:tcPr>
            <w:tcW w:w="1225" w:type="pct"/>
          </w:tcPr>
          <w:p w:rsidR="00C266C8" w:rsidRPr="00C266C8" w:rsidRDefault="00C266C8" w:rsidP="00C266C8">
            <w:pPr>
              <w:tabs>
                <w:tab w:val="left" w:pos="284"/>
                <w:tab w:val="left" w:pos="3828"/>
              </w:tabs>
              <w:rPr>
                <w:rFonts w:ascii="Times New Roman" w:eastAsia="Calibri" w:hAnsi="Times New Roman" w:cs="Times New Roman"/>
                <w:sz w:val="12"/>
                <w:szCs w:val="12"/>
              </w:rPr>
            </w:pPr>
            <w:r w:rsidRPr="00C266C8">
              <w:rPr>
                <w:rFonts w:ascii="Times New Roman" w:eastAsia="Calibri" w:hAnsi="Times New Roman" w:cs="Times New Roman"/>
                <w:sz w:val="12"/>
                <w:szCs w:val="12"/>
              </w:rPr>
              <w:t>Данные МКУ «</w:t>
            </w:r>
            <w:proofErr w:type="spellStart"/>
            <w:r w:rsidRPr="00C266C8">
              <w:rPr>
                <w:rFonts w:ascii="Times New Roman" w:eastAsia="Calibri" w:hAnsi="Times New Roman" w:cs="Times New Roman"/>
                <w:sz w:val="12"/>
                <w:szCs w:val="12"/>
              </w:rPr>
              <w:t>УЗЗАиГ</w:t>
            </w:r>
            <w:proofErr w:type="spellEnd"/>
            <w:r w:rsidRPr="00C266C8">
              <w:rPr>
                <w:rFonts w:ascii="Times New Roman" w:eastAsia="Calibri" w:hAnsi="Times New Roman" w:cs="Times New Roman"/>
                <w:sz w:val="12"/>
                <w:szCs w:val="12"/>
              </w:rPr>
              <w:t>»</w:t>
            </w:r>
          </w:p>
        </w:tc>
        <w:tc>
          <w:tcPr>
            <w:tcW w:w="474" w:type="pct"/>
          </w:tcPr>
          <w:p w:rsidR="00C266C8" w:rsidRPr="00C266C8" w:rsidRDefault="00C266C8" w:rsidP="00C266C8">
            <w:pPr>
              <w:tabs>
                <w:tab w:val="left" w:pos="284"/>
                <w:tab w:val="left" w:pos="3828"/>
              </w:tabs>
              <w:rPr>
                <w:rFonts w:ascii="Times New Roman" w:eastAsia="Calibri" w:hAnsi="Times New Roman" w:cs="Times New Roman"/>
                <w:sz w:val="12"/>
                <w:szCs w:val="12"/>
              </w:rPr>
            </w:pPr>
          </w:p>
        </w:tc>
      </w:tr>
      <w:tr w:rsidR="00C266C8" w:rsidRPr="00C266C8" w:rsidTr="00C266C8">
        <w:trPr>
          <w:trHeight w:val="20"/>
        </w:trPr>
        <w:tc>
          <w:tcPr>
            <w:tcW w:w="114" w:type="pct"/>
            <w:hideMark/>
          </w:tcPr>
          <w:p w:rsidR="00C266C8" w:rsidRPr="00C266C8" w:rsidRDefault="00C266C8" w:rsidP="00C266C8">
            <w:pPr>
              <w:tabs>
                <w:tab w:val="left" w:pos="284"/>
                <w:tab w:val="left" w:pos="3828"/>
              </w:tabs>
              <w:rPr>
                <w:rFonts w:ascii="Times New Roman" w:eastAsia="Calibri" w:hAnsi="Times New Roman" w:cs="Times New Roman"/>
                <w:sz w:val="12"/>
                <w:szCs w:val="12"/>
              </w:rPr>
            </w:pPr>
            <w:r w:rsidRPr="00C266C8">
              <w:rPr>
                <w:rFonts w:ascii="Times New Roman" w:eastAsia="Calibri" w:hAnsi="Times New Roman" w:cs="Times New Roman"/>
                <w:sz w:val="12"/>
                <w:szCs w:val="12"/>
              </w:rPr>
              <w:t>3</w:t>
            </w:r>
          </w:p>
        </w:tc>
        <w:tc>
          <w:tcPr>
            <w:tcW w:w="1315" w:type="pct"/>
            <w:hideMark/>
          </w:tcPr>
          <w:p w:rsidR="00C266C8" w:rsidRPr="00C266C8" w:rsidRDefault="00C266C8" w:rsidP="00C266C8">
            <w:pPr>
              <w:tabs>
                <w:tab w:val="left" w:pos="284"/>
                <w:tab w:val="left" w:pos="3828"/>
              </w:tabs>
              <w:rPr>
                <w:rFonts w:ascii="Times New Roman" w:eastAsia="Calibri" w:hAnsi="Times New Roman" w:cs="Times New Roman"/>
                <w:sz w:val="12"/>
                <w:szCs w:val="12"/>
              </w:rPr>
            </w:pPr>
            <w:r w:rsidRPr="00C266C8">
              <w:rPr>
                <w:rFonts w:ascii="Times New Roman" w:eastAsia="Calibri" w:hAnsi="Times New Roman" w:cs="Times New Roman"/>
                <w:sz w:val="12"/>
                <w:szCs w:val="12"/>
              </w:rPr>
              <w:t>Количество подготовленных и утвержденных документов в сфере градостроительной деятельности</w:t>
            </w:r>
          </w:p>
        </w:tc>
        <w:tc>
          <w:tcPr>
            <w:tcW w:w="1872" w:type="pct"/>
            <w:hideMark/>
          </w:tcPr>
          <w:p w:rsidR="00C266C8" w:rsidRPr="00C266C8" w:rsidRDefault="00C266C8" w:rsidP="00C266C8">
            <w:pPr>
              <w:tabs>
                <w:tab w:val="left" w:pos="284"/>
                <w:tab w:val="left" w:pos="3828"/>
              </w:tabs>
              <w:rPr>
                <w:rFonts w:ascii="Times New Roman" w:eastAsia="Calibri" w:hAnsi="Times New Roman" w:cs="Times New Roman"/>
                <w:sz w:val="12"/>
                <w:szCs w:val="12"/>
              </w:rPr>
            </w:pPr>
            <w:r w:rsidRPr="00C266C8">
              <w:rPr>
                <w:rFonts w:ascii="Times New Roman" w:eastAsia="Calibri" w:hAnsi="Times New Roman" w:cs="Times New Roman"/>
                <w:sz w:val="12"/>
                <w:szCs w:val="12"/>
                <w:lang w:val="en-US"/>
              </w:rPr>
              <w:t>G</w:t>
            </w:r>
            <w:r w:rsidRPr="00C266C8">
              <w:rPr>
                <w:rFonts w:ascii="Times New Roman" w:eastAsia="Calibri" w:hAnsi="Times New Roman" w:cs="Times New Roman"/>
                <w:sz w:val="12"/>
                <w:szCs w:val="12"/>
              </w:rPr>
              <w:t xml:space="preserve"> = </w:t>
            </w:r>
            <w:r w:rsidRPr="00C266C8">
              <w:rPr>
                <w:rFonts w:ascii="Times New Roman" w:eastAsia="Calibri" w:hAnsi="Times New Roman" w:cs="Times New Roman"/>
                <w:sz w:val="12"/>
                <w:szCs w:val="12"/>
                <w:lang w:val="en-US"/>
              </w:rPr>
              <w:t>g</w:t>
            </w:r>
            <w:r w:rsidRPr="00C266C8">
              <w:rPr>
                <w:rFonts w:ascii="Times New Roman" w:eastAsia="Calibri" w:hAnsi="Times New Roman" w:cs="Times New Roman"/>
                <w:sz w:val="12"/>
                <w:szCs w:val="12"/>
              </w:rPr>
              <w:t>1+</w:t>
            </w:r>
            <w:r w:rsidRPr="00C266C8">
              <w:rPr>
                <w:rFonts w:ascii="Times New Roman" w:eastAsia="Calibri" w:hAnsi="Times New Roman" w:cs="Times New Roman"/>
                <w:sz w:val="12"/>
                <w:szCs w:val="12"/>
                <w:lang w:val="en-US"/>
              </w:rPr>
              <w:t>g</w:t>
            </w:r>
            <w:r w:rsidRPr="00C266C8">
              <w:rPr>
                <w:rFonts w:ascii="Times New Roman" w:eastAsia="Calibri" w:hAnsi="Times New Roman" w:cs="Times New Roman"/>
                <w:sz w:val="12"/>
                <w:szCs w:val="12"/>
              </w:rPr>
              <w:t>2,где:</w:t>
            </w:r>
          </w:p>
          <w:p w:rsidR="00C266C8" w:rsidRPr="00C266C8" w:rsidRDefault="00C266C8" w:rsidP="00C266C8">
            <w:pPr>
              <w:tabs>
                <w:tab w:val="left" w:pos="284"/>
                <w:tab w:val="left" w:pos="3828"/>
              </w:tabs>
              <w:rPr>
                <w:rFonts w:ascii="Times New Roman" w:eastAsia="Calibri" w:hAnsi="Times New Roman" w:cs="Times New Roman"/>
                <w:sz w:val="12"/>
                <w:szCs w:val="12"/>
              </w:rPr>
            </w:pPr>
            <w:r w:rsidRPr="00C266C8">
              <w:rPr>
                <w:rFonts w:ascii="Times New Roman" w:eastAsia="Calibri" w:hAnsi="Times New Roman" w:cs="Times New Roman"/>
                <w:sz w:val="12"/>
                <w:szCs w:val="12"/>
                <w:lang w:val="en-US"/>
              </w:rPr>
              <w:t>g</w:t>
            </w:r>
            <w:r w:rsidRPr="00C266C8">
              <w:rPr>
                <w:rFonts w:ascii="Times New Roman" w:eastAsia="Calibri" w:hAnsi="Times New Roman" w:cs="Times New Roman"/>
                <w:sz w:val="12"/>
                <w:szCs w:val="12"/>
              </w:rPr>
              <w:t>1- кадастровые паспорта</w:t>
            </w:r>
            <w:r w:rsidRPr="00C266C8">
              <w:rPr>
                <w:rFonts w:ascii="Times New Roman" w:eastAsia="Calibri" w:hAnsi="Times New Roman" w:cs="Times New Roman"/>
                <w:sz w:val="12"/>
                <w:szCs w:val="12"/>
              </w:rPr>
              <w:br/>
            </w:r>
            <w:r w:rsidRPr="00C266C8">
              <w:rPr>
                <w:rFonts w:ascii="Times New Roman" w:eastAsia="Calibri" w:hAnsi="Times New Roman" w:cs="Times New Roman"/>
                <w:sz w:val="12"/>
                <w:szCs w:val="12"/>
                <w:lang w:val="en-US"/>
              </w:rPr>
              <w:t>g</w:t>
            </w:r>
            <w:r w:rsidRPr="00C266C8">
              <w:rPr>
                <w:rFonts w:ascii="Times New Roman" w:eastAsia="Calibri" w:hAnsi="Times New Roman" w:cs="Times New Roman"/>
                <w:sz w:val="12"/>
                <w:szCs w:val="12"/>
              </w:rPr>
              <w:t xml:space="preserve">2- </w:t>
            </w:r>
            <w:r w:rsidRPr="00C266C8">
              <w:rPr>
                <w:rFonts w:ascii="Times New Roman" w:eastAsia="Calibri" w:hAnsi="Times New Roman" w:cs="Times New Roman"/>
                <w:bCs/>
                <w:sz w:val="12"/>
                <w:szCs w:val="12"/>
              </w:rPr>
              <w:t>Градостроительный план</w:t>
            </w:r>
          </w:p>
        </w:tc>
        <w:tc>
          <w:tcPr>
            <w:tcW w:w="1225" w:type="pct"/>
          </w:tcPr>
          <w:p w:rsidR="00C266C8" w:rsidRPr="00C266C8" w:rsidRDefault="00C266C8" w:rsidP="00C266C8">
            <w:pPr>
              <w:tabs>
                <w:tab w:val="left" w:pos="284"/>
                <w:tab w:val="left" w:pos="3828"/>
              </w:tabs>
              <w:rPr>
                <w:rFonts w:ascii="Times New Roman" w:eastAsia="Calibri" w:hAnsi="Times New Roman" w:cs="Times New Roman"/>
                <w:sz w:val="12"/>
                <w:szCs w:val="12"/>
              </w:rPr>
            </w:pPr>
            <w:r w:rsidRPr="00C266C8">
              <w:rPr>
                <w:rFonts w:ascii="Times New Roman" w:eastAsia="Calibri" w:hAnsi="Times New Roman" w:cs="Times New Roman"/>
                <w:sz w:val="12"/>
                <w:szCs w:val="12"/>
              </w:rPr>
              <w:t>Данные МКУ «</w:t>
            </w:r>
            <w:proofErr w:type="spellStart"/>
            <w:r w:rsidRPr="00C266C8">
              <w:rPr>
                <w:rFonts w:ascii="Times New Roman" w:eastAsia="Calibri" w:hAnsi="Times New Roman" w:cs="Times New Roman"/>
                <w:sz w:val="12"/>
                <w:szCs w:val="12"/>
              </w:rPr>
              <w:t>УЗЗАиГ</w:t>
            </w:r>
            <w:proofErr w:type="spellEnd"/>
            <w:r w:rsidRPr="00C266C8">
              <w:rPr>
                <w:rFonts w:ascii="Times New Roman" w:eastAsia="Calibri" w:hAnsi="Times New Roman" w:cs="Times New Roman"/>
                <w:sz w:val="12"/>
                <w:szCs w:val="12"/>
              </w:rPr>
              <w:t>»</w:t>
            </w:r>
          </w:p>
        </w:tc>
        <w:tc>
          <w:tcPr>
            <w:tcW w:w="474" w:type="pct"/>
          </w:tcPr>
          <w:p w:rsidR="00C266C8" w:rsidRPr="00C266C8" w:rsidRDefault="00C266C8" w:rsidP="00C266C8">
            <w:pPr>
              <w:tabs>
                <w:tab w:val="left" w:pos="284"/>
                <w:tab w:val="left" w:pos="3828"/>
              </w:tabs>
              <w:rPr>
                <w:rFonts w:ascii="Times New Roman" w:eastAsia="Calibri" w:hAnsi="Times New Roman" w:cs="Times New Roman"/>
                <w:sz w:val="12"/>
                <w:szCs w:val="12"/>
              </w:rPr>
            </w:pPr>
          </w:p>
        </w:tc>
      </w:tr>
    </w:tbl>
    <w:p w:rsidR="00C266C8" w:rsidRPr="00C266C8" w:rsidRDefault="00C266C8" w:rsidP="00C266C8">
      <w:pPr>
        <w:tabs>
          <w:tab w:val="left" w:pos="284"/>
          <w:tab w:val="left" w:pos="3828"/>
        </w:tabs>
        <w:spacing w:after="0" w:line="240" w:lineRule="auto"/>
        <w:jc w:val="both"/>
        <w:rPr>
          <w:rFonts w:ascii="Times New Roman" w:eastAsia="Calibri" w:hAnsi="Times New Roman" w:cs="Times New Roman"/>
          <w:sz w:val="12"/>
          <w:szCs w:val="12"/>
        </w:rPr>
      </w:pPr>
    </w:p>
    <w:p w:rsidR="00C266C8" w:rsidRPr="00C266C8" w:rsidRDefault="00C266C8" w:rsidP="00C266C8">
      <w:pPr>
        <w:tabs>
          <w:tab w:val="left" w:pos="284"/>
          <w:tab w:val="left" w:pos="3828"/>
        </w:tabs>
        <w:spacing w:after="0" w:line="240" w:lineRule="auto"/>
        <w:jc w:val="right"/>
        <w:rPr>
          <w:rFonts w:ascii="Times New Roman" w:eastAsia="Calibri" w:hAnsi="Times New Roman" w:cs="Times New Roman"/>
          <w:i/>
          <w:sz w:val="12"/>
          <w:szCs w:val="12"/>
        </w:rPr>
      </w:pPr>
      <w:r w:rsidRPr="00C266C8">
        <w:rPr>
          <w:rFonts w:ascii="Times New Roman" w:eastAsia="Calibri" w:hAnsi="Times New Roman" w:cs="Times New Roman"/>
          <w:i/>
          <w:sz w:val="12"/>
          <w:szCs w:val="12"/>
        </w:rPr>
        <w:t>Приложение № 1</w:t>
      </w:r>
    </w:p>
    <w:p w:rsidR="00C266C8" w:rsidRPr="00C266C8" w:rsidRDefault="00C266C8" w:rsidP="00C266C8">
      <w:pPr>
        <w:tabs>
          <w:tab w:val="left" w:pos="284"/>
          <w:tab w:val="left" w:pos="3828"/>
        </w:tabs>
        <w:spacing w:after="0" w:line="240" w:lineRule="auto"/>
        <w:jc w:val="right"/>
        <w:rPr>
          <w:rFonts w:ascii="Times New Roman" w:eastAsia="Calibri" w:hAnsi="Times New Roman" w:cs="Times New Roman"/>
          <w:i/>
          <w:sz w:val="12"/>
          <w:szCs w:val="12"/>
        </w:rPr>
      </w:pPr>
      <w:r w:rsidRPr="00C266C8">
        <w:rPr>
          <w:rFonts w:ascii="Times New Roman" w:eastAsia="Calibri" w:hAnsi="Times New Roman" w:cs="Times New Roman"/>
          <w:i/>
          <w:sz w:val="12"/>
          <w:szCs w:val="12"/>
        </w:rPr>
        <w:t>к муниципальной программе</w:t>
      </w:r>
    </w:p>
    <w:p w:rsidR="00C266C8" w:rsidRPr="00C266C8" w:rsidRDefault="00C266C8" w:rsidP="00C266C8">
      <w:pPr>
        <w:tabs>
          <w:tab w:val="left" w:pos="284"/>
          <w:tab w:val="left" w:pos="3828"/>
        </w:tabs>
        <w:spacing w:after="0" w:line="240" w:lineRule="auto"/>
        <w:jc w:val="right"/>
        <w:rPr>
          <w:rFonts w:ascii="Times New Roman" w:eastAsia="Calibri" w:hAnsi="Times New Roman" w:cs="Times New Roman"/>
          <w:i/>
          <w:sz w:val="12"/>
          <w:szCs w:val="12"/>
        </w:rPr>
      </w:pPr>
      <w:r w:rsidRPr="00C266C8">
        <w:rPr>
          <w:rFonts w:ascii="Times New Roman" w:eastAsia="Calibri" w:hAnsi="Times New Roman" w:cs="Times New Roman"/>
          <w:i/>
          <w:sz w:val="12"/>
          <w:szCs w:val="12"/>
        </w:rPr>
        <w:t>"Стимулирование развития жилищного строительства</w:t>
      </w:r>
    </w:p>
    <w:p w:rsidR="00C266C8" w:rsidRPr="00C266C8" w:rsidRDefault="00C266C8" w:rsidP="00C266C8">
      <w:pPr>
        <w:tabs>
          <w:tab w:val="left" w:pos="284"/>
          <w:tab w:val="left" w:pos="3828"/>
        </w:tabs>
        <w:spacing w:after="0" w:line="240" w:lineRule="auto"/>
        <w:jc w:val="right"/>
        <w:rPr>
          <w:rFonts w:ascii="Times New Roman" w:eastAsia="Calibri" w:hAnsi="Times New Roman" w:cs="Times New Roman"/>
          <w:i/>
          <w:sz w:val="12"/>
          <w:szCs w:val="12"/>
        </w:rPr>
      </w:pPr>
      <w:r w:rsidRPr="00C266C8">
        <w:rPr>
          <w:rFonts w:ascii="Times New Roman" w:eastAsia="Calibri" w:hAnsi="Times New Roman" w:cs="Times New Roman"/>
          <w:i/>
          <w:sz w:val="12"/>
          <w:szCs w:val="12"/>
        </w:rPr>
        <w:t>на  территории  муниципального  района  Сергиевский</w:t>
      </w:r>
    </w:p>
    <w:p w:rsidR="00C266C8" w:rsidRPr="00C266C8" w:rsidRDefault="00C266C8" w:rsidP="00C266C8">
      <w:pPr>
        <w:tabs>
          <w:tab w:val="left" w:pos="284"/>
          <w:tab w:val="left" w:pos="3828"/>
        </w:tabs>
        <w:spacing w:after="0" w:line="240" w:lineRule="auto"/>
        <w:jc w:val="right"/>
        <w:rPr>
          <w:rFonts w:ascii="Times New Roman" w:eastAsia="Calibri" w:hAnsi="Times New Roman" w:cs="Times New Roman"/>
          <w:i/>
          <w:sz w:val="12"/>
          <w:szCs w:val="12"/>
        </w:rPr>
      </w:pPr>
      <w:r w:rsidRPr="00C266C8">
        <w:rPr>
          <w:rFonts w:ascii="Times New Roman" w:eastAsia="Calibri" w:hAnsi="Times New Roman" w:cs="Times New Roman"/>
          <w:i/>
          <w:sz w:val="12"/>
          <w:szCs w:val="12"/>
        </w:rPr>
        <w:t>Самарской области» на 2027-2031года</w:t>
      </w:r>
    </w:p>
    <w:p w:rsidR="00C266C8" w:rsidRPr="00C266C8" w:rsidRDefault="00C266C8" w:rsidP="00C266C8">
      <w:pPr>
        <w:tabs>
          <w:tab w:val="left" w:pos="284"/>
          <w:tab w:val="left" w:pos="3828"/>
        </w:tabs>
        <w:spacing w:after="0" w:line="240" w:lineRule="auto"/>
        <w:jc w:val="center"/>
        <w:rPr>
          <w:rFonts w:ascii="Times New Roman" w:eastAsia="Calibri" w:hAnsi="Times New Roman" w:cs="Times New Roman"/>
          <w:b/>
          <w:sz w:val="12"/>
          <w:szCs w:val="12"/>
        </w:rPr>
      </w:pPr>
      <w:r w:rsidRPr="00C266C8">
        <w:rPr>
          <w:rFonts w:ascii="Times New Roman" w:eastAsia="Calibri" w:hAnsi="Times New Roman" w:cs="Times New Roman"/>
          <w:b/>
          <w:sz w:val="12"/>
          <w:szCs w:val="12"/>
        </w:rPr>
        <w:t>ПЕРЕЧЕНЬ</w:t>
      </w:r>
    </w:p>
    <w:p w:rsidR="00C266C8" w:rsidRDefault="00C266C8" w:rsidP="00C266C8">
      <w:pPr>
        <w:tabs>
          <w:tab w:val="left" w:pos="284"/>
          <w:tab w:val="left" w:pos="3828"/>
        </w:tabs>
        <w:spacing w:after="0" w:line="240" w:lineRule="auto"/>
        <w:jc w:val="center"/>
        <w:rPr>
          <w:rFonts w:ascii="Times New Roman" w:eastAsia="Calibri" w:hAnsi="Times New Roman" w:cs="Times New Roman"/>
          <w:b/>
          <w:sz w:val="12"/>
          <w:szCs w:val="12"/>
        </w:rPr>
      </w:pPr>
      <w:r w:rsidRPr="00C266C8">
        <w:rPr>
          <w:rFonts w:ascii="Times New Roman" w:eastAsia="Calibri" w:hAnsi="Times New Roman" w:cs="Times New Roman"/>
          <w:b/>
          <w:sz w:val="12"/>
          <w:szCs w:val="12"/>
        </w:rPr>
        <w:t>ПОКАЗАТЕЛЕЙ (ИНДИКАТОРОВ), ХАРАКТЕРИЗУЮЩИХ ЕЖЕГОДНЫЙ ХОД И ИТОГИ РЕАЛИЗАЦИИ</w:t>
      </w:r>
    </w:p>
    <w:p w:rsidR="00C266C8" w:rsidRDefault="00C266C8" w:rsidP="00C266C8">
      <w:pPr>
        <w:tabs>
          <w:tab w:val="left" w:pos="284"/>
          <w:tab w:val="left" w:pos="3828"/>
        </w:tabs>
        <w:spacing w:after="0" w:line="240" w:lineRule="auto"/>
        <w:jc w:val="center"/>
        <w:rPr>
          <w:rFonts w:ascii="Times New Roman" w:eastAsia="Calibri" w:hAnsi="Times New Roman" w:cs="Times New Roman"/>
          <w:b/>
          <w:sz w:val="12"/>
          <w:szCs w:val="12"/>
        </w:rPr>
      </w:pPr>
      <w:r w:rsidRPr="00C266C8">
        <w:rPr>
          <w:rFonts w:ascii="Times New Roman" w:eastAsia="Calibri" w:hAnsi="Times New Roman" w:cs="Times New Roman"/>
          <w:b/>
          <w:sz w:val="12"/>
          <w:szCs w:val="12"/>
        </w:rPr>
        <w:t xml:space="preserve"> МУНИЦИПАЛЬНОЙ ПРОГРАММЫ «СТИМУЛИРОВАНИЕ РАЗВИТИЯ ЖИЛИЩНОГО СТРОИТЕЛЬСТВА</w:t>
      </w:r>
    </w:p>
    <w:p w:rsidR="00C266C8" w:rsidRPr="00C266C8" w:rsidRDefault="00C266C8" w:rsidP="00C266C8">
      <w:pPr>
        <w:tabs>
          <w:tab w:val="left" w:pos="284"/>
          <w:tab w:val="left" w:pos="3828"/>
        </w:tabs>
        <w:spacing w:after="0" w:line="240" w:lineRule="auto"/>
        <w:jc w:val="center"/>
        <w:rPr>
          <w:rFonts w:ascii="Times New Roman" w:eastAsia="Calibri" w:hAnsi="Times New Roman" w:cs="Times New Roman"/>
          <w:b/>
          <w:sz w:val="12"/>
          <w:szCs w:val="12"/>
        </w:rPr>
      </w:pPr>
      <w:r w:rsidRPr="00C266C8">
        <w:rPr>
          <w:rFonts w:ascii="Times New Roman" w:eastAsia="Calibri" w:hAnsi="Times New Roman" w:cs="Times New Roman"/>
          <w:b/>
          <w:sz w:val="12"/>
          <w:szCs w:val="12"/>
        </w:rPr>
        <w:t xml:space="preserve"> В МУНИЦИПАЛЬНОМ  РАЙОНЕ  СЕРГИЕВСКИЙ НА 2027 - 2031 ГОДА»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7"/>
        <w:gridCol w:w="3090"/>
        <w:gridCol w:w="424"/>
        <w:gridCol w:w="567"/>
        <w:gridCol w:w="426"/>
        <w:gridCol w:w="426"/>
        <w:gridCol w:w="427"/>
        <w:gridCol w:w="424"/>
        <w:gridCol w:w="384"/>
        <w:gridCol w:w="326"/>
        <w:gridCol w:w="852"/>
      </w:tblGrid>
      <w:tr w:rsidR="00C266C8" w:rsidRPr="00C266C8" w:rsidTr="004E1D9C">
        <w:trPr>
          <w:trHeight w:val="20"/>
        </w:trPr>
        <w:tc>
          <w:tcPr>
            <w:tcW w:w="117" w:type="pct"/>
            <w:vMerge w:val="restar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w:t>
            </w: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proofErr w:type="gramStart"/>
            <w:r w:rsidRPr="00C266C8">
              <w:rPr>
                <w:rFonts w:ascii="Times New Roman" w:eastAsia="Calibri" w:hAnsi="Times New Roman" w:cs="Times New Roman"/>
                <w:sz w:val="12"/>
                <w:szCs w:val="12"/>
              </w:rPr>
              <w:t>п</w:t>
            </w:r>
            <w:proofErr w:type="gramEnd"/>
            <w:r w:rsidRPr="00C266C8">
              <w:rPr>
                <w:rFonts w:ascii="Times New Roman" w:eastAsia="Calibri" w:hAnsi="Times New Roman" w:cs="Times New Roman"/>
                <w:sz w:val="12"/>
                <w:szCs w:val="12"/>
              </w:rPr>
              <w:t>/п</w:t>
            </w:r>
          </w:p>
        </w:tc>
        <w:tc>
          <w:tcPr>
            <w:tcW w:w="2054" w:type="pct"/>
            <w:vMerge w:val="restar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Наименование цели, задачи, показателя (индикатора)</w:t>
            </w:r>
          </w:p>
        </w:tc>
        <w:tc>
          <w:tcPr>
            <w:tcW w:w="282" w:type="pct"/>
            <w:vMerge w:val="restar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Ед.</w:t>
            </w: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изм.</w:t>
            </w:r>
          </w:p>
        </w:tc>
        <w:tc>
          <w:tcPr>
            <w:tcW w:w="377" w:type="pct"/>
            <w:vMerge w:val="restar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Срок</w:t>
            </w: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реализации, годы</w:t>
            </w:r>
          </w:p>
        </w:tc>
        <w:tc>
          <w:tcPr>
            <w:tcW w:w="283" w:type="pct"/>
            <w:vMerge w:val="restar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Отчет</w:t>
            </w: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2025</w:t>
            </w: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год</w:t>
            </w:r>
          </w:p>
        </w:tc>
        <w:tc>
          <w:tcPr>
            <w:tcW w:w="1321" w:type="pct"/>
            <w:gridSpan w:val="5"/>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Прогнозируемые значения  показателя (индикатора)</w:t>
            </w:r>
          </w:p>
        </w:tc>
        <w:tc>
          <w:tcPr>
            <w:tcW w:w="567" w:type="pct"/>
            <w:vMerge w:val="restar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Итоги</w:t>
            </w: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За</w:t>
            </w:r>
            <w:r>
              <w:rPr>
                <w:rFonts w:ascii="Times New Roman" w:eastAsia="Calibri" w:hAnsi="Times New Roman" w:cs="Times New Roman"/>
                <w:sz w:val="12"/>
                <w:szCs w:val="12"/>
              </w:rPr>
              <w:t xml:space="preserve"> период  реали</w:t>
            </w:r>
            <w:r w:rsidRPr="00C266C8">
              <w:rPr>
                <w:rFonts w:ascii="Times New Roman" w:eastAsia="Calibri" w:hAnsi="Times New Roman" w:cs="Times New Roman"/>
                <w:sz w:val="12"/>
                <w:szCs w:val="12"/>
              </w:rPr>
              <w:t>зации</w:t>
            </w:r>
          </w:p>
        </w:tc>
      </w:tr>
      <w:tr w:rsidR="004E1D9C" w:rsidRPr="00C266C8" w:rsidTr="004E1D9C">
        <w:trPr>
          <w:trHeight w:val="20"/>
        </w:trPr>
        <w:tc>
          <w:tcPr>
            <w:tcW w:w="117" w:type="pct"/>
            <w:vMerge/>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p>
        </w:tc>
        <w:tc>
          <w:tcPr>
            <w:tcW w:w="2054" w:type="pct"/>
            <w:vMerge/>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p>
        </w:tc>
        <w:tc>
          <w:tcPr>
            <w:tcW w:w="282" w:type="pct"/>
            <w:vMerge/>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p>
        </w:tc>
        <w:tc>
          <w:tcPr>
            <w:tcW w:w="377" w:type="pct"/>
            <w:vMerge/>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p>
        </w:tc>
        <w:tc>
          <w:tcPr>
            <w:tcW w:w="283" w:type="pct"/>
            <w:vMerge/>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p>
        </w:tc>
        <w:tc>
          <w:tcPr>
            <w:tcW w:w="283" w:type="pct"/>
            <w:tcBorders>
              <w:top w:val="single" w:sz="4" w:space="0" w:color="auto"/>
            </w:tcBorders>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2027</w:t>
            </w:r>
          </w:p>
        </w:tc>
        <w:tc>
          <w:tcPr>
            <w:tcW w:w="284" w:type="pct"/>
            <w:tcBorders>
              <w:top w:val="single" w:sz="4" w:space="0" w:color="auto"/>
            </w:tcBorders>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2028</w:t>
            </w:r>
          </w:p>
        </w:tc>
        <w:tc>
          <w:tcPr>
            <w:tcW w:w="282" w:type="pct"/>
            <w:tcBorders>
              <w:top w:val="single" w:sz="4" w:space="0" w:color="auto"/>
            </w:tcBorders>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2029</w:t>
            </w:r>
          </w:p>
        </w:tc>
        <w:tc>
          <w:tcPr>
            <w:tcW w:w="255"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2030</w:t>
            </w:r>
          </w:p>
        </w:tc>
        <w:tc>
          <w:tcPr>
            <w:tcW w:w="217"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2031</w:t>
            </w:r>
          </w:p>
        </w:tc>
        <w:tc>
          <w:tcPr>
            <w:tcW w:w="567" w:type="pct"/>
            <w:vMerge/>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p>
        </w:tc>
      </w:tr>
      <w:tr w:rsidR="004E1D9C" w:rsidRPr="00C266C8" w:rsidTr="004E1D9C">
        <w:trPr>
          <w:trHeight w:val="20"/>
        </w:trPr>
        <w:tc>
          <w:tcPr>
            <w:tcW w:w="117"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1</w:t>
            </w:r>
          </w:p>
        </w:tc>
        <w:tc>
          <w:tcPr>
            <w:tcW w:w="2054"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2</w:t>
            </w:r>
          </w:p>
        </w:tc>
        <w:tc>
          <w:tcPr>
            <w:tcW w:w="282"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3</w:t>
            </w:r>
          </w:p>
        </w:tc>
        <w:tc>
          <w:tcPr>
            <w:tcW w:w="377"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4</w:t>
            </w:r>
          </w:p>
        </w:tc>
        <w:tc>
          <w:tcPr>
            <w:tcW w:w="283"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5</w:t>
            </w:r>
          </w:p>
        </w:tc>
        <w:tc>
          <w:tcPr>
            <w:tcW w:w="283"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6</w:t>
            </w:r>
          </w:p>
        </w:tc>
        <w:tc>
          <w:tcPr>
            <w:tcW w:w="284"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7</w:t>
            </w:r>
          </w:p>
        </w:tc>
        <w:tc>
          <w:tcPr>
            <w:tcW w:w="282"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8</w:t>
            </w:r>
          </w:p>
        </w:tc>
        <w:tc>
          <w:tcPr>
            <w:tcW w:w="255"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9</w:t>
            </w:r>
          </w:p>
        </w:tc>
        <w:tc>
          <w:tcPr>
            <w:tcW w:w="217"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10</w:t>
            </w:r>
          </w:p>
        </w:tc>
        <w:tc>
          <w:tcPr>
            <w:tcW w:w="567"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11</w:t>
            </w:r>
          </w:p>
        </w:tc>
      </w:tr>
      <w:tr w:rsidR="00C266C8" w:rsidRPr="00C266C8" w:rsidTr="00C266C8">
        <w:trPr>
          <w:trHeight w:val="20"/>
        </w:trPr>
        <w:tc>
          <w:tcPr>
            <w:tcW w:w="5000" w:type="pct"/>
            <w:gridSpan w:val="11"/>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Цель:  Повышение доступности и комфортности жилья, а также качества жилищного обеспечения населения</w:t>
            </w:r>
          </w:p>
        </w:tc>
      </w:tr>
      <w:tr w:rsidR="00C266C8" w:rsidRPr="00C266C8" w:rsidTr="00C266C8">
        <w:trPr>
          <w:trHeight w:val="20"/>
        </w:trPr>
        <w:tc>
          <w:tcPr>
            <w:tcW w:w="5000" w:type="pct"/>
            <w:gridSpan w:val="11"/>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Задача № 1. Развитие социальной инфраструктуры</w:t>
            </w:r>
          </w:p>
        </w:tc>
      </w:tr>
      <w:tr w:rsidR="004E1D9C" w:rsidRPr="00C266C8" w:rsidTr="004E1D9C">
        <w:trPr>
          <w:trHeight w:val="20"/>
        </w:trPr>
        <w:tc>
          <w:tcPr>
            <w:tcW w:w="117"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1.1</w:t>
            </w:r>
          </w:p>
        </w:tc>
        <w:tc>
          <w:tcPr>
            <w:tcW w:w="2054"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Количество объектов социальной инфраструктуры, введенных в эксплуатацию</w:t>
            </w:r>
          </w:p>
        </w:tc>
        <w:tc>
          <w:tcPr>
            <w:tcW w:w="282"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ед.</w:t>
            </w:r>
          </w:p>
        </w:tc>
        <w:tc>
          <w:tcPr>
            <w:tcW w:w="377"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2027-2031</w:t>
            </w:r>
          </w:p>
        </w:tc>
        <w:tc>
          <w:tcPr>
            <w:tcW w:w="283"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0</w:t>
            </w:r>
          </w:p>
        </w:tc>
        <w:tc>
          <w:tcPr>
            <w:tcW w:w="283"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0</w:t>
            </w:r>
          </w:p>
        </w:tc>
        <w:tc>
          <w:tcPr>
            <w:tcW w:w="284"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0</w:t>
            </w:r>
          </w:p>
        </w:tc>
        <w:tc>
          <w:tcPr>
            <w:tcW w:w="282"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0</w:t>
            </w:r>
          </w:p>
        </w:tc>
        <w:tc>
          <w:tcPr>
            <w:tcW w:w="255"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0</w:t>
            </w: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p>
        </w:tc>
        <w:tc>
          <w:tcPr>
            <w:tcW w:w="217"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0</w:t>
            </w:r>
          </w:p>
        </w:tc>
        <w:tc>
          <w:tcPr>
            <w:tcW w:w="567" w:type="pct"/>
            <w:tcBorders>
              <w:bottom w:val="single" w:sz="4" w:space="0" w:color="auto"/>
              <w:right w:val="single" w:sz="4" w:space="0" w:color="auto"/>
            </w:tcBorders>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0</w:t>
            </w:r>
          </w:p>
        </w:tc>
      </w:tr>
      <w:tr w:rsidR="00C266C8" w:rsidRPr="00C266C8" w:rsidTr="00C266C8">
        <w:trPr>
          <w:trHeight w:val="20"/>
        </w:trPr>
        <w:tc>
          <w:tcPr>
            <w:tcW w:w="5000" w:type="pct"/>
            <w:gridSpan w:val="11"/>
            <w:tcBorders>
              <w:bottom w:val="single" w:sz="4" w:space="0" w:color="auto"/>
              <w:right w:val="single" w:sz="4" w:space="0" w:color="auto"/>
            </w:tcBorders>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Задача № 2. Развитие инженерной инфраструктуры</w:t>
            </w:r>
          </w:p>
        </w:tc>
      </w:tr>
      <w:tr w:rsidR="004E1D9C" w:rsidRPr="00C266C8" w:rsidTr="004E1D9C">
        <w:trPr>
          <w:trHeight w:val="20"/>
        </w:trPr>
        <w:tc>
          <w:tcPr>
            <w:tcW w:w="117"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2.1</w:t>
            </w:r>
          </w:p>
        </w:tc>
        <w:tc>
          <w:tcPr>
            <w:tcW w:w="2054"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Количество объектов инженерной инфраструктуры, завершенных проектированием</w:t>
            </w:r>
          </w:p>
        </w:tc>
        <w:tc>
          <w:tcPr>
            <w:tcW w:w="282"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ед.</w:t>
            </w:r>
          </w:p>
        </w:tc>
        <w:tc>
          <w:tcPr>
            <w:tcW w:w="377"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2027-2031</w:t>
            </w:r>
          </w:p>
        </w:tc>
        <w:tc>
          <w:tcPr>
            <w:tcW w:w="283"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0</w:t>
            </w:r>
          </w:p>
        </w:tc>
        <w:tc>
          <w:tcPr>
            <w:tcW w:w="283"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0</w:t>
            </w:r>
          </w:p>
        </w:tc>
        <w:tc>
          <w:tcPr>
            <w:tcW w:w="284"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0</w:t>
            </w:r>
          </w:p>
        </w:tc>
        <w:tc>
          <w:tcPr>
            <w:tcW w:w="282"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0</w:t>
            </w:r>
          </w:p>
        </w:tc>
        <w:tc>
          <w:tcPr>
            <w:tcW w:w="255"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0</w:t>
            </w:r>
          </w:p>
        </w:tc>
        <w:tc>
          <w:tcPr>
            <w:tcW w:w="217"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0</w:t>
            </w:r>
          </w:p>
        </w:tc>
        <w:tc>
          <w:tcPr>
            <w:tcW w:w="567" w:type="pct"/>
            <w:tcBorders>
              <w:bottom w:val="single" w:sz="4" w:space="0" w:color="auto"/>
            </w:tcBorders>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0</w:t>
            </w:r>
          </w:p>
        </w:tc>
      </w:tr>
      <w:tr w:rsidR="00C266C8" w:rsidRPr="00C266C8" w:rsidTr="00C266C8">
        <w:trPr>
          <w:trHeight w:val="20"/>
        </w:trPr>
        <w:tc>
          <w:tcPr>
            <w:tcW w:w="5000" w:type="pct"/>
            <w:gridSpan w:val="11"/>
            <w:tcBorders>
              <w:bottom w:val="single" w:sz="4" w:space="0" w:color="auto"/>
              <w:right w:val="single" w:sz="4" w:space="0" w:color="auto"/>
            </w:tcBorders>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Задача № 3. Градостроительная подготовка территории</w:t>
            </w:r>
          </w:p>
        </w:tc>
      </w:tr>
      <w:tr w:rsidR="004E1D9C" w:rsidRPr="00C266C8" w:rsidTr="004E1D9C">
        <w:trPr>
          <w:trHeight w:val="20"/>
        </w:trPr>
        <w:tc>
          <w:tcPr>
            <w:tcW w:w="117"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3.1</w:t>
            </w:r>
          </w:p>
        </w:tc>
        <w:tc>
          <w:tcPr>
            <w:tcW w:w="2054"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Количество подготовленных и утвержденных документов в сфере градостроительной деятельности</w:t>
            </w:r>
          </w:p>
        </w:tc>
        <w:tc>
          <w:tcPr>
            <w:tcW w:w="282"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ед.</w:t>
            </w:r>
          </w:p>
        </w:tc>
        <w:tc>
          <w:tcPr>
            <w:tcW w:w="377"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p>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2027-2031</w:t>
            </w:r>
          </w:p>
        </w:tc>
        <w:tc>
          <w:tcPr>
            <w:tcW w:w="283"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14</w:t>
            </w:r>
          </w:p>
        </w:tc>
        <w:tc>
          <w:tcPr>
            <w:tcW w:w="283"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17</w:t>
            </w:r>
          </w:p>
        </w:tc>
        <w:tc>
          <w:tcPr>
            <w:tcW w:w="284"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17</w:t>
            </w:r>
          </w:p>
        </w:tc>
        <w:tc>
          <w:tcPr>
            <w:tcW w:w="282"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17</w:t>
            </w:r>
          </w:p>
        </w:tc>
        <w:tc>
          <w:tcPr>
            <w:tcW w:w="255"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17</w:t>
            </w:r>
          </w:p>
        </w:tc>
        <w:tc>
          <w:tcPr>
            <w:tcW w:w="217"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17</w:t>
            </w:r>
          </w:p>
        </w:tc>
        <w:tc>
          <w:tcPr>
            <w:tcW w:w="567" w:type="pct"/>
            <w:tcBorders>
              <w:bottom w:val="single" w:sz="4" w:space="0" w:color="auto"/>
              <w:right w:val="single" w:sz="4" w:space="0" w:color="auto"/>
            </w:tcBorders>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r w:rsidRPr="00C266C8">
              <w:rPr>
                <w:rFonts w:ascii="Times New Roman" w:eastAsia="Calibri" w:hAnsi="Times New Roman" w:cs="Times New Roman"/>
                <w:sz w:val="12"/>
                <w:szCs w:val="12"/>
              </w:rPr>
              <w:t>85</w:t>
            </w:r>
          </w:p>
        </w:tc>
      </w:tr>
      <w:tr w:rsidR="004E1D9C" w:rsidRPr="00C266C8" w:rsidTr="004E1D9C">
        <w:trPr>
          <w:trHeight w:val="20"/>
        </w:trPr>
        <w:tc>
          <w:tcPr>
            <w:tcW w:w="117"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p>
        </w:tc>
        <w:tc>
          <w:tcPr>
            <w:tcW w:w="2054"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p>
        </w:tc>
        <w:tc>
          <w:tcPr>
            <w:tcW w:w="282"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p>
        </w:tc>
        <w:tc>
          <w:tcPr>
            <w:tcW w:w="377"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p>
        </w:tc>
        <w:tc>
          <w:tcPr>
            <w:tcW w:w="283"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p>
        </w:tc>
        <w:tc>
          <w:tcPr>
            <w:tcW w:w="283"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p>
        </w:tc>
        <w:tc>
          <w:tcPr>
            <w:tcW w:w="284"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p>
        </w:tc>
        <w:tc>
          <w:tcPr>
            <w:tcW w:w="282" w:type="pct"/>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p>
        </w:tc>
        <w:tc>
          <w:tcPr>
            <w:tcW w:w="255"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p>
        </w:tc>
        <w:tc>
          <w:tcPr>
            <w:tcW w:w="217" w:type="pct"/>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p>
        </w:tc>
        <w:tc>
          <w:tcPr>
            <w:tcW w:w="567" w:type="pct"/>
            <w:tcBorders>
              <w:top w:val="single" w:sz="4" w:space="0" w:color="auto"/>
              <w:right w:val="single" w:sz="4" w:space="0" w:color="auto"/>
            </w:tcBorders>
            <w:shd w:val="clear" w:color="auto" w:fill="auto"/>
          </w:tcPr>
          <w:p w:rsidR="00C266C8" w:rsidRPr="00C266C8" w:rsidRDefault="00C266C8" w:rsidP="00C266C8">
            <w:pPr>
              <w:tabs>
                <w:tab w:val="left" w:pos="284"/>
                <w:tab w:val="left" w:pos="3828"/>
              </w:tabs>
              <w:spacing w:after="0" w:line="240" w:lineRule="auto"/>
              <w:rPr>
                <w:rFonts w:ascii="Times New Roman" w:eastAsia="Calibri" w:hAnsi="Times New Roman" w:cs="Times New Roman"/>
                <w:sz w:val="12"/>
                <w:szCs w:val="12"/>
              </w:rPr>
            </w:pPr>
          </w:p>
        </w:tc>
      </w:tr>
    </w:tbl>
    <w:p w:rsidR="004E1D9C" w:rsidRPr="00C266C8" w:rsidRDefault="004E1D9C" w:rsidP="004E1D9C">
      <w:pPr>
        <w:tabs>
          <w:tab w:val="left" w:pos="284"/>
          <w:tab w:val="left" w:pos="3828"/>
        </w:tabs>
        <w:spacing w:after="0" w:line="240" w:lineRule="auto"/>
        <w:jc w:val="right"/>
        <w:rPr>
          <w:rFonts w:ascii="Times New Roman" w:eastAsia="Calibri" w:hAnsi="Times New Roman" w:cs="Times New Roman"/>
          <w:i/>
          <w:sz w:val="12"/>
          <w:szCs w:val="12"/>
        </w:rPr>
      </w:pPr>
      <w:r>
        <w:rPr>
          <w:rFonts w:ascii="Times New Roman" w:eastAsia="Calibri" w:hAnsi="Times New Roman" w:cs="Times New Roman"/>
          <w:i/>
          <w:sz w:val="12"/>
          <w:szCs w:val="12"/>
        </w:rPr>
        <w:lastRenderedPageBreak/>
        <w:t>Приложение № 2</w:t>
      </w:r>
    </w:p>
    <w:p w:rsidR="004E1D9C" w:rsidRPr="00C266C8" w:rsidRDefault="004E1D9C" w:rsidP="004E1D9C">
      <w:pPr>
        <w:tabs>
          <w:tab w:val="left" w:pos="284"/>
          <w:tab w:val="left" w:pos="3828"/>
        </w:tabs>
        <w:spacing w:after="0" w:line="240" w:lineRule="auto"/>
        <w:jc w:val="right"/>
        <w:rPr>
          <w:rFonts w:ascii="Times New Roman" w:eastAsia="Calibri" w:hAnsi="Times New Roman" w:cs="Times New Roman"/>
          <w:i/>
          <w:sz w:val="12"/>
          <w:szCs w:val="12"/>
        </w:rPr>
      </w:pPr>
      <w:r w:rsidRPr="00C266C8">
        <w:rPr>
          <w:rFonts w:ascii="Times New Roman" w:eastAsia="Calibri" w:hAnsi="Times New Roman" w:cs="Times New Roman"/>
          <w:i/>
          <w:sz w:val="12"/>
          <w:szCs w:val="12"/>
        </w:rPr>
        <w:t>к муниципальной программе</w:t>
      </w:r>
    </w:p>
    <w:p w:rsidR="004E1D9C" w:rsidRPr="00C266C8" w:rsidRDefault="004E1D9C" w:rsidP="004E1D9C">
      <w:pPr>
        <w:tabs>
          <w:tab w:val="left" w:pos="284"/>
          <w:tab w:val="left" w:pos="3828"/>
        </w:tabs>
        <w:spacing w:after="0" w:line="240" w:lineRule="auto"/>
        <w:jc w:val="right"/>
        <w:rPr>
          <w:rFonts w:ascii="Times New Roman" w:eastAsia="Calibri" w:hAnsi="Times New Roman" w:cs="Times New Roman"/>
          <w:i/>
          <w:sz w:val="12"/>
          <w:szCs w:val="12"/>
        </w:rPr>
      </w:pPr>
      <w:r w:rsidRPr="00C266C8">
        <w:rPr>
          <w:rFonts w:ascii="Times New Roman" w:eastAsia="Calibri" w:hAnsi="Times New Roman" w:cs="Times New Roman"/>
          <w:i/>
          <w:sz w:val="12"/>
          <w:szCs w:val="12"/>
        </w:rPr>
        <w:t>"Стимулирование развития жилищного строительства</w:t>
      </w:r>
    </w:p>
    <w:p w:rsidR="004E1D9C" w:rsidRPr="00C266C8" w:rsidRDefault="004E1D9C" w:rsidP="004E1D9C">
      <w:pPr>
        <w:tabs>
          <w:tab w:val="left" w:pos="284"/>
          <w:tab w:val="left" w:pos="3828"/>
        </w:tabs>
        <w:spacing w:after="0" w:line="240" w:lineRule="auto"/>
        <w:jc w:val="right"/>
        <w:rPr>
          <w:rFonts w:ascii="Times New Roman" w:eastAsia="Calibri" w:hAnsi="Times New Roman" w:cs="Times New Roman"/>
          <w:i/>
          <w:sz w:val="12"/>
          <w:szCs w:val="12"/>
        </w:rPr>
      </w:pPr>
      <w:r w:rsidRPr="00C266C8">
        <w:rPr>
          <w:rFonts w:ascii="Times New Roman" w:eastAsia="Calibri" w:hAnsi="Times New Roman" w:cs="Times New Roman"/>
          <w:i/>
          <w:sz w:val="12"/>
          <w:szCs w:val="12"/>
        </w:rPr>
        <w:t>на  территории  муниципального  района  Сергиевский</w:t>
      </w:r>
    </w:p>
    <w:p w:rsidR="004E1D9C" w:rsidRPr="00C266C8" w:rsidRDefault="004E1D9C" w:rsidP="004E1D9C">
      <w:pPr>
        <w:tabs>
          <w:tab w:val="left" w:pos="284"/>
          <w:tab w:val="left" w:pos="3828"/>
        </w:tabs>
        <w:spacing w:after="0" w:line="240" w:lineRule="auto"/>
        <w:jc w:val="right"/>
        <w:rPr>
          <w:rFonts w:ascii="Times New Roman" w:eastAsia="Calibri" w:hAnsi="Times New Roman" w:cs="Times New Roman"/>
          <w:i/>
          <w:sz w:val="12"/>
          <w:szCs w:val="12"/>
        </w:rPr>
      </w:pPr>
      <w:r w:rsidRPr="00C266C8">
        <w:rPr>
          <w:rFonts w:ascii="Times New Roman" w:eastAsia="Calibri" w:hAnsi="Times New Roman" w:cs="Times New Roman"/>
          <w:i/>
          <w:sz w:val="12"/>
          <w:szCs w:val="12"/>
        </w:rPr>
        <w:t>Самарской области» на 2027-2031года</w:t>
      </w:r>
    </w:p>
    <w:p w:rsidR="004E1D9C" w:rsidRDefault="004E1D9C" w:rsidP="004E1D9C">
      <w:pPr>
        <w:tabs>
          <w:tab w:val="left" w:pos="284"/>
          <w:tab w:val="left" w:pos="3828"/>
        </w:tabs>
        <w:spacing w:after="0" w:line="240" w:lineRule="auto"/>
        <w:jc w:val="center"/>
        <w:rPr>
          <w:rFonts w:ascii="Times New Roman" w:eastAsia="Calibri" w:hAnsi="Times New Roman" w:cs="Times New Roman"/>
          <w:b/>
          <w:sz w:val="12"/>
          <w:szCs w:val="12"/>
        </w:rPr>
      </w:pPr>
      <w:r w:rsidRPr="004E1D9C">
        <w:rPr>
          <w:rFonts w:ascii="Times New Roman" w:eastAsia="Calibri" w:hAnsi="Times New Roman" w:cs="Times New Roman"/>
          <w:b/>
          <w:sz w:val="12"/>
          <w:szCs w:val="12"/>
        </w:rPr>
        <w:t>ПЕРЕЧЕНЬ</w:t>
      </w:r>
      <w:r>
        <w:rPr>
          <w:rFonts w:ascii="Times New Roman" w:eastAsia="Calibri" w:hAnsi="Times New Roman" w:cs="Times New Roman"/>
          <w:b/>
          <w:sz w:val="12"/>
          <w:szCs w:val="12"/>
        </w:rPr>
        <w:t xml:space="preserve"> </w:t>
      </w:r>
      <w:r w:rsidRPr="004E1D9C">
        <w:rPr>
          <w:rFonts w:ascii="Times New Roman" w:eastAsia="Calibri" w:hAnsi="Times New Roman" w:cs="Times New Roman"/>
          <w:b/>
          <w:sz w:val="12"/>
          <w:szCs w:val="12"/>
        </w:rPr>
        <w:t xml:space="preserve">МЕРОПРИЯТИЙ МУНИЦИПАЛЬНОЙ ПРОГРАММЫ </w:t>
      </w:r>
    </w:p>
    <w:p w:rsidR="004E1D9C" w:rsidRDefault="004E1D9C" w:rsidP="004E1D9C">
      <w:pPr>
        <w:tabs>
          <w:tab w:val="left" w:pos="284"/>
          <w:tab w:val="left" w:pos="3828"/>
        </w:tabs>
        <w:spacing w:after="0" w:line="240" w:lineRule="auto"/>
        <w:jc w:val="center"/>
        <w:rPr>
          <w:rFonts w:ascii="Times New Roman" w:eastAsia="Calibri" w:hAnsi="Times New Roman" w:cs="Times New Roman"/>
          <w:b/>
          <w:sz w:val="12"/>
          <w:szCs w:val="12"/>
        </w:rPr>
      </w:pPr>
      <w:r w:rsidRPr="004E1D9C">
        <w:rPr>
          <w:rFonts w:ascii="Times New Roman" w:eastAsia="Calibri" w:hAnsi="Times New Roman" w:cs="Times New Roman"/>
          <w:b/>
          <w:sz w:val="12"/>
          <w:szCs w:val="12"/>
        </w:rPr>
        <w:t>МУНИЦИПАЛЬНОГО РАЙОНА СЕРГИЕВСКИЙ</w:t>
      </w:r>
      <w:r>
        <w:rPr>
          <w:rFonts w:ascii="Times New Roman" w:eastAsia="Calibri" w:hAnsi="Times New Roman" w:cs="Times New Roman"/>
          <w:b/>
          <w:sz w:val="12"/>
          <w:szCs w:val="12"/>
        </w:rPr>
        <w:t xml:space="preserve"> </w:t>
      </w:r>
      <w:r w:rsidRPr="004E1D9C">
        <w:rPr>
          <w:rFonts w:ascii="Times New Roman" w:eastAsia="Calibri" w:hAnsi="Times New Roman" w:cs="Times New Roman"/>
          <w:b/>
          <w:sz w:val="12"/>
          <w:szCs w:val="12"/>
        </w:rPr>
        <w:t>«СТИМУЛИРОВАНИЕ РАЗВИТИЯ ЖИЛИЩНОГО СТРОИТЕЛЬСТВА</w:t>
      </w:r>
    </w:p>
    <w:p w:rsidR="00C266C8" w:rsidRPr="004E1D9C" w:rsidRDefault="004E1D9C" w:rsidP="004E1D9C">
      <w:pPr>
        <w:tabs>
          <w:tab w:val="left" w:pos="284"/>
          <w:tab w:val="left" w:pos="3828"/>
        </w:tabs>
        <w:spacing w:after="0" w:line="240" w:lineRule="auto"/>
        <w:jc w:val="center"/>
        <w:rPr>
          <w:rFonts w:ascii="Times New Roman" w:eastAsia="Calibri" w:hAnsi="Times New Roman" w:cs="Times New Roman"/>
          <w:b/>
          <w:sz w:val="12"/>
          <w:szCs w:val="12"/>
        </w:rPr>
      </w:pPr>
      <w:r>
        <w:rPr>
          <w:rFonts w:ascii="Times New Roman" w:eastAsia="Calibri" w:hAnsi="Times New Roman" w:cs="Times New Roman"/>
          <w:b/>
          <w:sz w:val="12"/>
          <w:szCs w:val="12"/>
        </w:rPr>
        <w:t xml:space="preserve"> </w:t>
      </w:r>
      <w:r w:rsidRPr="004E1D9C">
        <w:rPr>
          <w:rFonts w:ascii="Times New Roman" w:eastAsia="Calibri" w:hAnsi="Times New Roman" w:cs="Times New Roman"/>
          <w:b/>
          <w:sz w:val="12"/>
          <w:szCs w:val="12"/>
        </w:rPr>
        <w:t>В МУНИЦИПАЛЬНОМ РАЙОНЕ СЕРГИЕВСКИЙ НА 2027 - 2031 ГОДА»</w:t>
      </w:r>
    </w:p>
    <w:tbl>
      <w:tblPr>
        <w:tblStyle w:val="af1"/>
        <w:tblW w:w="5000" w:type="pct"/>
        <w:tblLayout w:type="fixed"/>
        <w:tblCellMar>
          <w:left w:w="0" w:type="dxa"/>
          <w:right w:w="0" w:type="dxa"/>
        </w:tblCellMar>
        <w:tblLook w:val="04A0" w:firstRow="1" w:lastRow="0" w:firstColumn="1" w:lastColumn="0" w:noHBand="0" w:noVBand="1"/>
      </w:tblPr>
      <w:tblGrid>
        <w:gridCol w:w="82"/>
        <w:gridCol w:w="1342"/>
        <w:gridCol w:w="713"/>
        <w:gridCol w:w="857"/>
        <w:gridCol w:w="431"/>
        <w:gridCol w:w="148"/>
        <w:gridCol w:w="147"/>
        <w:gridCol w:w="146"/>
        <w:gridCol w:w="147"/>
        <w:gridCol w:w="144"/>
        <w:gridCol w:w="146"/>
        <w:gridCol w:w="144"/>
        <w:gridCol w:w="144"/>
        <w:gridCol w:w="144"/>
        <w:gridCol w:w="144"/>
        <w:gridCol w:w="146"/>
        <w:gridCol w:w="143"/>
        <w:gridCol w:w="170"/>
        <w:gridCol w:w="147"/>
        <w:gridCol w:w="132"/>
        <w:gridCol w:w="137"/>
        <w:gridCol w:w="138"/>
        <w:gridCol w:w="141"/>
        <w:gridCol w:w="138"/>
        <w:gridCol w:w="138"/>
        <w:gridCol w:w="140"/>
        <w:gridCol w:w="1074"/>
      </w:tblGrid>
      <w:tr w:rsidR="004E1D9C" w:rsidRPr="004E1D9C" w:rsidTr="004E1D9C">
        <w:trPr>
          <w:trHeight w:val="20"/>
        </w:trPr>
        <w:tc>
          <w:tcPr>
            <w:tcW w:w="54" w:type="pct"/>
            <w:vMerge w:val="restart"/>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 </w:t>
            </w:r>
            <w:proofErr w:type="gramStart"/>
            <w:r w:rsidRPr="004E1D9C">
              <w:rPr>
                <w:rFonts w:ascii="Times New Roman" w:eastAsia="Calibri" w:hAnsi="Times New Roman" w:cs="Times New Roman"/>
                <w:sz w:val="12"/>
                <w:szCs w:val="12"/>
              </w:rPr>
              <w:t>п</w:t>
            </w:r>
            <w:proofErr w:type="gramEnd"/>
            <w:r w:rsidRPr="004E1D9C">
              <w:rPr>
                <w:rFonts w:ascii="Times New Roman" w:eastAsia="Calibri" w:hAnsi="Times New Roman" w:cs="Times New Roman"/>
                <w:sz w:val="12"/>
                <w:szCs w:val="12"/>
              </w:rPr>
              <w:t>/п</w:t>
            </w:r>
          </w:p>
        </w:tc>
        <w:tc>
          <w:tcPr>
            <w:tcW w:w="891" w:type="pct"/>
            <w:vMerge w:val="restart"/>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Наименование цели, задачи, мероприятия</w:t>
            </w:r>
          </w:p>
        </w:tc>
        <w:tc>
          <w:tcPr>
            <w:tcW w:w="473" w:type="pct"/>
            <w:vMerge w:val="restart"/>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Ответственный</w:t>
            </w:r>
            <w:r>
              <w:rPr>
                <w:rFonts w:ascii="Times New Roman" w:eastAsia="Calibri" w:hAnsi="Times New Roman" w:cs="Times New Roman"/>
                <w:sz w:val="12"/>
                <w:szCs w:val="12"/>
              </w:rPr>
              <w:t xml:space="preserve"> </w:t>
            </w:r>
            <w:r w:rsidRPr="004E1D9C">
              <w:rPr>
                <w:rFonts w:ascii="Times New Roman" w:eastAsia="Calibri" w:hAnsi="Times New Roman" w:cs="Times New Roman"/>
                <w:sz w:val="12"/>
                <w:szCs w:val="12"/>
              </w:rPr>
              <w:t>исполнитель</w:t>
            </w:r>
          </w:p>
        </w:tc>
        <w:tc>
          <w:tcPr>
            <w:tcW w:w="568" w:type="pct"/>
            <w:vMerge w:val="restart"/>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Исполнитель</w:t>
            </w:r>
            <w:r>
              <w:rPr>
                <w:rFonts w:ascii="Times New Roman" w:eastAsia="Calibri" w:hAnsi="Times New Roman" w:cs="Times New Roman"/>
                <w:sz w:val="12"/>
                <w:szCs w:val="12"/>
              </w:rPr>
              <w:t xml:space="preserve"> </w:t>
            </w:r>
            <w:r w:rsidRPr="004E1D9C">
              <w:rPr>
                <w:rFonts w:ascii="Times New Roman" w:eastAsia="Calibri" w:hAnsi="Times New Roman" w:cs="Times New Roman"/>
                <w:sz w:val="12"/>
                <w:szCs w:val="12"/>
              </w:rPr>
              <w:t>мероприятий</w:t>
            </w:r>
            <w:r>
              <w:rPr>
                <w:rFonts w:ascii="Times New Roman" w:eastAsia="Calibri" w:hAnsi="Times New Roman" w:cs="Times New Roman"/>
                <w:sz w:val="12"/>
                <w:szCs w:val="12"/>
              </w:rPr>
              <w:t xml:space="preserve"> </w:t>
            </w:r>
            <w:r w:rsidRPr="004E1D9C">
              <w:rPr>
                <w:rFonts w:ascii="Times New Roman" w:eastAsia="Calibri" w:hAnsi="Times New Roman" w:cs="Times New Roman"/>
                <w:sz w:val="12"/>
                <w:szCs w:val="12"/>
              </w:rPr>
              <w:t>муниципальной программы</w:t>
            </w:r>
          </w:p>
        </w:tc>
        <w:tc>
          <w:tcPr>
            <w:tcW w:w="286" w:type="pct"/>
            <w:vMerge w:val="restart"/>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Срок</w:t>
            </w:r>
            <w:r>
              <w:rPr>
                <w:rFonts w:ascii="Times New Roman" w:eastAsia="Calibri" w:hAnsi="Times New Roman" w:cs="Times New Roman"/>
                <w:sz w:val="12"/>
                <w:szCs w:val="12"/>
              </w:rPr>
              <w:t xml:space="preserve"> </w:t>
            </w:r>
            <w:r w:rsidRPr="004E1D9C">
              <w:rPr>
                <w:rFonts w:ascii="Times New Roman" w:eastAsia="Calibri" w:hAnsi="Times New Roman" w:cs="Times New Roman"/>
                <w:sz w:val="12"/>
                <w:szCs w:val="12"/>
              </w:rPr>
              <w:t>реализации</w:t>
            </w:r>
            <w:r>
              <w:rPr>
                <w:rFonts w:ascii="Times New Roman" w:eastAsia="Calibri" w:hAnsi="Times New Roman" w:cs="Times New Roman"/>
                <w:sz w:val="12"/>
                <w:szCs w:val="12"/>
              </w:rPr>
              <w:t xml:space="preserve"> </w:t>
            </w:r>
            <w:r w:rsidRPr="004E1D9C">
              <w:rPr>
                <w:rFonts w:ascii="Times New Roman" w:eastAsia="Calibri" w:hAnsi="Times New Roman" w:cs="Times New Roman"/>
                <w:sz w:val="12"/>
                <w:szCs w:val="12"/>
              </w:rPr>
              <w:t>годы</w:t>
            </w:r>
          </w:p>
        </w:tc>
        <w:tc>
          <w:tcPr>
            <w:tcW w:w="2010" w:type="pct"/>
            <w:gridSpan w:val="21"/>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Объемы  финансирования  по  годам (в   разрезе  источников  финансирования),   руб.*</w:t>
            </w:r>
          </w:p>
        </w:tc>
        <w:tc>
          <w:tcPr>
            <w:tcW w:w="717" w:type="pct"/>
            <w:vMerge w:val="restart"/>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Ожидаемый результат</w:t>
            </w:r>
          </w:p>
        </w:tc>
      </w:tr>
      <w:tr w:rsidR="004E1D9C" w:rsidRPr="004E1D9C" w:rsidTr="004E1D9C">
        <w:trPr>
          <w:trHeight w:val="20"/>
        </w:trPr>
        <w:tc>
          <w:tcPr>
            <w:tcW w:w="54" w:type="pct"/>
            <w:vMerge/>
            <w:hideMark/>
          </w:tcPr>
          <w:p w:rsidR="004E1D9C" w:rsidRPr="004E1D9C" w:rsidRDefault="004E1D9C" w:rsidP="004E1D9C">
            <w:pPr>
              <w:tabs>
                <w:tab w:val="left" w:pos="284"/>
                <w:tab w:val="left" w:pos="3828"/>
              </w:tabs>
              <w:rPr>
                <w:rFonts w:ascii="Times New Roman" w:eastAsia="Calibri" w:hAnsi="Times New Roman" w:cs="Times New Roman"/>
                <w:sz w:val="12"/>
                <w:szCs w:val="12"/>
              </w:rPr>
            </w:pPr>
          </w:p>
        </w:tc>
        <w:tc>
          <w:tcPr>
            <w:tcW w:w="891" w:type="pct"/>
            <w:vMerge/>
            <w:hideMark/>
          </w:tcPr>
          <w:p w:rsidR="004E1D9C" w:rsidRPr="004E1D9C" w:rsidRDefault="004E1D9C" w:rsidP="004E1D9C">
            <w:pPr>
              <w:tabs>
                <w:tab w:val="left" w:pos="284"/>
                <w:tab w:val="left" w:pos="3828"/>
              </w:tabs>
              <w:rPr>
                <w:rFonts w:ascii="Times New Roman" w:eastAsia="Calibri" w:hAnsi="Times New Roman" w:cs="Times New Roman"/>
                <w:sz w:val="12"/>
                <w:szCs w:val="12"/>
              </w:rPr>
            </w:pPr>
          </w:p>
        </w:tc>
        <w:tc>
          <w:tcPr>
            <w:tcW w:w="473" w:type="pct"/>
            <w:vMerge/>
            <w:hideMark/>
          </w:tcPr>
          <w:p w:rsidR="004E1D9C" w:rsidRPr="004E1D9C" w:rsidRDefault="004E1D9C" w:rsidP="004E1D9C">
            <w:pPr>
              <w:tabs>
                <w:tab w:val="left" w:pos="284"/>
                <w:tab w:val="left" w:pos="3828"/>
              </w:tabs>
              <w:rPr>
                <w:rFonts w:ascii="Times New Roman" w:eastAsia="Calibri" w:hAnsi="Times New Roman" w:cs="Times New Roman"/>
                <w:sz w:val="12"/>
                <w:szCs w:val="12"/>
              </w:rPr>
            </w:pPr>
          </w:p>
        </w:tc>
        <w:tc>
          <w:tcPr>
            <w:tcW w:w="568" w:type="pct"/>
            <w:vMerge/>
            <w:hideMark/>
          </w:tcPr>
          <w:p w:rsidR="004E1D9C" w:rsidRPr="004E1D9C" w:rsidRDefault="004E1D9C" w:rsidP="004E1D9C">
            <w:pPr>
              <w:tabs>
                <w:tab w:val="left" w:pos="284"/>
                <w:tab w:val="left" w:pos="3828"/>
              </w:tabs>
              <w:rPr>
                <w:rFonts w:ascii="Times New Roman" w:eastAsia="Calibri" w:hAnsi="Times New Roman" w:cs="Times New Roman"/>
                <w:sz w:val="12"/>
                <w:szCs w:val="12"/>
              </w:rPr>
            </w:pPr>
          </w:p>
        </w:tc>
        <w:tc>
          <w:tcPr>
            <w:tcW w:w="286" w:type="pct"/>
            <w:vMerge/>
            <w:hideMark/>
          </w:tcPr>
          <w:p w:rsidR="004E1D9C" w:rsidRPr="004E1D9C" w:rsidRDefault="004E1D9C" w:rsidP="004E1D9C">
            <w:pPr>
              <w:tabs>
                <w:tab w:val="left" w:pos="284"/>
                <w:tab w:val="left" w:pos="3828"/>
              </w:tabs>
              <w:rPr>
                <w:rFonts w:ascii="Times New Roman" w:eastAsia="Calibri" w:hAnsi="Times New Roman" w:cs="Times New Roman"/>
                <w:sz w:val="12"/>
                <w:szCs w:val="12"/>
              </w:rPr>
            </w:pPr>
          </w:p>
        </w:tc>
        <w:tc>
          <w:tcPr>
            <w:tcW w:w="98" w:type="pct"/>
            <w:vMerge w:val="restart"/>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ИТОГО</w:t>
            </w:r>
          </w:p>
        </w:tc>
        <w:tc>
          <w:tcPr>
            <w:tcW w:w="388" w:type="pct"/>
            <w:gridSpan w:val="4"/>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2027</w:t>
            </w:r>
          </w:p>
        </w:tc>
        <w:tc>
          <w:tcPr>
            <w:tcW w:w="384" w:type="pct"/>
            <w:gridSpan w:val="4"/>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2028</w:t>
            </w:r>
          </w:p>
        </w:tc>
        <w:tc>
          <w:tcPr>
            <w:tcW w:w="401" w:type="pct"/>
            <w:gridSpan w:val="4"/>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2029</w:t>
            </w:r>
          </w:p>
        </w:tc>
        <w:tc>
          <w:tcPr>
            <w:tcW w:w="368" w:type="pct"/>
            <w:gridSpan w:val="4"/>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2030</w:t>
            </w:r>
          </w:p>
        </w:tc>
        <w:tc>
          <w:tcPr>
            <w:tcW w:w="370" w:type="pct"/>
            <w:gridSpan w:val="4"/>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2031</w:t>
            </w:r>
          </w:p>
        </w:tc>
        <w:tc>
          <w:tcPr>
            <w:tcW w:w="717" w:type="pct"/>
            <w:vMerge/>
            <w:hideMark/>
          </w:tcPr>
          <w:p w:rsidR="004E1D9C" w:rsidRPr="004E1D9C" w:rsidRDefault="004E1D9C" w:rsidP="004E1D9C">
            <w:pPr>
              <w:tabs>
                <w:tab w:val="left" w:pos="284"/>
                <w:tab w:val="left" w:pos="3828"/>
              </w:tabs>
              <w:rPr>
                <w:rFonts w:ascii="Times New Roman" w:eastAsia="Calibri" w:hAnsi="Times New Roman" w:cs="Times New Roman"/>
                <w:sz w:val="12"/>
                <w:szCs w:val="12"/>
              </w:rPr>
            </w:pPr>
          </w:p>
        </w:tc>
      </w:tr>
      <w:tr w:rsidR="004E1D9C" w:rsidRPr="004E1D9C" w:rsidTr="004E1D9C">
        <w:trPr>
          <w:cantSplit/>
          <w:trHeight w:val="1134"/>
        </w:trPr>
        <w:tc>
          <w:tcPr>
            <w:tcW w:w="54" w:type="pct"/>
            <w:vMerge/>
            <w:hideMark/>
          </w:tcPr>
          <w:p w:rsidR="004E1D9C" w:rsidRPr="004E1D9C" w:rsidRDefault="004E1D9C" w:rsidP="004E1D9C">
            <w:pPr>
              <w:tabs>
                <w:tab w:val="left" w:pos="284"/>
                <w:tab w:val="left" w:pos="3828"/>
              </w:tabs>
              <w:rPr>
                <w:rFonts w:ascii="Times New Roman" w:eastAsia="Calibri" w:hAnsi="Times New Roman" w:cs="Times New Roman"/>
                <w:sz w:val="12"/>
                <w:szCs w:val="12"/>
              </w:rPr>
            </w:pPr>
          </w:p>
        </w:tc>
        <w:tc>
          <w:tcPr>
            <w:tcW w:w="891" w:type="pct"/>
            <w:vMerge/>
            <w:hideMark/>
          </w:tcPr>
          <w:p w:rsidR="004E1D9C" w:rsidRPr="004E1D9C" w:rsidRDefault="004E1D9C" w:rsidP="004E1D9C">
            <w:pPr>
              <w:tabs>
                <w:tab w:val="left" w:pos="284"/>
                <w:tab w:val="left" w:pos="3828"/>
              </w:tabs>
              <w:rPr>
                <w:rFonts w:ascii="Times New Roman" w:eastAsia="Calibri" w:hAnsi="Times New Roman" w:cs="Times New Roman"/>
                <w:sz w:val="12"/>
                <w:szCs w:val="12"/>
              </w:rPr>
            </w:pPr>
          </w:p>
        </w:tc>
        <w:tc>
          <w:tcPr>
            <w:tcW w:w="473" w:type="pct"/>
            <w:vMerge/>
            <w:hideMark/>
          </w:tcPr>
          <w:p w:rsidR="004E1D9C" w:rsidRPr="004E1D9C" w:rsidRDefault="004E1D9C" w:rsidP="004E1D9C">
            <w:pPr>
              <w:tabs>
                <w:tab w:val="left" w:pos="284"/>
                <w:tab w:val="left" w:pos="3828"/>
              </w:tabs>
              <w:rPr>
                <w:rFonts w:ascii="Times New Roman" w:eastAsia="Calibri" w:hAnsi="Times New Roman" w:cs="Times New Roman"/>
                <w:sz w:val="12"/>
                <w:szCs w:val="12"/>
              </w:rPr>
            </w:pPr>
          </w:p>
        </w:tc>
        <w:tc>
          <w:tcPr>
            <w:tcW w:w="568" w:type="pct"/>
            <w:vMerge/>
            <w:hideMark/>
          </w:tcPr>
          <w:p w:rsidR="004E1D9C" w:rsidRPr="004E1D9C" w:rsidRDefault="004E1D9C" w:rsidP="004E1D9C">
            <w:pPr>
              <w:tabs>
                <w:tab w:val="left" w:pos="284"/>
                <w:tab w:val="left" w:pos="3828"/>
              </w:tabs>
              <w:rPr>
                <w:rFonts w:ascii="Times New Roman" w:eastAsia="Calibri" w:hAnsi="Times New Roman" w:cs="Times New Roman"/>
                <w:sz w:val="12"/>
                <w:szCs w:val="12"/>
              </w:rPr>
            </w:pPr>
          </w:p>
        </w:tc>
        <w:tc>
          <w:tcPr>
            <w:tcW w:w="286" w:type="pct"/>
            <w:vMerge/>
            <w:hideMark/>
          </w:tcPr>
          <w:p w:rsidR="004E1D9C" w:rsidRPr="004E1D9C" w:rsidRDefault="004E1D9C" w:rsidP="004E1D9C">
            <w:pPr>
              <w:tabs>
                <w:tab w:val="left" w:pos="284"/>
                <w:tab w:val="left" w:pos="3828"/>
              </w:tabs>
              <w:rPr>
                <w:rFonts w:ascii="Times New Roman" w:eastAsia="Calibri" w:hAnsi="Times New Roman" w:cs="Times New Roman"/>
                <w:sz w:val="12"/>
                <w:szCs w:val="12"/>
              </w:rPr>
            </w:pPr>
          </w:p>
        </w:tc>
        <w:tc>
          <w:tcPr>
            <w:tcW w:w="98" w:type="pct"/>
            <w:vMerge/>
            <w:hideMark/>
          </w:tcPr>
          <w:p w:rsidR="004E1D9C" w:rsidRPr="004E1D9C" w:rsidRDefault="004E1D9C" w:rsidP="004E1D9C">
            <w:pPr>
              <w:tabs>
                <w:tab w:val="left" w:pos="284"/>
                <w:tab w:val="left" w:pos="3828"/>
              </w:tabs>
              <w:rPr>
                <w:rFonts w:ascii="Times New Roman" w:eastAsia="Calibri" w:hAnsi="Times New Roman" w:cs="Times New Roman"/>
                <w:sz w:val="12"/>
                <w:szCs w:val="12"/>
              </w:rPr>
            </w:pPr>
          </w:p>
        </w:tc>
        <w:tc>
          <w:tcPr>
            <w:tcW w:w="98" w:type="pct"/>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всего</w:t>
            </w:r>
          </w:p>
        </w:tc>
        <w:tc>
          <w:tcPr>
            <w:tcW w:w="97" w:type="pct"/>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Федеральный бюджет</w:t>
            </w:r>
          </w:p>
        </w:tc>
        <w:tc>
          <w:tcPr>
            <w:tcW w:w="98" w:type="pct"/>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Областной бюджет</w:t>
            </w:r>
          </w:p>
        </w:tc>
        <w:tc>
          <w:tcPr>
            <w:tcW w:w="96" w:type="pct"/>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Местный бюджет</w:t>
            </w:r>
          </w:p>
        </w:tc>
        <w:tc>
          <w:tcPr>
            <w:tcW w:w="97" w:type="pct"/>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всего</w:t>
            </w:r>
          </w:p>
        </w:tc>
        <w:tc>
          <w:tcPr>
            <w:tcW w:w="96" w:type="pct"/>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Федеральный бюджет</w:t>
            </w:r>
          </w:p>
        </w:tc>
        <w:tc>
          <w:tcPr>
            <w:tcW w:w="96" w:type="pct"/>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Областной бюджет</w:t>
            </w:r>
          </w:p>
        </w:tc>
        <w:tc>
          <w:tcPr>
            <w:tcW w:w="96" w:type="pct"/>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Местный бюджет</w:t>
            </w:r>
          </w:p>
        </w:tc>
        <w:tc>
          <w:tcPr>
            <w:tcW w:w="96" w:type="pct"/>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всего</w:t>
            </w:r>
          </w:p>
        </w:tc>
        <w:tc>
          <w:tcPr>
            <w:tcW w:w="97" w:type="pct"/>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Федеральный бюджет</w:t>
            </w:r>
          </w:p>
        </w:tc>
        <w:tc>
          <w:tcPr>
            <w:tcW w:w="95" w:type="pct"/>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Областной бюджет</w:t>
            </w:r>
          </w:p>
        </w:tc>
        <w:tc>
          <w:tcPr>
            <w:tcW w:w="113" w:type="pct"/>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Местный бюджет</w:t>
            </w:r>
          </w:p>
        </w:tc>
        <w:tc>
          <w:tcPr>
            <w:tcW w:w="98" w:type="pct"/>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всего</w:t>
            </w:r>
          </w:p>
        </w:tc>
        <w:tc>
          <w:tcPr>
            <w:tcW w:w="88" w:type="pct"/>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Федеральный бюджет</w:t>
            </w:r>
          </w:p>
        </w:tc>
        <w:tc>
          <w:tcPr>
            <w:tcW w:w="91" w:type="pct"/>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Областной бюджет</w:t>
            </w:r>
          </w:p>
        </w:tc>
        <w:tc>
          <w:tcPr>
            <w:tcW w:w="92" w:type="pct"/>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Местный бюджет</w:t>
            </w:r>
          </w:p>
        </w:tc>
        <w:tc>
          <w:tcPr>
            <w:tcW w:w="94" w:type="pct"/>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всего</w:t>
            </w:r>
          </w:p>
        </w:tc>
        <w:tc>
          <w:tcPr>
            <w:tcW w:w="92" w:type="pct"/>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Федеральный бюджет</w:t>
            </w:r>
          </w:p>
        </w:tc>
        <w:tc>
          <w:tcPr>
            <w:tcW w:w="92" w:type="pct"/>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Областной бюджет</w:t>
            </w:r>
          </w:p>
        </w:tc>
        <w:tc>
          <w:tcPr>
            <w:tcW w:w="93" w:type="pct"/>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Местный бюджет</w:t>
            </w:r>
          </w:p>
        </w:tc>
        <w:tc>
          <w:tcPr>
            <w:tcW w:w="717" w:type="pct"/>
            <w:vMerge/>
            <w:hideMark/>
          </w:tcPr>
          <w:p w:rsidR="004E1D9C" w:rsidRPr="004E1D9C" w:rsidRDefault="004E1D9C" w:rsidP="004E1D9C">
            <w:pPr>
              <w:tabs>
                <w:tab w:val="left" w:pos="284"/>
                <w:tab w:val="left" w:pos="3828"/>
              </w:tabs>
              <w:rPr>
                <w:rFonts w:ascii="Times New Roman" w:eastAsia="Calibri" w:hAnsi="Times New Roman" w:cs="Times New Roman"/>
                <w:sz w:val="12"/>
                <w:szCs w:val="12"/>
              </w:rPr>
            </w:pPr>
          </w:p>
        </w:tc>
      </w:tr>
      <w:tr w:rsidR="004E1D9C" w:rsidRPr="004E1D9C" w:rsidTr="004E1D9C">
        <w:trPr>
          <w:trHeight w:val="20"/>
        </w:trPr>
        <w:tc>
          <w:tcPr>
            <w:tcW w:w="54"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w:t>
            </w:r>
          </w:p>
        </w:tc>
        <w:tc>
          <w:tcPr>
            <w:tcW w:w="891"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w:t>
            </w:r>
          </w:p>
        </w:tc>
        <w:tc>
          <w:tcPr>
            <w:tcW w:w="473"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3</w:t>
            </w:r>
          </w:p>
        </w:tc>
        <w:tc>
          <w:tcPr>
            <w:tcW w:w="568"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4</w:t>
            </w:r>
          </w:p>
        </w:tc>
        <w:tc>
          <w:tcPr>
            <w:tcW w:w="286"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5</w:t>
            </w:r>
          </w:p>
        </w:tc>
        <w:tc>
          <w:tcPr>
            <w:tcW w:w="98"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6</w:t>
            </w:r>
          </w:p>
        </w:tc>
        <w:tc>
          <w:tcPr>
            <w:tcW w:w="98"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7</w:t>
            </w:r>
          </w:p>
        </w:tc>
        <w:tc>
          <w:tcPr>
            <w:tcW w:w="97"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8</w:t>
            </w:r>
          </w:p>
        </w:tc>
        <w:tc>
          <w:tcPr>
            <w:tcW w:w="98"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9</w:t>
            </w:r>
          </w:p>
        </w:tc>
        <w:tc>
          <w:tcPr>
            <w:tcW w:w="96"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10</w:t>
            </w:r>
          </w:p>
        </w:tc>
        <w:tc>
          <w:tcPr>
            <w:tcW w:w="97"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11</w:t>
            </w:r>
          </w:p>
        </w:tc>
        <w:tc>
          <w:tcPr>
            <w:tcW w:w="96"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12</w:t>
            </w:r>
          </w:p>
        </w:tc>
        <w:tc>
          <w:tcPr>
            <w:tcW w:w="96"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13</w:t>
            </w:r>
          </w:p>
        </w:tc>
        <w:tc>
          <w:tcPr>
            <w:tcW w:w="96"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14</w:t>
            </w:r>
          </w:p>
        </w:tc>
        <w:tc>
          <w:tcPr>
            <w:tcW w:w="96"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15</w:t>
            </w:r>
          </w:p>
        </w:tc>
        <w:tc>
          <w:tcPr>
            <w:tcW w:w="97"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16</w:t>
            </w:r>
          </w:p>
        </w:tc>
        <w:tc>
          <w:tcPr>
            <w:tcW w:w="95"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17</w:t>
            </w:r>
          </w:p>
        </w:tc>
        <w:tc>
          <w:tcPr>
            <w:tcW w:w="113"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18</w:t>
            </w:r>
          </w:p>
        </w:tc>
        <w:tc>
          <w:tcPr>
            <w:tcW w:w="98"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19</w:t>
            </w:r>
          </w:p>
        </w:tc>
        <w:tc>
          <w:tcPr>
            <w:tcW w:w="88"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20</w:t>
            </w:r>
          </w:p>
        </w:tc>
        <w:tc>
          <w:tcPr>
            <w:tcW w:w="91"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21</w:t>
            </w:r>
          </w:p>
        </w:tc>
        <w:tc>
          <w:tcPr>
            <w:tcW w:w="92"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22</w:t>
            </w:r>
          </w:p>
        </w:tc>
        <w:tc>
          <w:tcPr>
            <w:tcW w:w="94"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23</w:t>
            </w:r>
          </w:p>
        </w:tc>
        <w:tc>
          <w:tcPr>
            <w:tcW w:w="92"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24</w:t>
            </w:r>
          </w:p>
        </w:tc>
        <w:tc>
          <w:tcPr>
            <w:tcW w:w="92"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25</w:t>
            </w:r>
          </w:p>
        </w:tc>
        <w:tc>
          <w:tcPr>
            <w:tcW w:w="93"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26</w:t>
            </w:r>
          </w:p>
        </w:tc>
        <w:tc>
          <w:tcPr>
            <w:tcW w:w="717"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19</w:t>
            </w:r>
          </w:p>
        </w:tc>
      </w:tr>
      <w:tr w:rsidR="004E1D9C" w:rsidRPr="004E1D9C" w:rsidTr="004E1D9C">
        <w:trPr>
          <w:trHeight w:val="20"/>
        </w:trPr>
        <w:tc>
          <w:tcPr>
            <w:tcW w:w="5000" w:type="pct"/>
            <w:gridSpan w:val="27"/>
            <w:noWrap/>
            <w:hideMark/>
          </w:tcPr>
          <w:p w:rsidR="004E1D9C" w:rsidRPr="004E1D9C" w:rsidRDefault="004E1D9C" w:rsidP="004E1D9C">
            <w:pPr>
              <w:tabs>
                <w:tab w:val="left" w:pos="284"/>
                <w:tab w:val="left" w:pos="3828"/>
              </w:tabs>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Цель: Повышение доступности и комфортности жилья, а также качества жилищного обеспечения населения</w:t>
            </w:r>
          </w:p>
        </w:tc>
      </w:tr>
      <w:tr w:rsidR="004E1D9C" w:rsidRPr="004E1D9C" w:rsidTr="004E1D9C">
        <w:trPr>
          <w:trHeight w:val="20"/>
        </w:trPr>
        <w:tc>
          <w:tcPr>
            <w:tcW w:w="5000" w:type="pct"/>
            <w:gridSpan w:val="27"/>
            <w:noWrap/>
            <w:hideMark/>
          </w:tcPr>
          <w:p w:rsidR="004E1D9C" w:rsidRPr="004E1D9C" w:rsidRDefault="004E1D9C" w:rsidP="004E1D9C">
            <w:pPr>
              <w:tabs>
                <w:tab w:val="left" w:pos="284"/>
                <w:tab w:val="left" w:pos="3828"/>
              </w:tabs>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Задача № 1. Развитие социальной инфраструктуры</w:t>
            </w:r>
          </w:p>
        </w:tc>
      </w:tr>
      <w:tr w:rsidR="004E1D9C" w:rsidRPr="004E1D9C" w:rsidTr="004E1D9C">
        <w:trPr>
          <w:cantSplit/>
          <w:trHeight w:val="911"/>
        </w:trPr>
        <w:tc>
          <w:tcPr>
            <w:tcW w:w="54"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w:t>
            </w:r>
          </w:p>
        </w:tc>
        <w:tc>
          <w:tcPr>
            <w:tcW w:w="891" w:type="pct"/>
            <w:hideMark/>
          </w:tcPr>
          <w:p w:rsidR="004E1D9C" w:rsidRPr="004E1D9C" w:rsidRDefault="004E1D9C" w:rsidP="004E1D9C">
            <w:pPr>
              <w:tabs>
                <w:tab w:val="left" w:pos="284"/>
                <w:tab w:val="left" w:pos="3828"/>
              </w:tabs>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Строительство  объектов социальной инфраструктуры</w:t>
            </w:r>
          </w:p>
        </w:tc>
        <w:tc>
          <w:tcPr>
            <w:tcW w:w="473" w:type="pct"/>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МКУ "</w:t>
            </w:r>
            <w:proofErr w:type="spellStart"/>
            <w:r w:rsidRPr="004E1D9C">
              <w:rPr>
                <w:rFonts w:ascii="Times New Roman" w:eastAsia="Calibri" w:hAnsi="Times New Roman" w:cs="Times New Roman"/>
                <w:sz w:val="12"/>
                <w:szCs w:val="12"/>
              </w:rPr>
              <w:t>УЗЗиАГ</w:t>
            </w:r>
            <w:proofErr w:type="spellEnd"/>
            <w:r w:rsidRPr="004E1D9C">
              <w:rPr>
                <w:rFonts w:ascii="Times New Roman" w:eastAsia="Calibri" w:hAnsi="Times New Roman" w:cs="Times New Roman"/>
                <w:sz w:val="12"/>
                <w:szCs w:val="12"/>
              </w:rPr>
              <w:t xml:space="preserve">" </w:t>
            </w:r>
            <w:proofErr w:type="spellStart"/>
            <w:r w:rsidRPr="004E1D9C">
              <w:rPr>
                <w:rFonts w:ascii="Times New Roman" w:eastAsia="Calibri" w:hAnsi="Times New Roman" w:cs="Times New Roman"/>
                <w:sz w:val="12"/>
                <w:szCs w:val="12"/>
              </w:rPr>
              <w:t>мр</w:t>
            </w:r>
            <w:proofErr w:type="spellEnd"/>
            <w:r w:rsidRPr="004E1D9C">
              <w:rPr>
                <w:rFonts w:ascii="Times New Roman" w:eastAsia="Calibri" w:hAnsi="Times New Roman" w:cs="Times New Roman"/>
                <w:sz w:val="12"/>
                <w:szCs w:val="12"/>
              </w:rPr>
              <w:t xml:space="preserve"> Сергиевский</w:t>
            </w:r>
          </w:p>
        </w:tc>
        <w:tc>
          <w:tcPr>
            <w:tcW w:w="568" w:type="pct"/>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МКУ "</w:t>
            </w:r>
            <w:proofErr w:type="spellStart"/>
            <w:r w:rsidRPr="004E1D9C">
              <w:rPr>
                <w:rFonts w:ascii="Times New Roman" w:eastAsia="Calibri" w:hAnsi="Times New Roman" w:cs="Times New Roman"/>
                <w:sz w:val="12"/>
                <w:szCs w:val="12"/>
              </w:rPr>
              <w:t>УЗЗиАГ</w:t>
            </w:r>
            <w:proofErr w:type="spellEnd"/>
            <w:r w:rsidRPr="004E1D9C">
              <w:rPr>
                <w:rFonts w:ascii="Times New Roman" w:eastAsia="Calibri" w:hAnsi="Times New Roman" w:cs="Times New Roman"/>
                <w:sz w:val="12"/>
                <w:szCs w:val="12"/>
              </w:rPr>
              <w:t xml:space="preserve">" </w:t>
            </w:r>
            <w:proofErr w:type="spellStart"/>
            <w:r w:rsidRPr="004E1D9C">
              <w:rPr>
                <w:rFonts w:ascii="Times New Roman" w:eastAsia="Calibri" w:hAnsi="Times New Roman" w:cs="Times New Roman"/>
                <w:sz w:val="12"/>
                <w:szCs w:val="12"/>
              </w:rPr>
              <w:t>мр</w:t>
            </w:r>
            <w:proofErr w:type="spellEnd"/>
            <w:r w:rsidRPr="004E1D9C">
              <w:rPr>
                <w:rFonts w:ascii="Times New Roman" w:eastAsia="Calibri" w:hAnsi="Times New Roman" w:cs="Times New Roman"/>
                <w:sz w:val="12"/>
                <w:szCs w:val="12"/>
              </w:rPr>
              <w:t xml:space="preserve"> Сергиевский</w:t>
            </w:r>
          </w:p>
        </w:tc>
        <w:tc>
          <w:tcPr>
            <w:tcW w:w="286"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2027-2031</w:t>
            </w:r>
          </w:p>
        </w:tc>
        <w:tc>
          <w:tcPr>
            <w:tcW w:w="98"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8"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7"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8"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6"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7"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6"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6"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6"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6"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7"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5"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113"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8"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88"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1"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2"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4"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2"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2"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3"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717"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Обеспечение ввода в эксплуатацию  объектов социальной инфраструктуры (при необходимости)</w:t>
            </w:r>
          </w:p>
        </w:tc>
      </w:tr>
      <w:tr w:rsidR="004E1D9C" w:rsidRPr="004E1D9C" w:rsidTr="004E1D9C">
        <w:trPr>
          <w:trHeight w:val="20"/>
        </w:trPr>
        <w:tc>
          <w:tcPr>
            <w:tcW w:w="5000" w:type="pct"/>
            <w:gridSpan w:val="27"/>
            <w:noWrap/>
            <w:hideMark/>
          </w:tcPr>
          <w:p w:rsidR="004E1D9C" w:rsidRPr="004E1D9C" w:rsidRDefault="004E1D9C" w:rsidP="004E1D9C">
            <w:pPr>
              <w:tabs>
                <w:tab w:val="left" w:pos="284"/>
                <w:tab w:val="left" w:pos="3828"/>
              </w:tabs>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Задача № 2. Развитие инженерной инфраструктуры</w:t>
            </w:r>
          </w:p>
        </w:tc>
      </w:tr>
      <w:tr w:rsidR="004E1D9C" w:rsidRPr="004E1D9C" w:rsidTr="004E1D9C">
        <w:trPr>
          <w:cantSplit/>
          <w:trHeight w:val="629"/>
        </w:trPr>
        <w:tc>
          <w:tcPr>
            <w:tcW w:w="54"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w:t>
            </w:r>
          </w:p>
        </w:tc>
        <w:tc>
          <w:tcPr>
            <w:tcW w:w="891" w:type="pct"/>
            <w:hideMark/>
          </w:tcPr>
          <w:p w:rsidR="004E1D9C" w:rsidRPr="004E1D9C" w:rsidRDefault="004E1D9C" w:rsidP="004E1D9C">
            <w:pPr>
              <w:tabs>
                <w:tab w:val="left" w:pos="284"/>
                <w:tab w:val="left" w:pos="3828"/>
              </w:tabs>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 xml:space="preserve">Строительство,  проектирование и  реконструкция  объектов  инженерной  инфраструктуры   </w:t>
            </w:r>
          </w:p>
        </w:tc>
        <w:tc>
          <w:tcPr>
            <w:tcW w:w="473" w:type="pct"/>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МКУ "</w:t>
            </w:r>
            <w:proofErr w:type="spellStart"/>
            <w:r w:rsidRPr="004E1D9C">
              <w:rPr>
                <w:rFonts w:ascii="Times New Roman" w:eastAsia="Calibri" w:hAnsi="Times New Roman" w:cs="Times New Roman"/>
                <w:sz w:val="12"/>
                <w:szCs w:val="12"/>
              </w:rPr>
              <w:t>УЗЗиАГ</w:t>
            </w:r>
            <w:proofErr w:type="spellEnd"/>
            <w:r w:rsidRPr="004E1D9C">
              <w:rPr>
                <w:rFonts w:ascii="Times New Roman" w:eastAsia="Calibri" w:hAnsi="Times New Roman" w:cs="Times New Roman"/>
                <w:sz w:val="12"/>
                <w:szCs w:val="12"/>
              </w:rPr>
              <w:t xml:space="preserve">" </w:t>
            </w:r>
            <w:proofErr w:type="spellStart"/>
            <w:r w:rsidRPr="004E1D9C">
              <w:rPr>
                <w:rFonts w:ascii="Times New Roman" w:eastAsia="Calibri" w:hAnsi="Times New Roman" w:cs="Times New Roman"/>
                <w:sz w:val="12"/>
                <w:szCs w:val="12"/>
              </w:rPr>
              <w:t>мр</w:t>
            </w:r>
            <w:proofErr w:type="spellEnd"/>
            <w:r w:rsidRPr="004E1D9C">
              <w:rPr>
                <w:rFonts w:ascii="Times New Roman" w:eastAsia="Calibri" w:hAnsi="Times New Roman" w:cs="Times New Roman"/>
                <w:sz w:val="12"/>
                <w:szCs w:val="12"/>
              </w:rPr>
              <w:t xml:space="preserve"> Сергиевский</w:t>
            </w:r>
          </w:p>
        </w:tc>
        <w:tc>
          <w:tcPr>
            <w:tcW w:w="568" w:type="pct"/>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МКУ "</w:t>
            </w:r>
            <w:proofErr w:type="spellStart"/>
            <w:r w:rsidRPr="004E1D9C">
              <w:rPr>
                <w:rFonts w:ascii="Times New Roman" w:eastAsia="Calibri" w:hAnsi="Times New Roman" w:cs="Times New Roman"/>
                <w:sz w:val="12"/>
                <w:szCs w:val="12"/>
              </w:rPr>
              <w:t>УЗЗиАГ</w:t>
            </w:r>
            <w:proofErr w:type="spellEnd"/>
            <w:r w:rsidRPr="004E1D9C">
              <w:rPr>
                <w:rFonts w:ascii="Times New Roman" w:eastAsia="Calibri" w:hAnsi="Times New Roman" w:cs="Times New Roman"/>
                <w:sz w:val="12"/>
                <w:szCs w:val="12"/>
              </w:rPr>
              <w:t xml:space="preserve">" </w:t>
            </w:r>
            <w:proofErr w:type="spellStart"/>
            <w:r w:rsidRPr="004E1D9C">
              <w:rPr>
                <w:rFonts w:ascii="Times New Roman" w:eastAsia="Calibri" w:hAnsi="Times New Roman" w:cs="Times New Roman"/>
                <w:sz w:val="12"/>
                <w:szCs w:val="12"/>
              </w:rPr>
              <w:t>мр</w:t>
            </w:r>
            <w:proofErr w:type="spellEnd"/>
            <w:r w:rsidRPr="004E1D9C">
              <w:rPr>
                <w:rFonts w:ascii="Times New Roman" w:eastAsia="Calibri" w:hAnsi="Times New Roman" w:cs="Times New Roman"/>
                <w:sz w:val="12"/>
                <w:szCs w:val="12"/>
              </w:rPr>
              <w:t xml:space="preserve"> Сергиевский</w:t>
            </w:r>
          </w:p>
        </w:tc>
        <w:tc>
          <w:tcPr>
            <w:tcW w:w="286"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2027-2031</w:t>
            </w:r>
          </w:p>
        </w:tc>
        <w:tc>
          <w:tcPr>
            <w:tcW w:w="98"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8"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7"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8"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6"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7"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6"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6"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6"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6"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7"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5"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113"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8"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88"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1"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2"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4"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2"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2"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3"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717"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Обеспечение инженерной и дорожной инфраструктурой  земельных участков</w:t>
            </w:r>
          </w:p>
        </w:tc>
      </w:tr>
      <w:tr w:rsidR="004E1D9C" w:rsidRPr="004E1D9C" w:rsidTr="004E1D9C">
        <w:trPr>
          <w:trHeight w:val="20"/>
        </w:trPr>
        <w:tc>
          <w:tcPr>
            <w:tcW w:w="5000" w:type="pct"/>
            <w:gridSpan w:val="27"/>
            <w:noWrap/>
            <w:hideMark/>
          </w:tcPr>
          <w:p w:rsidR="004E1D9C" w:rsidRPr="004E1D9C" w:rsidRDefault="004E1D9C" w:rsidP="004E1D9C">
            <w:pPr>
              <w:tabs>
                <w:tab w:val="left" w:pos="284"/>
                <w:tab w:val="left" w:pos="3828"/>
              </w:tabs>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Задача № 3. Градостроительная подготовка территории</w:t>
            </w:r>
          </w:p>
        </w:tc>
      </w:tr>
      <w:tr w:rsidR="004E1D9C" w:rsidRPr="004E1D9C" w:rsidTr="004E1D9C">
        <w:trPr>
          <w:cantSplit/>
          <w:trHeight w:val="910"/>
        </w:trPr>
        <w:tc>
          <w:tcPr>
            <w:tcW w:w="54"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3.</w:t>
            </w:r>
          </w:p>
        </w:tc>
        <w:tc>
          <w:tcPr>
            <w:tcW w:w="891" w:type="pct"/>
            <w:hideMark/>
          </w:tcPr>
          <w:p w:rsidR="004E1D9C" w:rsidRPr="004E1D9C" w:rsidRDefault="004E1D9C" w:rsidP="004E1D9C">
            <w:pPr>
              <w:tabs>
                <w:tab w:val="left" w:pos="284"/>
                <w:tab w:val="left" w:pos="3828"/>
              </w:tabs>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Подготовка и утверждение  документов   в  сфере   градостроительной  деятельности</w:t>
            </w:r>
          </w:p>
        </w:tc>
        <w:tc>
          <w:tcPr>
            <w:tcW w:w="473" w:type="pct"/>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МКУ "</w:t>
            </w:r>
            <w:proofErr w:type="spellStart"/>
            <w:r w:rsidRPr="004E1D9C">
              <w:rPr>
                <w:rFonts w:ascii="Times New Roman" w:eastAsia="Calibri" w:hAnsi="Times New Roman" w:cs="Times New Roman"/>
                <w:sz w:val="12"/>
                <w:szCs w:val="12"/>
              </w:rPr>
              <w:t>УЗЗиАГ</w:t>
            </w:r>
            <w:proofErr w:type="spellEnd"/>
            <w:r w:rsidRPr="004E1D9C">
              <w:rPr>
                <w:rFonts w:ascii="Times New Roman" w:eastAsia="Calibri" w:hAnsi="Times New Roman" w:cs="Times New Roman"/>
                <w:sz w:val="12"/>
                <w:szCs w:val="12"/>
              </w:rPr>
              <w:t xml:space="preserve">" </w:t>
            </w:r>
            <w:proofErr w:type="spellStart"/>
            <w:r w:rsidRPr="004E1D9C">
              <w:rPr>
                <w:rFonts w:ascii="Times New Roman" w:eastAsia="Calibri" w:hAnsi="Times New Roman" w:cs="Times New Roman"/>
                <w:sz w:val="12"/>
                <w:szCs w:val="12"/>
              </w:rPr>
              <w:t>мр</w:t>
            </w:r>
            <w:proofErr w:type="spellEnd"/>
            <w:r w:rsidRPr="004E1D9C">
              <w:rPr>
                <w:rFonts w:ascii="Times New Roman" w:eastAsia="Calibri" w:hAnsi="Times New Roman" w:cs="Times New Roman"/>
                <w:sz w:val="12"/>
                <w:szCs w:val="12"/>
              </w:rPr>
              <w:t xml:space="preserve"> Сергиевский</w:t>
            </w:r>
          </w:p>
        </w:tc>
        <w:tc>
          <w:tcPr>
            <w:tcW w:w="568" w:type="pct"/>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МКУ "</w:t>
            </w:r>
            <w:proofErr w:type="spellStart"/>
            <w:r w:rsidRPr="004E1D9C">
              <w:rPr>
                <w:rFonts w:ascii="Times New Roman" w:eastAsia="Calibri" w:hAnsi="Times New Roman" w:cs="Times New Roman"/>
                <w:sz w:val="12"/>
                <w:szCs w:val="12"/>
              </w:rPr>
              <w:t>УЗЗиАГ</w:t>
            </w:r>
            <w:proofErr w:type="spellEnd"/>
            <w:r w:rsidRPr="004E1D9C">
              <w:rPr>
                <w:rFonts w:ascii="Times New Roman" w:eastAsia="Calibri" w:hAnsi="Times New Roman" w:cs="Times New Roman"/>
                <w:sz w:val="12"/>
                <w:szCs w:val="12"/>
              </w:rPr>
              <w:t xml:space="preserve">" </w:t>
            </w:r>
            <w:proofErr w:type="spellStart"/>
            <w:r w:rsidRPr="004E1D9C">
              <w:rPr>
                <w:rFonts w:ascii="Times New Roman" w:eastAsia="Calibri" w:hAnsi="Times New Roman" w:cs="Times New Roman"/>
                <w:sz w:val="12"/>
                <w:szCs w:val="12"/>
              </w:rPr>
              <w:t>мр</w:t>
            </w:r>
            <w:proofErr w:type="spellEnd"/>
            <w:r w:rsidRPr="004E1D9C">
              <w:rPr>
                <w:rFonts w:ascii="Times New Roman" w:eastAsia="Calibri" w:hAnsi="Times New Roman" w:cs="Times New Roman"/>
                <w:sz w:val="12"/>
                <w:szCs w:val="12"/>
              </w:rPr>
              <w:t xml:space="preserve"> Сергиевский</w:t>
            </w:r>
          </w:p>
        </w:tc>
        <w:tc>
          <w:tcPr>
            <w:tcW w:w="286" w:type="pct"/>
            <w:noWrap/>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2027-2031</w:t>
            </w:r>
          </w:p>
        </w:tc>
        <w:tc>
          <w:tcPr>
            <w:tcW w:w="98"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2 500 000,00</w:t>
            </w:r>
          </w:p>
        </w:tc>
        <w:tc>
          <w:tcPr>
            <w:tcW w:w="98"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500 000,00</w:t>
            </w:r>
          </w:p>
        </w:tc>
        <w:tc>
          <w:tcPr>
            <w:tcW w:w="97"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8"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6"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500 000,00</w:t>
            </w:r>
          </w:p>
        </w:tc>
        <w:tc>
          <w:tcPr>
            <w:tcW w:w="97"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500 000,00</w:t>
            </w:r>
          </w:p>
        </w:tc>
        <w:tc>
          <w:tcPr>
            <w:tcW w:w="96"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6"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6"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500 000,00</w:t>
            </w:r>
          </w:p>
        </w:tc>
        <w:tc>
          <w:tcPr>
            <w:tcW w:w="96"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500 000,00</w:t>
            </w:r>
          </w:p>
        </w:tc>
        <w:tc>
          <w:tcPr>
            <w:tcW w:w="97"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5"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113"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500 000,00</w:t>
            </w:r>
          </w:p>
        </w:tc>
        <w:tc>
          <w:tcPr>
            <w:tcW w:w="98"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500 000,00</w:t>
            </w:r>
          </w:p>
        </w:tc>
        <w:tc>
          <w:tcPr>
            <w:tcW w:w="88"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1"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2"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500 000,00</w:t>
            </w:r>
          </w:p>
        </w:tc>
        <w:tc>
          <w:tcPr>
            <w:tcW w:w="94"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500 000,00</w:t>
            </w:r>
          </w:p>
        </w:tc>
        <w:tc>
          <w:tcPr>
            <w:tcW w:w="92"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2"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0,00</w:t>
            </w:r>
          </w:p>
        </w:tc>
        <w:tc>
          <w:tcPr>
            <w:tcW w:w="93"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sz w:val="12"/>
                <w:szCs w:val="12"/>
              </w:rPr>
            </w:pPr>
            <w:r w:rsidRPr="004E1D9C">
              <w:rPr>
                <w:rFonts w:ascii="Times New Roman" w:eastAsia="Calibri" w:hAnsi="Times New Roman" w:cs="Times New Roman"/>
                <w:sz w:val="12"/>
                <w:szCs w:val="12"/>
              </w:rPr>
              <w:t>500 000,00</w:t>
            </w:r>
          </w:p>
        </w:tc>
        <w:tc>
          <w:tcPr>
            <w:tcW w:w="717" w:type="pct"/>
            <w:hideMark/>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Подготовка и утверждение документов в сфере градостроительной деятельности</w:t>
            </w:r>
          </w:p>
        </w:tc>
      </w:tr>
      <w:tr w:rsidR="004E1D9C" w:rsidRPr="004E1D9C" w:rsidTr="004E1D9C">
        <w:trPr>
          <w:cantSplit/>
          <w:trHeight w:val="995"/>
        </w:trPr>
        <w:tc>
          <w:tcPr>
            <w:tcW w:w="1987" w:type="pct"/>
            <w:gridSpan w:val="4"/>
            <w:noWrap/>
            <w:hideMark/>
          </w:tcPr>
          <w:p w:rsidR="004E1D9C" w:rsidRPr="004E1D9C" w:rsidRDefault="004E1D9C" w:rsidP="004E1D9C">
            <w:pPr>
              <w:tabs>
                <w:tab w:val="left" w:pos="284"/>
                <w:tab w:val="left" w:pos="3828"/>
              </w:tabs>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ИТОГО</w:t>
            </w:r>
          </w:p>
        </w:tc>
        <w:tc>
          <w:tcPr>
            <w:tcW w:w="286" w:type="pct"/>
            <w:noWrap/>
            <w:hideMark/>
          </w:tcPr>
          <w:p w:rsidR="004E1D9C" w:rsidRPr="004E1D9C" w:rsidRDefault="004E1D9C" w:rsidP="004E1D9C">
            <w:pPr>
              <w:tabs>
                <w:tab w:val="left" w:pos="284"/>
                <w:tab w:val="left" w:pos="3828"/>
              </w:tabs>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 </w:t>
            </w:r>
          </w:p>
        </w:tc>
        <w:tc>
          <w:tcPr>
            <w:tcW w:w="98"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2 500 000,00</w:t>
            </w:r>
          </w:p>
        </w:tc>
        <w:tc>
          <w:tcPr>
            <w:tcW w:w="98"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500 000,00</w:t>
            </w:r>
          </w:p>
        </w:tc>
        <w:tc>
          <w:tcPr>
            <w:tcW w:w="97"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0,00</w:t>
            </w:r>
          </w:p>
        </w:tc>
        <w:tc>
          <w:tcPr>
            <w:tcW w:w="98"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0,00</w:t>
            </w:r>
          </w:p>
        </w:tc>
        <w:tc>
          <w:tcPr>
            <w:tcW w:w="96"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500 000,00</w:t>
            </w:r>
          </w:p>
        </w:tc>
        <w:tc>
          <w:tcPr>
            <w:tcW w:w="97"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500 000,00</w:t>
            </w:r>
          </w:p>
        </w:tc>
        <w:tc>
          <w:tcPr>
            <w:tcW w:w="96"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0,00</w:t>
            </w:r>
          </w:p>
        </w:tc>
        <w:tc>
          <w:tcPr>
            <w:tcW w:w="96"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0,00</w:t>
            </w:r>
          </w:p>
        </w:tc>
        <w:tc>
          <w:tcPr>
            <w:tcW w:w="96"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500 000,00</w:t>
            </w:r>
          </w:p>
        </w:tc>
        <w:tc>
          <w:tcPr>
            <w:tcW w:w="96"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500 000,00</w:t>
            </w:r>
          </w:p>
        </w:tc>
        <w:tc>
          <w:tcPr>
            <w:tcW w:w="97"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0,00</w:t>
            </w:r>
          </w:p>
        </w:tc>
        <w:tc>
          <w:tcPr>
            <w:tcW w:w="95"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0,00</w:t>
            </w:r>
          </w:p>
        </w:tc>
        <w:tc>
          <w:tcPr>
            <w:tcW w:w="113"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500 000,00</w:t>
            </w:r>
          </w:p>
        </w:tc>
        <w:tc>
          <w:tcPr>
            <w:tcW w:w="98"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500 000,00</w:t>
            </w:r>
          </w:p>
        </w:tc>
        <w:tc>
          <w:tcPr>
            <w:tcW w:w="88"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0,00</w:t>
            </w:r>
          </w:p>
        </w:tc>
        <w:tc>
          <w:tcPr>
            <w:tcW w:w="91"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0,00</w:t>
            </w:r>
          </w:p>
        </w:tc>
        <w:tc>
          <w:tcPr>
            <w:tcW w:w="92"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500 000,00</w:t>
            </w:r>
          </w:p>
        </w:tc>
        <w:tc>
          <w:tcPr>
            <w:tcW w:w="94"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500 000,00</w:t>
            </w:r>
          </w:p>
        </w:tc>
        <w:tc>
          <w:tcPr>
            <w:tcW w:w="92"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0,00</w:t>
            </w:r>
          </w:p>
        </w:tc>
        <w:tc>
          <w:tcPr>
            <w:tcW w:w="92"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0,00</w:t>
            </w:r>
          </w:p>
        </w:tc>
        <w:tc>
          <w:tcPr>
            <w:tcW w:w="93" w:type="pct"/>
            <w:noWrap/>
            <w:textDirection w:val="tbRl"/>
            <w:hideMark/>
          </w:tcPr>
          <w:p w:rsidR="004E1D9C" w:rsidRPr="004E1D9C" w:rsidRDefault="004E1D9C" w:rsidP="004E1D9C">
            <w:pPr>
              <w:tabs>
                <w:tab w:val="left" w:pos="284"/>
                <w:tab w:val="left" w:pos="3828"/>
              </w:tabs>
              <w:ind w:left="113" w:right="113"/>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500 000,00</w:t>
            </w:r>
          </w:p>
        </w:tc>
        <w:tc>
          <w:tcPr>
            <w:tcW w:w="717" w:type="pct"/>
            <w:noWrap/>
            <w:hideMark/>
          </w:tcPr>
          <w:p w:rsidR="004E1D9C" w:rsidRPr="004E1D9C" w:rsidRDefault="004E1D9C" w:rsidP="004E1D9C">
            <w:pPr>
              <w:tabs>
                <w:tab w:val="left" w:pos="284"/>
                <w:tab w:val="left" w:pos="3828"/>
              </w:tabs>
              <w:rPr>
                <w:rFonts w:ascii="Times New Roman" w:eastAsia="Calibri" w:hAnsi="Times New Roman" w:cs="Times New Roman"/>
                <w:bCs/>
                <w:sz w:val="12"/>
                <w:szCs w:val="12"/>
              </w:rPr>
            </w:pPr>
            <w:r w:rsidRPr="004E1D9C">
              <w:rPr>
                <w:rFonts w:ascii="Times New Roman" w:eastAsia="Calibri" w:hAnsi="Times New Roman" w:cs="Times New Roman"/>
                <w:bCs/>
                <w:sz w:val="12"/>
                <w:szCs w:val="12"/>
              </w:rPr>
              <w:t> </w:t>
            </w:r>
          </w:p>
        </w:tc>
      </w:tr>
    </w:tbl>
    <w:p w:rsidR="00C266C8" w:rsidRPr="00C266C8" w:rsidRDefault="004E1D9C" w:rsidP="004E1D9C">
      <w:pPr>
        <w:tabs>
          <w:tab w:val="left" w:pos="284"/>
          <w:tab w:val="left" w:pos="3828"/>
        </w:tabs>
        <w:spacing w:after="0" w:line="240" w:lineRule="auto"/>
        <w:ind w:firstLine="284"/>
        <w:jc w:val="both"/>
        <w:rPr>
          <w:rFonts w:ascii="Times New Roman" w:eastAsia="Calibri" w:hAnsi="Times New Roman" w:cs="Times New Roman"/>
          <w:sz w:val="12"/>
          <w:szCs w:val="12"/>
        </w:rPr>
      </w:pPr>
      <w:r w:rsidRPr="004E1D9C">
        <w:rPr>
          <w:rFonts w:ascii="Times New Roman" w:eastAsia="Calibri" w:hAnsi="Times New Roman" w:cs="Times New Roman"/>
          <w:sz w:val="12"/>
          <w:szCs w:val="12"/>
        </w:rPr>
        <w:t>⃰ - Общий объем финансового обеспечения Программы, а также объем бюджетных ассигнований местного бюджета  будут уточнены после  утверждения Решения о бюджете на очередной финансовый год и плановый период</w:t>
      </w:r>
    </w:p>
    <w:p w:rsid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4E1D9C" w:rsidRPr="004E1D9C" w:rsidRDefault="004E1D9C" w:rsidP="004E1D9C">
      <w:pPr>
        <w:tabs>
          <w:tab w:val="left" w:pos="284"/>
          <w:tab w:val="left" w:pos="3828"/>
        </w:tabs>
        <w:spacing w:after="0" w:line="240" w:lineRule="auto"/>
        <w:jc w:val="center"/>
        <w:rPr>
          <w:rFonts w:ascii="Times New Roman" w:eastAsia="Calibri" w:hAnsi="Times New Roman" w:cs="Times New Roman"/>
          <w:b/>
          <w:sz w:val="12"/>
          <w:szCs w:val="12"/>
        </w:rPr>
      </w:pPr>
      <w:r w:rsidRPr="004E1D9C">
        <w:rPr>
          <w:rFonts w:ascii="Times New Roman" w:eastAsia="Calibri" w:hAnsi="Times New Roman" w:cs="Times New Roman"/>
          <w:b/>
          <w:sz w:val="12"/>
          <w:szCs w:val="12"/>
        </w:rPr>
        <w:t>АДМИНИСТРАЦИЯ</w:t>
      </w:r>
    </w:p>
    <w:p w:rsidR="004E1D9C" w:rsidRPr="004E1D9C" w:rsidRDefault="004E1D9C" w:rsidP="004E1D9C">
      <w:pPr>
        <w:tabs>
          <w:tab w:val="left" w:pos="284"/>
          <w:tab w:val="left" w:pos="3828"/>
        </w:tabs>
        <w:spacing w:after="0" w:line="240" w:lineRule="auto"/>
        <w:jc w:val="center"/>
        <w:rPr>
          <w:rFonts w:ascii="Times New Roman" w:eastAsia="Calibri" w:hAnsi="Times New Roman" w:cs="Times New Roman"/>
          <w:b/>
          <w:sz w:val="12"/>
          <w:szCs w:val="12"/>
        </w:rPr>
      </w:pPr>
      <w:r w:rsidRPr="004E1D9C">
        <w:rPr>
          <w:rFonts w:ascii="Times New Roman" w:eastAsia="Calibri" w:hAnsi="Times New Roman" w:cs="Times New Roman"/>
          <w:b/>
          <w:sz w:val="12"/>
          <w:szCs w:val="12"/>
        </w:rPr>
        <w:t>ГОРОДСКОГО ПОСЕЛЕНИЯ СУХОДОЛ</w:t>
      </w:r>
    </w:p>
    <w:p w:rsidR="004E1D9C" w:rsidRPr="004E1D9C" w:rsidRDefault="004E1D9C" w:rsidP="004E1D9C">
      <w:pPr>
        <w:tabs>
          <w:tab w:val="left" w:pos="284"/>
          <w:tab w:val="left" w:pos="3828"/>
        </w:tabs>
        <w:spacing w:after="0" w:line="240" w:lineRule="auto"/>
        <w:jc w:val="center"/>
        <w:rPr>
          <w:rFonts w:ascii="Times New Roman" w:eastAsia="Calibri" w:hAnsi="Times New Roman" w:cs="Times New Roman"/>
          <w:b/>
          <w:sz w:val="12"/>
          <w:szCs w:val="12"/>
        </w:rPr>
      </w:pPr>
      <w:r w:rsidRPr="004E1D9C">
        <w:rPr>
          <w:rFonts w:ascii="Times New Roman" w:eastAsia="Calibri" w:hAnsi="Times New Roman" w:cs="Times New Roman"/>
          <w:b/>
          <w:sz w:val="12"/>
          <w:szCs w:val="12"/>
        </w:rPr>
        <w:t>МУНИЦИПАЛЬНОГО РАЙОНА СЕРГИЕВСКИЙ</w:t>
      </w:r>
    </w:p>
    <w:p w:rsidR="004E1D9C" w:rsidRPr="004E1D9C" w:rsidRDefault="004E1D9C" w:rsidP="004E1D9C">
      <w:pPr>
        <w:tabs>
          <w:tab w:val="left" w:pos="284"/>
          <w:tab w:val="left" w:pos="3828"/>
        </w:tabs>
        <w:spacing w:after="0" w:line="240" w:lineRule="auto"/>
        <w:jc w:val="center"/>
        <w:rPr>
          <w:rFonts w:ascii="Times New Roman" w:eastAsia="Calibri" w:hAnsi="Times New Roman" w:cs="Times New Roman"/>
          <w:b/>
          <w:sz w:val="12"/>
          <w:szCs w:val="12"/>
        </w:rPr>
      </w:pPr>
      <w:r w:rsidRPr="004E1D9C">
        <w:rPr>
          <w:rFonts w:ascii="Times New Roman" w:eastAsia="Calibri" w:hAnsi="Times New Roman" w:cs="Times New Roman"/>
          <w:b/>
          <w:sz w:val="12"/>
          <w:szCs w:val="12"/>
        </w:rPr>
        <w:t>САМАРСКОЙ ОБЛАСТИ</w:t>
      </w:r>
    </w:p>
    <w:p w:rsidR="004E1D9C" w:rsidRPr="004E1D9C" w:rsidRDefault="004E1D9C" w:rsidP="004E1D9C">
      <w:pPr>
        <w:tabs>
          <w:tab w:val="left" w:pos="284"/>
          <w:tab w:val="left" w:pos="3828"/>
        </w:tabs>
        <w:spacing w:after="0" w:line="240" w:lineRule="auto"/>
        <w:jc w:val="center"/>
        <w:rPr>
          <w:rFonts w:ascii="Times New Roman" w:eastAsia="Calibri" w:hAnsi="Times New Roman" w:cs="Times New Roman"/>
          <w:b/>
          <w:sz w:val="12"/>
          <w:szCs w:val="12"/>
        </w:rPr>
      </w:pPr>
    </w:p>
    <w:p w:rsidR="004E1D9C" w:rsidRPr="004E1D9C" w:rsidRDefault="004E1D9C" w:rsidP="004E1D9C">
      <w:pPr>
        <w:tabs>
          <w:tab w:val="left" w:pos="284"/>
          <w:tab w:val="left" w:pos="3828"/>
        </w:tabs>
        <w:spacing w:after="0" w:line="240" w:lineRule="auto"/>
        <w:jc w:val="center"/>
        <w:rPr>
          <w:rFonts w:ascii="Times New Roman" w:eastAsia="Calibri" w:hAnsi="Times New Roman" w:cs="Times New Roman"/>
          <w:b/>
          <w:sz w:val="12"/>
          <w:szCs w:val="12"/>
        </w:rPr>
      </w:pPr>
      <w:r w:rsidRPr="004E1D9C">
        <w:rPr>
          <w:rFonts w:ascii="Times New Roman" w:eastAsia="Calibri" w:hAnsi="Times New Roman" w:cs="Times New Roman"/>
          <w:b/>
          <w:sz w:val="12"/>
          <w:szCs w:val="12"/>
        </w:rPr>
        <w:t>ПОСТАНОВЛЕНИЕ</w:t>
      </w:r>
    </w:p>
    <w:p w:rsidR="004E1D9C" w:rsidRPr="004E1D9C" w:rsidRDefault="004E1D9C" w:rsidP="004E1D9C">
      <w:pPr>
        <w:tabs>
          <w:tab w:val="left" w:pos="284"/>
          <w:tab w:val="left" w:pos="3828"/>
        </w:tabs>
        <w:spacing w:after="0" w:line="240" w:lineRule="auto"/>
        <w:jc w:val="center"/>
        <w:rPr>
          <w:rFonts w:ascii="Times New Roman" w:eastAsia="Calibri" w:hAnsi="Times New Roman" w:cs="Times New Roman"/>
          <w:b/>
          <w:sz w:val="12"/>
          <w:szCs w:val="12"/>
        </w:rPr>
      </w:pPr>
      <w:r w:rsidRPr="004E1D9C">
        <w:rPr>
          <w:rFonts w:ascii="Times New Roman" w:eastAsia="Calibri" w:hAnsi="Times New Roman" w:cs="Times New Roman"/>
          <w:b/>
          <w:sz w:val="12"/>
          <w:szCs w:val="12"/>
        </w:rPr>
        <w:t>от « 31 »  июля 2026 г. №  96</w:t>
      </w:r>
    </w:p>
    <w:p w:rsidR="004E1D9C" w:rsidRPr="004E1D9C" w:rsidRDefault="004E1D9C" w:rsidP="004E1D9C">
      <w:pPr>
        <w:tabs>
          <w:tab w:val="left" w:pos="284"/>
          <w:tab w:val="left" w:pos="3828"/>
        </w:tabs>
        <w:spacing w:after="0" w:line="240" w:lineRule="auto"/>
        <w:jc w:val="center"/>
        <w:rPr>
          <w:rFonts w:ascii="Times New Roman" w:eastAsia="Calibri" w:hAnsi="Times New Roman" w:cs="Times New Roman"/>
          <w:b/>
          <w:sz w:val="12"/>
          <w:szCs w:val="12"/>
        </w:rPr>
      </w:pPr>
    </w:p>
    <w:p w:rsidR="004E1D9C" w:rsidRDefault="004E1D9C" w:rsidP="004E1D9C">
      <w:pPr>
        <w:tabs>
          <w:tab w:val="left" w:pos="284"/>
          <w:tab w:val="left" w:pos="3828"/>
        </w:tabs>
        <w:spacing w:after="0" w:line="240" w:lineRule="auto"/>
        <w:jc w:val="center"/>
        <w:rPr>
          <w:rFonts w:ascii="Times New Roman" w:eastAsia="Calibri" w:hAnsi="Times New Roman" w:cs="Times New Roman"/>
          <w:b/>
          <w:sz w:val="12"/>
          <w:szCs w:val="12"/>
        </w:rPr>
      </w:pPr>
      <w:r w:rsidRPr="004E1D9C">
        <w:rPr>
          <w:rFonts w:ascii="Times New Roman" w:eastAsia="Calibri" w:hAnsi="Times New Roman" w:cs="Times New Roman"/>
          <w:b/>
          <w:sz w:val="12"/>
          <w:szCs w:val="12"/>
        </w:rPr>
        <w:t>О ВНЕСЕНИИ ИЗМЕНЕНИЙ В ПРИЛОЖЕНИЕ № 2</w:t>
      </w:r>
      <w:proofErr w:type="gramStart"/>
      <w:r w:rsidRPr="004E1D9C">
        <w:rPr>
          <w:rFonts w:ascii="Times New Roman" w:eastAsia="Calibri" w:hAnsi="Times New Roman" w:cs="Times New Roman"/>
          <w:b/>
          <w:sz w:val="12"/>
          <w:szCs w:val="12"/>
        </w:rPr>
        <w:t xml:space="preserve"> К</w:t>
      </w:r>
      <w:proofErr w:type="gramEnd"/>
      <w:r w:rsidRPr="004E1D9C">
        <w:rPr>
          <w:rFonts w:ascii="Times New Roman" w:eastAsia="Calibri" w:hAnsi="Times New Roman" w:cs="Times New Roman"/>
          <w:b/>
          <w:sz w:val="12"/>
          <w:szCs w:val="12"/>
        </w:rPr>
        <w:t xml:space="preserve"> ПРОГРАММЕ ПРОВЕДЕНИЯ ОЦЕНКИ ОБЕСПЕЧЕНИЯ ГОТОВНОСТИ</w:t>
      </w:r>
    </w:p>
    <w:p w:rsidR="004E1D9C" w:rsidRDefault="004E1D9C" w:rsidP="004E1D9C">
      <w:pPr>
        <w:tabs>
          <w:tab w:val="left" w:pos="284"/>
          <w:tab w:val="left" w:pos="3828"/>
        </w:tabs>
        <w:spacing w:after="0" w:line="240" w:lineRule="auto"/>
        <w:jc w:val="center"/>
        <w:rPr>
          <w:rFonts w:ascii="Times New Roman" w:eastAsia="Calibri" w:hAnsi="Times New Roman" w:cs="Times New Roman"/>
          <w:b/>
          <w:sz w:val="12"/>
          <w:szCs w:val="12"/>
        </w:rPr>
      </w:pPr>
      <w:r w:rsidRPr="004E1D9C">
        <w:rPr>
          <w:rFonts w:ascii="Times New Roman" w:eastAsia="Calibri" w:hAnsi="Times New Roman" w:cs="Times New Roman"/>
          <w:b/>
          <w:sz w:val="12"/>
          <w:szCs w:val="12"/>
        </w:rPr>
        <w:t xml:space="preserve"> К ОТОПИТЕЛЬНОМУ ПЕРИОДУ 2026-2027 ГОДОВ, УТВЕРЖДЕННОЙ ПОСТАНОВЛЕНИЕМ АДМИНИСТРАЦИИ</w:t>
      </w:r>
    </w:p>
    <w:p w:rsidR="004E1D9C" w:rsidRDefault="004E1D9C" w:rsidP="004E1D9C">
      <w:pPr>
        <w:tabs>
          <w:tab w:val="left" w:pos="284"/>
          <w:tab w:val="left" w:pos="3828"/>
        </w:tabs>
        <w:spacing w:after="0" w:line="240" w:lineRule="auto"/>
        <w:jc w:val="center"/>
        <w:rPr>
          <w:rFonts w:ascii="Times New Roman" w:eastAsia="Calibri" w:hAnsi="Times New Roman" w:cs="Times New Roman"/>
          <w:b/>
          <w:sz w:val="12"/>
          <w:szCs w:val="12"/>
        </w:rPr>
      </w:pPr>
      <w:r w:rsidRPr="004E1D9C">
        <w:rPr>
          <w:rFonts w:ascii="Times New Roman" w:eastAsia="Calibri" w:hAnsi="Times New Roman" w:cs="Times New Roman"/>
          <w:b/>
          <w:sz w:val="12"/>
          <w:szCs w:val="12"/>
        </w:rPr>
        <w:t xml:space="preserve"> ГОРОДСКОГО ПОСЕЛЕНИЯ СУХОДОЛ МУНИЦИПАЛЬНОГО РАЙОНА СЕРГИЕВСКИЙ № 94 ОТ 20 ИЮЛЯ 2026 ГОДА</w:t>
      </w:r>
    </w:p>
    <w:p w:rsidR="004E1D9C" w:rsidRPr="004E1D9C" w:rsidRDefault="004E1D9C" w:rsidP="004E1D9C">
      <w:pPr>
        <w:tabs>
          <w:tab w:val="left" w:pos="284"/>
          <w:tab w:val="left" w:pos="3828"/>
        </w:tabs>
        <w:spacing w:after="0" w:line="240" w:lineRule="auto"/>
        <w:jc w:val="center"/>
        <w:rPr>
          <w:rFonts w:ascii="Times New Roman" w:eastAsia="Calibri" w:hAnsi="Times New Roman" w:cs="Times New Roman"/>
          <w:b/>
          <w:sz w:val="12"/>
          <w:szCs w:val="12"/>
        </w:rPr>
      </w:pPr>
      <w:r w:rsidRPr="004E1D9C">
        <w:rPr>
          <w:rFonts w:ascii="Times New Roman" w:eastAsia="Calibri" w:hAnsi="Times New Roman" w:cs="Times New Roman"/>
          <w:b/>
          <w:sz w:val="12"/>
          <w:szCs w:val="12"/>
        </w:rPr>
        <w:t xml:space="preserve"> «ОБ УТВЕРЖДЕНИИ </w:t>
      </w:r>
      <w:proofErr w:type="gramStart"/>
      <w:r w:rsidRPr="004E1D9C">
        <w:rPr>
          <w:rFonts w:ascii="Times New Roman" w:eastAsia="Calibri" w:hAnsi="Times New Roman" w:cs="Times New Roman"/>
          <w:b/>
          <w:sz w:val="12"/>
          <w:szCs w:val="12"/>
        </w:rPr>
        <w:t>ПРОГРАММЫ ПРОВЕДЕНИЯ ОЦЕНКИ ОБЕСПЕЧЕНИЯ ГОТОВНОСТИ</w:t>
      </w:r>
      <w:proofErr w:type="gramEnd"/>
      <w:r w:rsidRPr="004E1D9C">
        <w:rPr>
          <w:rFonts w:ascii="Times New Roman" w:eastAsia="Calibri" w:hAnsi="Times New Roman" w:cs="Times New Roman"/>
          <w:b/>
          <w:sz w:val="12"/>
          <w:szCs w:val="12"/>
        </w:rPr>
        <w:t xml:space="preserve"> К ОТОПИТЕЛЬНОМУ ПЕРИОДУ 2026-2027 ГОДОВ ТЕПЛОСНАБЖАЮЩИХ ОРГАНИЗАЦИЙ И ПОТРЕБИТЕЛЕЙ ТЕПЛОВОЙ ЭНЕРГИИ НА ТЕРРИТОРИИ ГОРОДСКОГО ПОСЕЛЕНИЯ СУХОДОЛ МУНИЦИПАЛЬНОГО РАЙОНА СЕРГИЕВСКИЙ САМАРСКОЙ ОБЛАСТИ</w:t>
      </w:r>
    </w:p>
    <w:p w:rsidR="004E1D9C" w:rsidRPr="004E1D9C" w:rsidRDefault="004E1D9C" w:rsidP="004E1D9C">
      <w:pPr>
        <w:tabs>
          <w:tab w:val="left" w:pos="284"/>
          <w:tab w:val="left" w:pos="3828"/>
        </w:tabs>
        <w:spacing w:after="0" w:line="240" w:lineRule="auto"/>
        <w:jc w:val="center"/>
        <w:rPr>
          <w:rFonts w:ascii="Times New Roman" w:eastAsia="Calibri" w:hAnsi="Times New Roman" w:cs="Times New Roman"/>
          <w:b/>
          <w:sz w:val="12"/>
          <w:szCs w:val="12"/>
        </w:rPr>
      </w:pPr>
    </w:p>
    <w:p w:rsidR="004E1D9C" w:rsidRPr="004E1D9C" w:rsidRDefault="004E1D9C" w:rsidP="004E1D9C">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4E1D9C">
        <w:rPr>
          <w:rFonts w:ascii="Times New Roman" w:eastAsia="Calibri" w:hAnsi="Times New Roman" w:cs="Times New Roman"/>
          <w:sz w:val="12"/>
          <w:szCs w:val="12"/>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190-ФЗ «О теплоснабжении», приказом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 (в ред. от 25.08.2025 №956), приказом Министерства энергетики Российской Федерации от</w:t>
      </w:r>
      <w:proofErr w:type="gramEnd"/>
      <w:r w:rsidRPr="004E1D9C">
        <w:rPr>
          <w:rFonts w:ascii="Times New Roman" w:eastAsia="Calibri" w:hAnsi="Times New Roman" w:cs="Times New Roman"/>
          <w:sz w:val="12"/>
          <w:szCs w:val="12"/>
        </w:rPr>
        <w:t xml:space="preserve"> 14.05.2025 №511 «Об утверждении Правил технической эксплуатации объектов теплоснабжения и </w:t>
      </w:r>
      <w:proofErr w:type="spellStart"/>
      <w:r w:rsidRPr="004E1D9C">
        <w:rPr>
          <w:rFonts w:ascii="Times New Roman" w:eastAsia="Calibri" w:hAnsi="Times New Roman" w:cs="Times New Roman"/>
          <w:sz w:val="12"/>
          <w:szCs w:val="12"/>
        </w:rPr>
        <w:t>теплопотребляющих</w:t>
      </w:r>
      <w:proofErr w:type="spellEnd"/>
      <w:r w:rsidRPr="004E1D9C">
        <w:rPr>
          <w:rFonts w:ascii="Times New Roman" w:eastAsia="Calibri" w:hAnsi="Times New Roman" w:cs="Times New Roman"/>
          <w:sz w:val="12"/>
          <w:szCs w:val="12"/>
        </w:rPr>
        <w:t xml:space="preserve"> установок», в целях </w:t>
      </w:r>
      <w:r w:rsidRPr="004E1D9C">
        <w:rPr>
          <w:rFonts w:ascii="Times New Roman" w:eastAsia="Calibri" w:hAnsi="Times New Roman" w:cs="Times New Roman"/>
          <w:sz w:val="12"/>
          <w:szCs w:val="12"/>
        </w:rPr>
        <w:lastRenderedPageBreak/>
        <w:t>организации теплоснабжения на территории городского поселения Суходол муниципального района Сергиевский Самарской области постановляет:</w:t>
      </w:r>
    </w:p>
    <w:p w:rsidR="004E1D9C" w:rsidRPr="004E1D9C" w:rsidRDefault="004E1D9C" w:rsidP="004E1D9C">
      <w:pPr>
        <w:tabs>
          <w:tab w:val="left" w:pos="284"/>
          <w:tab w:val="left" w:pos="3828"/>
        </w:tabs>
        <w:spacing w:after="0" w:line="240" w:lineRule="auto"/>
        <w:ind w:firstLine="284"/>
        <w:jc w:val="both"/>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1. </w:t>
      </w:r>
      <w:proofErr w:type="gramStart"/>
      <w:r w:rsidRPr="004E1D9C">
        <w:rPr>
          <w:rFonts w:ascii="Times New Roman" w:eastAsia="Calibri" w:hAnsi="Times New Roman" w:cs="Times New Roman"/>
          <w:sz w:val="12"/>
          <w:szCs w:val="12"/>
        </w:rPr>
        <w:t>Внести изменения в Приложение № 2 к Программе проведения оценки обеспечения готовности к отопительному периоду 2026–2027 годов, утвержденной постановлением администрации городского поселения Суходол муниципального района Сергиевский от 20.07.2026 № 94 «Об утверждении программы проведения оценки обеспечения готовности к отопительному периоду 2026-2027 годов теплоснабжающих организаций и потребителей тепловой энергии на территории муниципального района Сергиевский Самарской области», изложив его в новой редакции согласно приложению</w:t>
      </w:r>
      <w:proofErr w:type="gramEnd"/>
      <w:r w:rsidRPr="004E1D9C">
        <w:rPr>
          <w:rFonts w:ascii="Times New Roman" w:eastAsia="Calibri" w:hAnsi="Times New Roman" w:cs="Times New Roman"/>
          <w:sz w:val="12"/>
          <w:szCs w:val="12"/>
        </w:rPr>
        <w:t xml:space="preserve"> № 1 к настоящему постановлению.</w:t>
      </w:r>
    </w:p>
    <w:p w:rsidR="004E1D9C" w:rsidRPr="004E1D9C" w:rsidRDefault="004E1D9C" w:rsidP="004E1D9C">
      <w:pPr>
        <w:tabs>
          <w:tab w:val="left" w:pos="284"/>
          <w:tab w:val="left" w:pos="3828"/>
        </w:tabs>
        <w:spacing w:after="0" w:line="240" w:lineRule="auto"/>
        <w:ind w:firstLine="284"/>
        <w:jc w:val="both"/>
        <w:rPr>
          <w:rFonts w:ascii="Times New Roman" w:eastAsia="Calibri" w:hAnsi="Times New Roman" w:cs="Times New Roman"/>
          <w:sz w:val="12"/>
          <w:szCs w:val="12"/>
        </w:rPr>
      </w:pPr>
      <w:r w:rsidRPr="004E1D9C">
        <w:rPr>
          <w:rFonts w:ascii="Times New Roman" w:eastAsia="Calibri" w:hAnsi="Times New Roman" w:cs="Times New Roman"/>
          <w:sz w:val="12"/>
          <w:szCs w:val="12"/>
        </w:rPr>
        <w:t>2. Опубликовать настоящее постановление в газете «Сергиевский вестник» и разместить на официальном сайте администрации муниципального района Сергиевский по адресу: http://www.sergievsk.ru/zhkx/tbo в информационн</w:t>
      </w:r>
      <w:proofErr w:type="gramStart"/>
      <w:r w:rsidRPr="004E1D9C">
        <w:rPr>
          <w:rFonts w:ascii="Times New Roman" w:eastAsia="Calibri" w:hAnsi="Times New Roman" w:cs="Times New Roman"/>
          <w:sz w:val="12"/>
          <w:szCs w:val="12"/>
        </w:rPr>
        <w:t>о-</w:t>
      </w:r>
      <w:proofErr w:type="gramEnd"/>
      <w:r w:rsidRPr="004E1D9C">
        <w:rPr>
          <w:rFonts w:ascii="Times New Roman" w:eastAsia="Calibri" w:hAnsi="Times New Roman" w:cs="Times New Roman"/>
          <w:sz w:val="12"/>
          <w:szCs w:val="12"/>
        </w:rPr>
        <w:t xml:space="preserve"> телекоммуникационной сети «Интернет».</w:t>
      </w:r>
    </w:p>
    <w:p w:rsidR="004E1D9C" w:rsidRPr="004E1D9C" w:rsidRDefault="004E1D9C" w:rsidP="004E1D9C">
      <w:pPr>
        <w:tabs>
          <w:tab w:val="left" w:pos="284"/>
          <w:tab w:val="left" w:pos="3828"/>
        </w:tabs>
        <w:spacing w:after="0" w:line="240" w:lineRule="auto"/>
        <w:ind w:firstLine="284"/>
        <w:jc w:val="both"/>
        <w:rPr>
          <w:rFonts w:ascii="Times New Roman" w:eastAsia="Calibri" w:hAnsi="Times New Roman" w:cs="Times New Roman"/>
          <w:sz w:val="12"/>
          <w:szCs w:val="12"/>
        </w:rPr>
      </w:pPr>
      <w:r w:rsidRPr="004E1D9C">
        <w:rPr>
          <w:rFonts w:ascii="Times New Roman" w:eastAsia="Calibri" w:hAnsi="Times New Roman" w:cs="Times New Roman"/>
          <w:sz w:val="12"/>
          <w:szCs w:val="12"/>
        </w:rPr>
        <w:t>3. Настоящее постановление вступает в силу со дня его официального опубликования.</w:t>
      </w:r>
    </w:p>
    <w:p w:rsidR="004E1D9C" w:rsidRPr="004E1D9C" w:rsidRDefault="004E1D9C" w:rsidP="004E1D9C">
      <w:pPr>
        <w:tabs>
          <w:tab w:val="left" w:pos="284"/>
          <w:tab w:val="left" w:pos="3828"/>
        </w:tabs>
        <w:spacing w:after="0" w:line="240" w:lineRule="auto"/>
        <w:ind w:firstLine="284"/>
        <w:jc w:val="both"/>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4. </w:t>
      </w:r>
      <w:proofErr w:type="gramStart"/>
      <w:r w:rsidRPr="004E1D9C">
        <w:rPr>
          <w:rFonts w:ascii="Times New Roman" w:eastAsia="Calibri" w:hAnsi="Times New Roman" w:cs="Times New Roman"/>
          <w:sz w:val="12"/>
          <w:szCs w:val="12"/>
        </w:rPr>
        <w:t>Контроль за</w:t>
      </w:r>
      <w:proofErr w:type="gramEnd"/>
      <w:r w:rsidRPr="004E1D9C">
        <w:rPr>
          <w:rFonts w:ascii="Times New Roman" w:eastAsia="Calibri" w:hAnsi="Times New Roman" w:cs="Times New Roman"/>
          <w:sz w:val="12"/>
          <w:szCs w:val="12"/>
        </w:rPr>
        <w:t xml:space="preserve"> выполнением настоящего постановления оставляю за собой.</w:t>
      </w:r>
    </w:p>
    <w:p w:rsidR="004E1D9C" w:rsidRPr="004E1D9C" w:rsidRDefault="004E1D9C" w:rsidP="004E1D9C">
      <w:pPr>
        <w:tabs>
          <w:tab w:val="left" w:pos="284"/>
          <w:tab w:val="left" w:pos="3828"/>
        </w:tabs>
        <w:spacing w:after="0" w:line="240" w:lineRule="auto"/>
        <w:jc w:val="right"/>
        <w:rPr>
          <w:rFonts w:ascii="Times New Roman" w:eastAsia="Calibri" w:hAnsi="Times New Roman" w:cs="Times New Roman"/>
          <w:sz w:val="12"/>
          <w:szCs w:val="12"/>
        </w:rPr>
      </w:pPr>
      <w:r w:rsidRPr="004E1D9C">
        <w:rPr>
          <w:rFonts w:ascii="Times New Roman" w:eastAsia="Calibri" w:hAnsi="Times New Roman" w:cs="Times New Roman"/>
          <w:sz w:val="12"/>
          <w:szCs w:val="12"/>
        </w:rPr>
        <w:t>Глава городского поселения Суходол</w:t>
      </w:r>
    </w:p>
    <w:p w:rsidR="004E1D9C" w:rsidRDefault="004E1D9C" w:rsidP="004E1D9C">
      <w:pPr>
        <w:tabs>
          <w:tab w:val="left" w:pos="284"/>
          <w:tab w:val="left" w:pos="3828"/>
        </w:tabs>
        <w:spacing w:after="0" w:line="240" w:lineRule="auto"/>
        <w:jc w:val="right"/>
        <w:rPr>
          <w:rFonts w:ascii="Times New Roman" w:eastAsia="Calibri" w:hAnsi="Times New Roman" w:cs="Times New Roman"/>
          <w:sz w:val="12"/>
          <w:szCs w:val="12"/>
        </w:rPr>
      </w:pPr>
      <w:r w:rsidRPr="004E1D9C">
        <w:rPr>
          <w:rFonts w:ascii="Times New Roman" w:eastAsia="Calibri" w:hAnsi="Times New Roman" w:cs="Times New Roman"/>
          <w:sz w:val="12"/>
          <w:szCs w:val="12"/>
        </w:rPr>
        <w:t>муниципального района Сергиевский Самарской области</w:t>
      </w:r>
    </w:p>
    <w:p w:rsidR="004E1D9C" w:rsidRPr="004E1D9C" w:rsidRDefault="004E1D9C" w:rsidP="004E1D9C">
      <w:pPr>
        <w:tabs>
          <w:tab w:val="left" w:pos="284"/>
          <w:tab w:val="left" w:pos="3828"/>
        </w:tabs>
        <w:spacing w:after="0" w:line="240" w:lineRule="auto"/>
        <w:jc w:val="right"/>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И.О. </w:t>
      </w:r>
      <w:proofErr w:type="spellStart"/>
      <w:r w:rsidRPr="004E1D9C">
        <w:rPr>
          <w:rFonts w:ascii="Times New Roman" w:eastAsia="Calibri" w:hAnsi="Times New Roman" w:cs="Times New Roman"/>
          <w:sz w:val="12"/>
          <w:szCs w:val="12"/>
        </w:rPr>
        <w:t>Беседин</w:t>
      </w:r>
      <w:proofErr w:type="spellEnd"/>
    </w:p>
    <w:p w:rsidR="004E1D9C" w:rsidRPr="004E1D9C" w:rsidRDefault="004E1D9C" w:rsidP="004E1D9C">
      <w:pPr>
        <w:tabs>
          <w:tab w:val="left" w:pos="284"/>
          <w:tab w:val="left" w:pos="3828"/>
        </w:tabs>
        <w:spacing w:after="0" w:line="240" w:lineRule="auto"/>
        <w:jc w:val="both"/>
        <w:rPr>
          <w:rFonts w:ascii="Times New Roman" w:eastAsia="Calibri" w:hAnsi="Times New Roman" w:cs="Times New Roman"/>
          <w:sz w:val="12"/>
          <w:szCs w:val="12"/>
        </w:rPr>
      </w:pPr>
    </w:p>
    <w:p w:rsidR="004E1D9C" w:rsidRPr="004E1D9C" w:rsidRDefault="004E1D9C" w:rsidP="004E1D9C">
      <w:pPr>
        <w:tabs>
          <w:tab w:val="left" w:pos="284"/>
          <w:tab w:val="left" w:pos="3828"/>
        </w:tabs>
        <w:spacing w:after="0" w:line="240" w:lineRule="auto"/>
        <w:jc w:val="right"/>
        <w:rPr>
          <w:rFonts w:ascii="Times New Roman" w:eastAsia="Calibri" w:hAnsi="Times New Roman" w:cs="Times New Roman"/>
          <w:i/>
          <w:sz w:val="12"/>
          <w:szCs w:val="12"/>
        </w:rPr>
      </w:pPr>
      <w:r w:rsidRPr="004E1D9C">
        <w:rPr>
          <w:rFonts w:ascii="Times New Roman" w:eastAsia="Calibri" w:hAnsi="Times New Roman" w:cs="Times New Roman"/>
          <w:i/>
          <w:sz w:val="12"/>
          <w:szCs w:val="12"/>
        </w:rPr>
        <w:t>Приложение № 1</w:t>
      </w:r>
    </w:p>
    <w:p w:rsidR="004E1D9C" w:rsidRPr="004E1D9C" w:rsidRDefault="004E1D9C" w:rsidP="004E1D9C">
      <w:pPr>
        <w:tabs>
          <w:tab w:val="left" w:pos="284"/>
          <w:tab w:val="left" w:pos="3828"/>
        </w:tabs>
        <w:spacing w:after="0" w:line="240" w:lineRule="auto"/>
        <w:jc w:val="right"/>
        <w:rPr>
          <w:rFonts w:ascii="Times New Roman" w:eastAsia="Calibri" w:hAnsi="Times New Roman" w:cs="Times New Roman"/>
          <w:i/>
          <w:sz w:val="12"/>
          <w:szCs w:val="12"/>
        </w:rPr>
      </w:pPr>
      <w:r w:rsidRPr="004E1D9C">
        <w:rPr>
          <w:rFonts w:ascii="Times New Roman" w:eastAsia="Calibri" w:hAnsi="Times New Roman" w:cs="Times New Roman"/>
          <w:i/>
          <w:sz w:val="12"/>
          <w:szCs w:val="12"/>
        </w:rPr>
        <w:t xml:space="preserve">к </w:t>
      </w:r>
      <w:r>
        <w:rPr>
          <w:rFonts w:ascii="Times New Roman" w:eastAsia="Calibri" w:hAnsi="Times New Roman" w:cs="Times New Roman"/>
          <w:i/>
          <w:sz w:val="12"/>
          <w:szCs w:val="12"/>
        </w:rPr>
        <w:t>п</w:t>
      </w:r>
      <w:r w:rsidRPr="004E1D9C">
        <w:rPr>
          <w:rFonts w:ascii="Times New Roman" w:eastAsia="Calibri" w:hAnsi="Times New Roman" w:cs="Times New Roman"/>
          <w:i/>
          <w:sz w:val="12"/>
          <w:szCs w:val="12"/>
        </w:rPr>
        <w:t>остановлению администрации городского поселения Суходол</w:t>
      </w:r>
    </w:p>
    <w:p w:rsidR="004E1D9C" w:rsidRPr="004E1D9C" w:rsidRDefault="004E1D9C" w:rsidP="004E1D9C">
      <w:pPr>
        <w:tabs>
          <w:tab w:val="left" w:pos="284"/>
          <w:tab w:val="left" w:pos="3828"/>
        </w:tabs>
        <w:spacing w:after="0" w:line="240" w:lineRule="auto"/>
        <w:jc w:val="right"/>
        <w:rPr>
          <w:rFonts w:ascii="Times New Roman" w:eastAsia="Calibri" w:hAnsi="Times New Roman" w:cs="Times New Roman"/>
          <w:i/>
          <w:sz w:val="12"/>
          <w:szCs w:val="12"/>
        </w:rPr>
      </w:pPr>
      <w:r w:rsidRPr="004E1D9C">
        <w:rPr>
          <w:rFonts w:ascii="Times New Roman" w:eastAsia="Calibri" w:hAnsi="Times New Roman" w:cs="Times New Roman"/>
          <w:i/>
          <w:sz w:val="12"/>
          <w:szCs w:val="12"/>
        </w:rPr>
        <w:t>муниципального района Сергиевский Самарской области</w:t>
      </w:r>
    </w:p>
    <w:p w:rsidR="004E1D9C" w:rsidRPr="004E1D9C" w:rsidRDefault="004E1D9C" w:rsidP="004E1D9C">
      <w:pPr>
        <w:tabs>
          <w:tab w:val="left" w:pos="284"/>
          <w:tab w:val="left" w:pos="3828"/>
        </w:tabs>
        <w:spacing w:after="0" w:line="240" w:lineRule="auto"/>
        <w:jc w:val="right"/>
        <w:rPr>
          <w:rFonts w:ascii="Times New Roman" w:eastAsia="Calibri" w:hAnsi="Times New Roman" w:cs="Times New Roman"/>
          <w:i/>
          <w:sz w:val="12"/>
          <w:szCs w:val="12"/>
        </w:rPr>
      </w:pPr>
      <w:r w:rsidRPr="004E1D9C">
        <w:rPr>
          <w:rFonts w:ascii="Times New Roman" w:eastAsia="Calibri" w:hAnsi="Times New Roman" w:cs="Times New Roman"/>
          <w:i/>
          <w:sz w:val="12"/>
          <w:szCs w:val="12"/>
        </w:rPr>
        <w:t>№ 96  от «31»июля 2026 года</w:t>
      </w:r>
    </w:p>
    <w:p w:rsidR="004E1D9C" w:rsidRPr="004E1D9C" w:rsidRDefault="004E1D9C" w:rsidP="004E1D9C">
      <w:pPr>
        <w:tabs>
          <w:tab w:val="left" w:pos="284"/>
          <w:tab w:val="left" w:pos="3828"/>
        </w:tabs>
        <w:spacing w:after="0" w:line="240" w:lineRule="auto"/>
        <w:jc w:val="right"/>
        <w:rPr>
          <w:rFonts w:ascii="Times New Roman" w:eastAsia="Calibri" w:hAnsi="Times New Roman" w:cs="Times New Roman"/>
          <w:i/>
          <w:sz w:val="12"/>
          <w:szCs w:val="12"/>
        </w:rPr>
      </w:pPr>
    </w:p>
    <w:p w:rsidR="004E1D9C" w:rsidRDefault="004E1D9C" w:rsidP="004E1D9C">
      <w:pPr>
        <w:tabs>
          <w:tab w:val="left" w:pos="284"/>
          <w:tab w:val="left" w:pos="3828"/>
        </w:tabs>
        <w:spacing w:after="0" w:line="240" w:lineRule="auto"/>
        <w:jc w:val="center"/>
        <w:rPr>
          <w:rFonts w:ascii="Times New Roman" w:eastAsia="Calibri" w:hAnsi="Times New Roman" w:cs="Times New Roman"/>
          <w:b/>
          <w:sz w:val="12"/>
          <w:szCs w:val="12"/>
        </w:rPr>
      </w:pPr>
      <w:r w:rsidRPr="004E1D9C">
        <w:rPr>
          <w:rFonts w:ascii="Times New Roman" w:eastAsia="Calibri" w:hAnsi="Times New Roman" w:cs="Times New Roman"/>
          <w:b/>
          <w:sz w:val="12"/>
          <w:szCs w:val="12"/>
        </w:rPr>
        <w:t>ГРАФИК ПРОВЕДЕНИЯ ОЦЕНКИ ОБЕСПЕЧЕНИЯ ГОТОВНОСТИ К ОТОПИТЕЛЬНОМУ ПЕРИОДУ</w:t>
      </w:r>
    </w:p>
    <w:p w:rsidR="003519F1" w:rsidRPr="004E1D9C" w:rsidRDefault="004E1D9C" w:rsidP="004E1D9C">
      <w:pPr>
        <w:tabs>
          <w:tab w:val="left" w:pos="284"/>
          <w:tab w:val="left" w:pos="3828"/>
        </w:tabs>
        <w:spacing w:after="0" w:line="240" w:lineRule="auto"/>
        <w:jc w:val="center"/>
        <w:rPr>
          <w:rFonts w:ascii="Times New Roman" w:eastAsia="Calibri" w:hAnsi="Times New Roman" w:cs="Times New Roman"/>
          <w:b/>
          <w:sz w:val="12"/>
          <w:szCs w:val="12"/>
        </w:rPr>
      </w:pPr>
      <w:r w:rsidRPr="004E1D9C">
        <w:rPr>
          <w:rFonts w:ascii="Times New Roman" w:eastAsia="Calibri" w:hAnsi="Times New Roman" w:cs="Times New Roman"/>
          <w:b/>
          <w:sz w:val="12"/>
          <w:szCs w:val="12"/>
        </w:rPr>
        <w:t xml:space="preserve"> 2026 - 2027 ГГ. ТЕПЛОСНАБЖАЮЩИХ ОРГАНИЗАЦИЙ И ПОТРЕБИТЕЛЕЙ ТЕПЛОВОЙ ЭНЕРГИИ НА ТЕРРИТОРИИ ГОРОДСКОГО ПОСЕЛЕНИЯ СУХОДОЛ МУНИЦИПАЛЬНОГО РАЙОНА СЕРГИЕВСКИЙ</w:t>
      </w:r>
      <w:r>
        <w:rPr>
          <w:rFonts w:ascii="Times New Roman" w:eastAsia="Calibri" w:hAnsi="Times New Roman" w:cs="Times New Roman"/>
          <w:b/>
          <w:sz w:val="12"/>
          <w:szCs w:val="12"/>
        </w:rPr>
        <w:t xml:space="preserve"> </w:t>
      </w:r>
      <w:r w:rsidRPr="004E1D9C">
        <w:rPr>
          <w:rFonts w:ascii="Times New Roman" w:eastAsia="Calibri" w:hAnsi="Times New Roman" w:cs="Times New Roman"/>
          <w:b/>
          <w:sz w:val="12"/>
          <w:szCs w:val="12"/>
        </w:rPr>
        <w:t>САМАРСКОЙ ОБЛАСТИ</w:t>
      </w:r>
    </w:p>
    <w:tbl>
      <w:tblPr>
        <w:tblStyle w:val="af1"/>
        <w:tblW w:w="5000" w:type="pct"/>
        <w:tblLayout w:type="fixed"/>
        <w:tblCellMar>
          <w:left w:w="0" w:type="dxa"/>
          <w:right w:w="0" w:type="dxa"/>
        </w:tblCellMar>
        <w:tblLook w:val="01E0" w:firstRow="1" w:lastRow="1" w:firstColumn="1" w:lastColumn="1" w:noHBand="0" w:noVBand="0"/>
      </w:tblPr>
      <w:tblGrid>
        <w:gridCol w:w="289"/>
        <w:gridCol w:w="3689"/>
        <w:gridCol w:w="709"/>
        <w:gridCol w:w="424"/>
        <w:gridCol w:w="712"/>
        <w:gridCol w:w="1700"/>
      </w:tblGrid>
      <w:tr w:rsidR="004E1D9C" w:rsidRPr="004E1D9C" w:rsidTr="00A30A9C">
        <w:trPr>
          <w:trHeight w:val="20"/>
        </w:trPr>
        <w:tc>
          <w:tcPr>
            <w:tcW w:w="189"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 </w:t>
            </w:r>
            <w:proofErr w:type="gramStart"/>
            <w:r w:rsidRPr="004E1D9C">
              <w:rPr>
                <w:rFonts w:ascii="Times New Roman" w:eastAsia="Calibri" w:hAnsi="Times New Roman" w:cs="Times New Roman"/>
                <w:sz w:val="12"/>
                <w:szCs w:val="12"/>
              </w:rPr>
              <w:t>п</w:t>
            </w:r>
            <w:proofErr w:type="gramEnd"/>
            <w:r w:rsidRPr="004E1D9C">
              <w:rPr>
                <w:rFonts w:ascii="Times New Roman" w:eastAsia="Calibri" w:hAnsi="Times New Roman" w:cs="Times New Roman"/>
                <w:sz w:val="12"/>
                <w:szCs w:val="12"/>
              </w:rPr>
              <w:t>/п</w:t>
            </w:r>
          </w:p>
        </w:tc>
        <w:tc>
          <w:tcPr>
            <w:tcW w:w="245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Объекты, подлежащие проверке</w:t>
            </w:r>
          </w:p>
        </w:tc>
        <w:tc>
          <w:tcPr>
            <w:tcW w:w="471"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Количество проверяемых </w:t>
            </w:r>
            <w:proofErr w:type="gramStart"/>
            <w:r w:rsidRPr="004E1D9C">
              <w:rPr>
                <w:rFonts w:ascii="Times New Roman" w:eastAsia="Calibri" w:hAnsi="Times New Roman" w:cs="Times New Roman"/>
                <w:sz w:val="12"/>
                <w:szCs w:val="12"/>
              </w:rPr>
              <w:t>юридический</w:t>
            </w:r>
            <w:proofErr w:type="gramEnd"/>
            <w:r w:rsidRPr="004E1D9C">
              <w:rPr>
                <w:rFonts w:ascii="Times New Roman" w:eastAsia="Calibri" w:hAnsi="Times New Roman" w:cs="Times New Roman"/>
                <w:sz w:val="12"/>
                <w:szCs w:val="12"/>
              </w:rPr>
              <w:t xml:space="preserve"> лиц, шт.</w:t>
            </w:r>
          </w:p>
        </w:tc>
        <w:tc>
          <w:tcPr>
            <w:tcW w:w="28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Количество объектов, шт.</w:t>
            </w:r>
          </w:p>
        </w:tc>
        <w:tc>
          <w:tcPr>
            <w:tcW w:w="473"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Сроки проведения проверки</w:t>
            </w:r>
          </w:p>
        </w:tc>
        <w:tc>
          <w:tcPr>
            <w:tcW w:w="1133"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Документы, проверяемые в ходе проверки</w:t>
            </w:r>
          </w:p>
        </w:tc>
      </w:tr>
      <w:tr w:rsidR="004E1D9C" w:rsidRPr="004E1D9C" w:rsidTr="00A30A9C">
        <w:trPr>
          <w:trHeight w:val="20"/>
        </w:trPr>
        <w:tc>
          <w:tcPr>
            <w:tcW w:w="189"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w:t>
            </w:r>
          </w:p>
        </w:tc>
        <w:tc>
          <w:tcPr>
            <w:tcW w:w="245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w:t>
            </w:r>
          </w:p>
        </w:tc>
        <w:tc>
          <w:tcPr>
            <w:tcW w:w="471"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3</w:t>
            </w:r>
          </w:p>
        </w:tc>
        <w:tc>
          <w:tcPr>
            <w:tcW w:w="28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4</w:t>
            </w:r>
          </w:p>
        </w:tc>
        <w:tc>
          <w:tcPr>
            <w:tcW w:w="473"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5</w:t>
            </w:r>
          </w:p>
        </w:tc>
        <w:tc>
          <w:tcPr>
            <w:tcW w:w="1133"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6</w:t>
            </w:r>
          </w:p>
        </w:tc>
      </w:tr>
      <w:tr w:rsidR="004E1D9C" w:rsidRPr="004E1D9C" w:rsidTr="00A30A9C">
        <w:trPr>
          <w:trHeight w:val="20"/>
        </w:trPr>
        <w:tc>
          <w:tcPr>
            <w:tcW w:w="189"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w:t>
            </w:r>
          </w:p>
        </w:tc>
        <w:tc>
          <w:tcPr>
            <w:tcW w:w="245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Жилой фонд (многоквартирные дома, далее МКД), в том числе:</w:t>
            </w:r>
          </w:p>
        </w:tc>
        <w:tc>
          <w:tcPr>
            <w:tcW w:w="471"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w:t>
            </w:r>
          </w:p>
        </w:tc>
        <w:tc>
          <w:tcPr>
            <w:tcW w:w="28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143</w:t>
            </w:r>
          </w:p>
        </w:tc>
        <w:tc>
          <w:tcPr>
            <w:tcW w:w="473"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24.08.2026г.-08.09.2026г</w:t>
            </w:r>
          </w:p>
        </w:tc>
        <w:tc>
          <w:tcPr>
            <w:tcW w:w="1133"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в соответствии </w:t>
            </w:r>
            <w:proofErr w:type="gramStart"/>
            <w:r w:rsidRPr="004E1D9C">
              <w:rPr>
                <w:rFonts w:ascii="Times New Roman" w:eastAsia="Calibri" w:hAnsi="Times New Roman" w:cs="Times New Roman"/>
                <w:sz w:val="12"/>
                <w:szCs w:val="12"/>
              </w:rPr>
              <w:t>с</w:t>
            </w:r>
            <w:proofErr w:type="gramEnd"/>
          </w:p>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Правилами оценки готовности</w:t>
            </w:r>
          </w:p>
        </w:tc>
      </w:tr>
      <w:tr w:rsidR="004E1D9C" w:rsidRPr="004E1D9C" w:rsidTr="00A30A9C">
        <w:trPr>
          <w:trHeight w:val="20"/>
        </w:trPr>
        <w:tc>
          <w:tcPr>
            <w:tcW w:w="189"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1.1.</w:t>
            </w:r>
          </w:p>
        </w:tc>
        <w:tc>
          <w:tcPr>
            <w:tcW w:w="245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МКД </w:t>
            </w:r>
          </w:p>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Управляющая организация</w:t>
            </w:r>
          </w:p>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 ООО «Сервисная коммунальная компания»</w:t>
            </w:r>
          </w:p>
        </w:tc>
        <w:tc>
          <w:tcPr>
            <w:tcW w:w="471"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w:t>
            </w:r>
          </w:p>
        </w:tc>
        <w:tc>
          <w:tcPr>
            <w:tcW w:w="28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138</w:t>
            </w:r>
          </w:p>
        </w:tc>
        <w:tc>
          <w:tcPr>
            <w:tcW w:w="473"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24.08.2026г.-08.09.2026г</w:t>
            </w:r>
          </w:p>
        </w:tc>
        <w:tc>
          <w:tcPr>
            <w:tcW w:w="1133"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в соответствии </w:t>
            </w:r>
            <w:proofErr w:type="gramStart"/>
            <w:r w:rsidRPr="004E1D9C">
              <w:rPr>
                <w:rFonts w:ascii="Times New Roman" w:eastAsia="Calibri" w:hAnsi="Times New Roman" w:cs="Times New Roman"/>
                <w:sz w:val="12"/>
                <w:szCs w:val="12"/>
              </w:rPr>
              <w:t>с</w:t>
            </w:r>
            <w:proofErr w:type="gramEnd"/>
          </w:p>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Правилами оценки готовности</w:t>
            </w:r>
          </w:p>
        </w:tc>
      </w:tr>
      <w:tr w:rsidR="004E1D9C" w:rsidRPr="004E1D9C" w:rsidTr="00A30A9C">
        <w:trPr>
          <w:trHeight w:val="20"/>
        </w:trPr>
        <w:tc>
          <w:tcPr>
            <w:tcW w:w="189"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1.2.</w:t>
            </w:r>
          </w:p>
        </w:tc>
        <w:tc>
          <w:tcPr>
            <w:tcW w:w="245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МКД </w:t>
            </w:r>
          </w:p>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Временно управляющая организация</w:t>
            </w:r>
          </w:p>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 ООО «Нептун»</w:t>
            </w:r>
          </w:p>
        </w:tc>
        <w:tc>
          <w:tcPr>
            <w:tcW w:w="471"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w:t>
            </w:r>
          </w:p>
        </w:tc>
        <w:tc>
          <w:tcPr>
            <w:tcW w:w="28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5</w:t>
            </w:r>
          </w:p>
        </w:tc>
        <w:tc>
          <w:tcPr>
            <w:tcW w:w="473"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24.08.2026г.-08.09.2026г</w:t>
            </w:r>
          </w:p>
        </w:tc>
        <w:tc>
          <w:tcPr>
            <w:tcW w:w="1133"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в соответствии </w:t>
            </w:r>
            <w:proofErr w:type="gramStart"/>
            <w:r w:rsidRPr="004E1D9C">
              <w:rPr>
                <w:rFonts w:ascii="Times New Roman" w:eastAsia="Calibri" w:hAnsi="Times New Roman" w:cs="Times New Roman"/>
                <w:sz w:val="12"/>
                <w:szCs w:val="12"/>
              </w:rPr>
              <w:t>с</w:t>
            </w:r>
            <w:proofErr w:type="gramEnd"/>
          </w:p>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Правилами оценки готовности</w:t>
            </w:r>
          </w:p>
        </w:tc>
      </w:tr>
      <w:tr w:rsidR="004E1D9C" w:rsidRPr="004E1D9C" w:rsidTr="00A30A9C">
        <w:trPr>
          <w:trHeight w:val="20"/>
        </w:trPr>
        <w:tc>
          <w:tcPr>
            <w:tcW w:w="189"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w:t>
            </w:r>
          </w:p>
        </w:tc>
        <w:tc>
          <w:tcPr>
            <w:tcW w:w="245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Учреждения социальной сферы, в том числе:</w:t>
            </w:r>
          </w:p>
        </w:tc>
        <w:tc>
          <w:tcPr>
            <w:tcW w:w="471"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8</w:t>
            </w:r>
          </w:p>
        </w:tc>
        <w:tc>
          <w:tcPr>
            <w:tcW w:w="28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16</w:t>
            </w:r>
          </w:p>
        </w:tc>
        <w:tc>
          <w:tcPr>
            <w:tcW w:w="473"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24.08.2026г.-08.09.2026г</w:t>
            </w:r>
          </w:p>
        </w:tc>
        <w:tc>
          <w:tcPr>
            <w:tcW w:w="1133"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в соответствии </w:t>
            </w:r>
            <w:proofErr w:type="gramStart"/>
            <w:r w:rsidRPr="004E1D9C">
              <w:rPr>
                <w:rFonts w:ascii="Times New Roman" w:eastAsia="Calibri" w:hAnsi="Times New Roman" w:cs="Times New Roman"/>
                <w:sz w:val="12"/>
                <w:szCs w:val="12"/>
              </w:rPr>
              <w:t>с</w:t>
            </w:r>
            <w:proofErr w:type="gramEnd"/>
          </w:p>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Правилами оценки готовности</w:t>
            </w:r>
          </w:p>
        </w:tc>
      </w:tr>
      <w:tr w:rsidR="004E1D9C" w:rsidRPr="004E1D9C" w:rsidTr="00A30A9C">
        <w:trPr>
          <w:trHeight w:val="20"/>
        </w:trPr>
        <w:tc>
          <w:tcPr>
            <w:tcW w:w="189"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2.1</w:t>
            </w:r>
          </w:p>
        </w:tc>
        <w:tc>
          <w:tcPr>
            <w:tcW w:w="245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Образовательные учреждения</w:t>
            </w:r>
          </w:p>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1.ГБОУ СОШ № 1 </w:t>
            </w:r>
            <w:proofErr w:type="spellStart"/>
            <w:r w:rsidRPr="004E1D9C">
              <w:rPr>
                <w:rFonts w:ascii="Times New Roman" w:eastAsia="Calibri" w:hAnsi="Times New Roman" w:cs="Times New Roman"/>
                <w:sz w:val="12"/>
                <w:szCs w:val="12"/>
              </w:rPr>
              <w:t>п.г.т</w:t>
            </w:r>
            <w:proofErr w:type="spellEnd"/>
            <w:r w:rsidRPr="004E1D9C">
              <w:rPr>
                <w:rFonts w:ascii="Times New Roman" w:eastAsia="Calibri" w:hAnsi="Times New Roman" w:cs="Times New Roman"/>
                <w:sz w:val="12"/>
                <w:szCs w:val="12"/>
              </w:rPr>
              <w:t>. Суходол;</w:t>
            </w:r>
          </w:p>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2. ГБОУ СОШ № 2 </w:t>
            </w:r>
            <w:proofErr w:type="spellStart"/>
            <w:r w:rsidRPr="004E1D9C">
              <w:rPr>
                <w:rFonts w:ascii="Times New Roman" w:eastAsia="Calibri" w:hAnsi="Times New Roman" w:cs="Times New Roman"/>
                <w:sz w:val="12"/>
                <w:szCs w:val="12"/>
              </w:rPr>
              <w:t>п.г.т</w:t>
            </w:r>
            <w:proofErr w:type="spellEnd"/>
            <w:r w:rsidRPr="004E1D9C">
              <w:rPr>
                <w:rFonts w:ascii="Times New Roman" w:eastAsia="Calibri" w:hAnsi="Times New Roman" w:cs="Times New Roman"/>
                <w:sz w:val="12"/>
                <w:szCs w:val="12"/>
              </w:rPr>
              <w:t>. Суходол</w:t>
            </w:r>
          </w:p>
        </w:tc>
        <w:tc>
          <w:tcPr>
            <w:tcW w:w="471"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w:t>
            </w:r>
          </w:p>
        </w:tc>
        <w:tc>
          <w:tcPr>
            <w:tcW w:w="28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w:t>
            </w:r>
          </w:p>
        </w:tc>
        <w:tc>
          <w:tcPr>
            <w:tcW w:w="473"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24.08.2026г.-08.09.2026г</w:t>
            </w:r>
          </w:p>
        </w:tc>
        <w:tc>
          <w:tcPr>
            <w:tcW w:w="1133"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в соответствии </w:t>
            </w:r>
            <w:proofErr w:type="gramStart"/>
            <w:r w:rsidRPr="004E1D9C">
              <w:rPr>
                <w:rFonts w:ascii="Times New Roman" w:eastAsia="Calibri" w:hAnsi="Times New Roman" w:cs="Times New Roman"/>
                <w:sz w:val="12"/>
                <w:szCs w:val="12"/>
              </w:rPr>
              <w:t>с</w:t>
            </w:r>
            <w:proofErr w:type="gramEnd"/>
          </w:p>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Правилами оценки готовности</w:t>
            </w:r>
          </w:p>
        </w:tc>
      </w:tr>
      <w:tr w:rsidR="004E1D9C" w:rsidRPr="004E1D9C" w:rsidTr="00A30A9C">
        <w:trPr>
          <w:trHeight w:val="20"/>
        </w:trPr>
        <w:tc>
          <w:tcPr>
            <w:tcW w:w="189"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2.2.</w:t>
            </w:r>
          </w:p>
        </w:tc>
        <w:tc>
          <w:tcPr>
            <w:tcW w:w="245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Учреждения средне специальные образовательные учреждения</w:t>
            </w:r>
          </w:p>
          <w:p w:rsidR="004E1D9C" w:rsidRPr="004E1D9C" w:rsidRDefault="004E1D9C" w:rsidP="004E1D9C">
            <w:pPr>
              <w:tabs>
                <w:tab w:val="left" w:pos="284"/>
                <w:tab w:val="left" w:pos="3828"/>
              </w:tabs>
              <w:rPr>
                <w:rFonts w:ascii="Times New Roman" w:eastAsia="Calibri" w:hAnsi="Times New Roman" w:cs="Times New Roman"/>
                <w:sz w:val="12"/>
                <w:szCs w:val="12"/>
              </w:rPr>
            </w:pPr>
          </w:p>
        </w:tc>
        <w:tc>
          <w:tcPr>
            <w:tcW w:w="471"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0</w:t>
            </w:r>
          </w:p>
        </w:tc>
        <w:tc>
          <w:tcPr>
            <w:tcW w:w="28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0</w:t>
            </w:r>
          </w:p>
        </w:tc>
        <w:tc>
          <w:tcPr>
            <w:tcW w:w="473"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24.08.2026г.-08.09.2026г</w:t>
            </w:r>
          </w:p>
        </w:tc>
        <w:tc>
          <w:tcPr>
            <w:tcW w:w="1133"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в соответствии </w:t>
            </w:r>
            <w:proofErr w:type="gramStart"/>
            <w:r w:rsidRPr="004E1D9C">
              <w:rPr>
                <w:rFonts w:ascii="Times New Roman" w:eastAsia="Calibri" w:hAnsi="Times New Roman" w:cs="Times New Roman"/>
                <w:sz w:val="12"/>
                <w:szCs w:val="12"/>
              </w:rPr>
              <w:t>с</w:t>
            </w:r>
            <w:proofErr w:type="gramEnd"/>
          </w:p>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Правилами оценки готовности</w:t>
            </w:r>
          </w:p>
        </w:tc>
      </w:tr>
      <w:tr w:rsidR="004E1D9C" w:rsidRPr="004E1D9C" w:rsidTr="00A30A9C">
        <w:trPr>
          <w:trHeight w:val="20"/>
        </w:trPr>
        <w:tc>
          <w:tcPr>
            <w:tcW w:w="189"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2.3.</w:t>
            </w:r>
          </w:p>
        </w:tc>
        <w:tc>
          <w:tcPr>
            <w:tcW w:w="245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Учреждения дошкольного образования</w:t>
            </w:r>
          </w:p>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1.ГБОУ СОШ № 1 </w:t>
            </w:r>
            <w:proofErr w:type="spellStart"/>
            <w:r w:rsidRPr="004E1D9C">
              <w:rPr>
                <w:rFonts w:ascii="Times New Roman" w:eastAsia="Calibri" w:hAnsi="Times New Roman" w:cs="Times New Roman"/>
                <w:sz w:val="12"/>
                <w:szCs w:val="12"/>
              </w:rPr>
              <w:t>п.г.т</w:t>
            </w:r>
            <w:proofErr w:type="spellEnd"/>
            <w:r w:rsidRPr="004E1D9C">
              <w:rPr>
                <w:rFonts w:ascii="Times New Roman" w:eastAsia="Calibri" w:hAnsi="Times New Roman" w:cs="Times New Roman"/>
                <w:sz w:val="12"/>
                <w:szCs w:val="12"/>
              </w:rPr>
              <w:t xml:space="preserve">. Суходол </w:t>
            </w:r>
          </w:p>
        </w:tc>
        <w:tc>
          <w:tcPr>
            <w:tcW w:w="471"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0</w:t>
            </w:r>
          </w:p>
        </w:tc>
        <w:tc>
          <w:tcPr>
            <w:tcW w:w="28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4</w:t>
            </w:r>
          </w:p>
        </w:tc>
        <w:tc>
          <w:tcPr>
            <w:tcW w:w="473"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24.08.2026г.-08.09.2026г</w:t>
            </w:r>
          </w:p>
        </w:tc>
        <w:tc>
          <w:tcPr>
            <w:tcW w:w="1133"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в соответствии </w:t>
            </w:r>
            <w:proofErr w:type="gramStart"/>
            <w:r w:rsidRPr="004E1D9C">
              <w:rPr>
                <w:rFonts w:ascii="Times New Roman" w:eastAsia="Calibri" w:hAnsi="Times New Roman" w:cs="Times New Roman"/>
                <w:sz w:val="12"/>
                <w:szCs w:val="12"/>
              </w:rPr>
              <w:t>с</w:t>
            </w:r>
            <w:proofErr w:type="gramEnd"/>
          </w:p>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Правилами оценки готовности</w:t>
            </w:r>
          </w:p>
        </w:tc>
      </w:tr>
      <w:tr w:rsidR="004E1D9C" w:rsidRPr="004E1D9C" w:rsidTr="00A30A9C">
        <w:trPr>
          <w:trHeight w:val="20"/>
        </w:trPr>
        <w:tc>
          <w:tcPr>
            <w:tcW w:w="189"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2.4.</w:t>
            </w:r>
          </w:p>
        </w:tc>
        <w:tc>
          <w:tcPr>
            <w:tcW w:w="245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Учреждения дополнительного образования</w:t>
            </w:r>
          </w:p>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1.ГБОУ СОШ № 1 </w:t>
            </w:r>
            <w:proofErr w:type="spellStart"/>
            <w:r w:rsidRPr="004E1D9C">
              <w:rPr>
                <w:rFonts w:ascii="Times New Roman" w:eastAsia="Calibri" w:hAnsi="Times New Roman" w:cs="Times New Roman"/>
                <w:sz w:val="12"/>
                <w:szCs w:val="12"/>
              </w:rPr>
              <w:t>с</w:t>
            </w:r>
            <w:proofErr w:type="gramStart"/>
            <w:r w:rsidRPr="004E1D9C">
              <w:rPr>
                <w:rFonts w:ascii="Times New Roman" w:eastAsia="Calibri" w:hAnsi="Times New Roman" w:cs="Times New Roman"/>
                <w:sz w:val="12"/>
                <w:szCs w:val="12"/>
              </w:rPr>
              <w:t>.С</w:t>
            </w:r>
            <w:proofErr w:type="gramEnd"/>
            <w:r w:rsidRPr="004E1D9C">
              <w:rPr>
                <w:rFonts w:ascii="Times New Roman" w:eastAsia="Calibri" w:hAnsi="Times New Roman" w:cs="Times New Roman"/>
                <w:sz w:val="12"/>
                <w:szCs w:val="12"/>
              </w:rPr>
              <w:t>ергиевск</w:t>
            </w:r>
            <w:proofErr w:type="spellEnd"/>
            <w:r w:rsidRPr="004E1D9C">
              <w:rPr>
                <w:rFonts w:ascii="Times New Roman" w:eastAsia="Calibri" w:hAnsi="Times New Roman" w:cs="Times New Roman"/>
                <w:sz w:val="12"/>
                <w:szCs w:val="12"/>
              </w:rPr>
              <w:t xml:space="preserve"> «Образовательный центр»</w:t>
            </w:r>
          </w:p>
        </w:tc>
        <w:tc>
          <w:tcPr>
            <w:tcW w:w="471"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0</w:t>
            </w:r>
          </w:p>
        </w:tc>
        <w:tc>
          <w:tcPr>
            <w:tcW w:w="28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w:t>
            </w:r>
          </w:p>
        </w:tc>
        <w:tc>
          <w:tcPr>
            <w:tcW w:w="473"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24.08.2026г.-08.09.2026г</w:t>
            </w:r>
          </w:p>
        </w:tc>
        <w:tc>
          <w:tcPr>
            <w:tcW w:w="1133"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в соответствии </w:t>
            </w:r>
            <w:proofErr w:type="gramStart"/>
            <w:r w:rsidRPr="004E1D9C">
              <w:rPr>
                <w:rFonts w:ascii="Times New Roman" w:eastAsia="Calibri" w:hAnsi="Times New Roman" w:cs="Times New Roman"/>
                <w:sz w:val="12"/>
                <w:szCs w:val="12"/>
              </w:rPr>
              <w:t>с</w:t>
            </w:r>
            <w:proofErr w:type="gramEnd"/>
          </w:p>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Правилами оценки готовности</w:t>
            </w:r>
          </w:p>
        </w:tc>
      </w:tr>
      <w:tr w:rsidR="004E1D9C" w:rsidRPr="004E1D9C" w:rsidTr="00A30A9C">
        <w:trPr>
          <w:trHeight w:val="20"/>
        </w:trPr>
        <w:tc>
          <w:tcPr>
            <w:tcW w:w="189"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2.5</w:t>
            </w:r>
          </w:p>
        </w:tc>
        <w:tc>
          <w:tcPr>
            <w:tcW w:w="245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Учреждения соц. защиты и социального обслуживания населения</w:t>
            </w:r>
          </w:p>
          <w:p w:rsidR="004E1D9C" w:rsidRPr="004E1D9C" w:rsidRDefault="004E1D9C" w:rsidP="004E1D9C">
            <w:pPr>
              <w:tabs>
                <w:tab w:val="left" w:pos="284"/>
                <w:tab w:val="left" w:pos="3828"/>
              </w:tabs>
              <w:rPr>
                <w:rFonts w:ascii="Times New Roman" w:eastAsia="Calibri" w:hAnsi="Times New Roman" w:cs="Times New Roman"/>
                <w:sz w:val="12"/>
                <w:szCs w:val="12"/>
              </w:rPr>
            </w:pPr>
            <w:r>
              <w:rPr>
                <w:rFonts w:ascii="Times New Roman" w:eastAsia="Calibri" w:hAnsi="Times New Roman" w:cs="Times New Roman"/>
                <w:sz w:val="12"/>
                <w:szCs w:val="12"/>
              </w:rPr>
              <w:t xml:space="preserve">1. </w:t>
            </w:r>
            <w:r w:rsidRPr="004E1D9C">
              <w:rPr>
                <w:rFonts w:ascii="Times New Roman" w:eastAsia="Calibri" w:hAnsi="Times New Roman" w:cs="Times New Roman"/>
                <w:sz w:val="12"/>
                <w:szCs w:val="12"/>
              </w:rPr>
              <w:t>ГКУ СО КЦСОН Северного округа</w:t>
            </w:r>
          </w:p>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2. </w:t>
            </w:r>
            <w:proofErr w:type="gramStart"/>
            <w:r w:rsidRPr="004E1D9C">
              <w:rPr>
                <w:rFonts w:ascii="Times New Roman" w:eastAsia="Calibri" w:hAnsi="Times New Roman" w:cs="Times New Roman"/>
                <w:sz w:val="12"/>
                <w:szCs w:val="12"/>
              </w:rPr>
              <w:t xml:space="preserve">ГКУ СО </w:t>
            </w:r>
            <w:proofErr w:type="spellStart"/>
            <w:r w:rsidRPr="004E1D9C">
              <w:rPr>
                <w:rFonts w:ascii="Times New Roman" w:eastAsia="Calibri" w:hAnsi="Times New Roman" w:cs="Times New Roman"/>
                <w:sz w:val="12"/>
                <w:szCs w:val="12"/>
              </w:rPr>
              <w:t>ЦДиКСО</w:t>
            </w:r>
            <w:proofErr w:type="spellEnd"/>
            <w:r w:rsidRPr="004E1D9C">
              <w:rPr>
                <w:rFonts w:ascii="Times New Roman" w:eastAsia="Calibri" w:hAnsi="Times New Roman" w:cs="Times New Roman"/>
                <w:sz w:val="12"/>
                <w:szCs w:val="12"/>
              </w:rPr>
              <w:t xml:space="preserve"> Сергиевское отделение)</w:t>
            </w:r>
            <w:proofErr w:type="gramEnd"/>
          </w:p>
        </w:tc>
        <w:tc>
          <w:tcPr>
            <w:tcW w:w="471"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w:t>
            </w:r>
          </w:p>
        </w:tc>
        <w:tc>
          <w:tcPr>
            <w:tcW w:w="28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3</w:t>
            </w:r>
          </w:p>
        </w:tc>
        <w:tc>
          <w:tcPr>
            <w:tcW w:w="473"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24.08.2026г.-08.09.2026г</w:t>
            </w:r>
          </w:p>
        </w:tc>
        <w:tc>
          <w:tcPr>
            <w:tcW w:w="1133"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в соответствии </w:t>
            </w:r>
            <w:proofErr w:type="gramStart"/>
            <w:r w:rsidRPr="004E1D9C">
              <w:rPr>
                <w:rFonts w:ascii="Times New Roman" w:eastAsia="Calibri" w:hAnsi="Times New Roman" w:cs="Times New Roman"/>
                <w:sz w:val="12"/>
                <w:szCs w:val="12"/>
              </w:rPr>
              <w:t>с</w:t>
            </w:r>
            <w:proofErr w:type="gramEnd"/>
          </w:p>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Правилами оценки готовности</w:t>
            </w:r>
          </w:p>
        </w:tc>
      </w:tr>
      <w:tr w:rsidR="004E1D9C" w:rsidRPr="004E1D9C" w:rsidTr="00A30A9C">
        <w:trPr>
          <w:trHeight w:val="20"/>
        </w:trPr>
        <w:tc>
          <w:tcPr>
            <w:tcW w:w="189"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2.6.</w:t>
            </w:r>
          </w:p>
        </w:tc>
        <w:tc>
          <w:tcPr>
            <w:tcW w:w="245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Объекты учреждений спорта</w:t>
            </w:r>
          </w:p>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1. МАУ «Олимп» </w:t>
            </w:r>
            <w:proofErr w:type="spellStart"/>
            <w:r w:rsidRPr="004E1D9C">
              <w:rPr>
                <w:rFonts w:ascii="Times New Roman" w:eastAsia="Calibri" w:hAnsi="Times New Roman" w:cs="Times New Roman"/>
                <w:sz w:val="12"/>
                <w:szCs w:val="12"/>
              </w:rPr>
              <w:t>м.р</w:t>
            </w:r>
            <w:proofErr w:type="gramStart"/>
            <w:r w:rsidRPr="004E1D9C">
              <w:rPr>
                <w:rFonts w:ascii="Times New Roman" w:eastAsia="Calibri" w:hAnsi="Times New Roman" w:cs="Times New Roman"/>
                <w:sz w:val="12"/>
                <w:szCs w:val="12"/>
              </w:rPr>
              <w:t>.С</w:t>
            </w:r>
            <w:proofErr w:type="gramEnd"/>
            <w:r w:rsidRPr="004E1D9C">
              <w:rPr>
                <w:rFonts w:ascii="Times New Roman" w:eastAsia="Calibri" w:hAnsi="Times New Roman" w:cs="Times New Roman"/>
                <w:sz w:val="12"/>
                <w:szCs w:val="12"/>
              </w:rPr>
              <w:t>ергиевский</w:t>
            </w:r>
            <w:proofErr w:type="spellEnd"/>
          </w:p>
        </w:tc>
        <w:tc>
          <w:tcPr>
            <w:tcW w:w="471"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w:t>
            </w:r>
          </w:p>
        </w:tc>
        <w:tc>
          <w:tcPr>
            <w:tcW w:w="28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3</w:t>
            </w:r>
          </w:p>
        </w:tc>
        <w:tc>
          <w:tcPr>
            <w:tcW w:w="473"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24.08.2026г.-08.09.2026г</w:t>
            </w:r>
          </w:p>
        </w:tc>
        <w:tc>
          <w:tcPr>
            <w:tcW w:w="1133"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в соответствии </w:t>
            </w:r>
            <w:proofErr w:type="gramStart"/>
            <w:r w:rsidRPr="004E1D9C">
              <w:rPr>
                <w:rFonts w:ascii="Times New Roman" w:eastAsia="Calibri" w:hAnsi="Times New Roman" w:cs="Times New Roman"/>
                <w:sz w:val="12"/>
                <w:szCs w:val="12"/>
              </w:rPr>
              <w:t>с</w:t>
            </w:r>
            <w:proofErr w:type="gramEnd"/>
          </w:p>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Правилами оценки готовности</w:t>
            </w:r>
          </w:p>
        </w:tc>
      </w:tr>
      <w:tr w:rsidR="004E1D9C" w:rsidRPr="004E1D9C" w:rsidTr="00A30A9C">
        <w:trPr>
          <w:trHeight w:val="20"/>
        </w:trPr>
        <w:tc>
          <w:tcPr>
            <w:tcW w:w="189"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2.7.</w:t>
            </w:r>
          </w:p>
        </w:tc>
        <w:tc>
          <w:tcPr>
            <w:tcW w:w="245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Учреждения в сфере здравоохранения</w:t>
            </w:r>
          </w:p>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1. ГБУЗ </w:t>
            </w:r>
            <w:proofErr w:type="gramStart"/>
            <w:r w:rsidRPr="004E1D9C">
              <w:rPr>
                <w:rFonts w:ascii="Times New Roman" w:eastAsia="Calibri" w:hAnsi="Times New Roman" w:cs="Times New Roman"/>
                <w:sz w:val="12"/>
                <w:szCs w:val="12"/>
              </w:rPr>
              <w:t>СО</w:t>
            </w:r>
            <w:proofErr w:type="gramEnd"/>
            <w:r w:rsidRPr="004E1D9C">
              <w:rPr>
                <w:rFonts w:ascii="Times New Roman" w:eastAsia="Calibri" w:hAnsi="Times New Roman" w:cs="Times New Roman"/>
                <w:sz w:val="12"/>
                <w:szCs w:val="12"/>
              </w:rPr>
              <w:t xml:space="preserve"> Сергиевская ЦРБ</w:t>
            </w:r>
          </w:p>
        </w:tc>
        <w:tc>
          <w:tcPr>
            <w:tcW w:w="471"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w:t>
            </w:r>
          </w:p>
        </w:tc>
        <w:tc>
          <w:tcPr>
            <w:tcW w:w="28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w:t>
            </w:r>
          </w:p>
        </w:tc>
        <w:tc>
          <w:tcPr>
            <w:tcW w:w="473"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24.08.2026г.-08.09.2026г</w:t>
            </w:r>
          </w:p>
        </w:tc>
        <w:tc>
          <w:tcPr>
            <w:tcW w:w="1133"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в соответствии </w:t>
            </w:r>
            <w:proofErr w:type="gramStart"/>
            <w:r w:rsidRPr="004E1D9C">
              <w:rPr>
                <w:rFonts w:ascii="Times New Roman" w:eastAsia="Calibri" w:hAnsi="Times New Roman" w:cs="Times New Roman"/>
                <w:sz w:val="12"/>
                <w:szCs w:val="12"/>
              </w:rPr>
              <w:t>с</w:t>
            </w:r>
            <w:proofErr w:type="gramEnd"/>
          </w:p>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Правилами оценки готовности</w:t>
            </w:r>
          </w:p>
        </w:tc>
      </w:tr>
      <w:tr w:rsidR="004E1D9C" w:rsidRPr="004E1D9C" w:rsidTr="00A30A9C">
        <w:trPr>
          <w:trHeight w:val="20"/>
        </w:trPr>
        <w:tc>
          <w:tcPr>
            <w:tcW w:w="189"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2.8.</w:t>
            </w:r>
          </w:p>
        </w:tc>
        <w:tc>
          <w:tcPr>
            <w:tcW w:w="245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Учреждения культуры</w:t>
            </w:r>
          </w:p>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1.Суходольская детская музыкальная школа</w:t>
            </w:r>
          </w:p>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 МАУК Межпоселенческий культурно-досуговый центр</w:t>
            </w:r>
          </w:p>
        </w:tc>
        <w:tc>
          <w:tcPr>
            <w:tcW w:w="471"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w:t>
            </w:r>
          </w:p>
        </w:tc>
        <w:tc>
          <w:tcPr>
            <w:tcW w:w="28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w:t>
            </w:r>
          </w:p>
        </w:tc>
        <w:tc>
          <w:tcPr>
            <w:tcW w:w="473"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24.08.2026г.-08.09.2026г</w:t>
            </w:r>
          </w:p>
        </w:tc>
        <w:tc>
          <w:tcPr>
            <w:tcW w:w="1133"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в соответствии </w:t>
            </w:r>
            <w:proofErr w:type="gramStart"/>
            <w:r w:rsidRPr="004E1D9C">
              <w:rPr>
                <w:rFonts w:ascii="Times New Roman" w:eastAsia="Calibri" w:hAnsi="Times New Roman" w:cs="Times New Roman"/>
                <w:sz w:val="12"/>
                <w:szCs w:val="12"/>
              </w:rPr>
              <w:t>с</w:t>
            </w:r>
            <w:proofErr w:type="gramEnd"/>
          </w:p>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Правилами оценки готовности</w:t>
            </w:r>
          </w:p>
        </w:tc>
      </w:tr>
      <w:tr w:rsidR="004E1D9C" w:rsidRPr="004E1D9C" w:rsidTr="004E1D9C">
        <w:trPr>
          <w:trHeight w:val="20"/>
        </w:trPr>
        <w:tc>
          <w:tcPr>
            <w:tcW w:w="2641" w:type="pct"/>
            <w:gridSpan w:val="2"/>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Итого </w:t>
            </w:r>
          </w:p>
        </w:tc>
        <w:tc>
          <w:tcPr>
            <w:tcW w:w="471"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10</w:t>
            </w:r>
          </w:p>
        </w:tc>
        <w:tc>
          <w:tcPr>
            <w:tcW w:w="28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159</w:t>
            </w:r>
          </w:p>
        </w:tc>
        <w:tc>
          <w:tcPr>
            <w:tcW w:w="1606" w:type="pct"/>
            <w:gridSpan w:val="2"/>
          </w:tcPr>
          <w:p w:rsidR="004E1D9C" w:rsidRPr="004E1D9C" w:rsidRDefault="004E1D9C" w:rsidP="004E1D9C">
            <w:pPr>
              <w:tabs>
                <w:tab w:val="left" w:pos="284"/>
                <w:tab w:val="left" w:pos="3828"/>
              </w:tabs>
              <w:rPr>
                <w:rFonts w:ascii="Times New Roman" w:eastAsia="Calibri" w:hAnsi="Times New Roman" w:cs="Times New Roman"/>
                <w:sz w:val="12"/>
                <w:szCs w:val="12"/>
              </w:rPr>
            </w:pPr>
          </w:p>
        </w:tc>
      </w:tr>
      <w:tr w:rsidR="004E1D9C" w:rsidRPr="004E1D9C" w:rsidTr="00A30A9C">
        <w:trPr>
          <w:trHeight w:val="20"/>
        </w:trPr>
        <w:tc>
          <w:tcPr>
            <w:tcW w:w="19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3</w:t>
            </w:r>
          </w:p>
        </w:tc>
        <w:tc>
          <w:tcPr>
            <w:tcW w:w="2448"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Теплоснабжающая организация</w:t>
            </w:r>
          </w:p>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1.ООО «Сервисная коммунальная компания</w:t>
            </w:r>
          </w:p>
          <w:p w:rsidR="004E1D9C" w:rsidRPr="004E1D9C" w:rsidRDefault="004E1D9C" w:rsidP="004E1D9C">
            <w:pPr>
              <w:tabs>
                <w:tab w:val="left" w:pos="284"/>
                <w:tab w:val="left" w:pos="3828"/>
              </w:tabs>
              <w:rPr>
                <w:rFonts w:ascii="Times New Roman" w:eastAsia="Calibri" w:hAnsi="Times New Roman" w:cs="Times New Roman"/>
                <w:sz w:val="12"/>
                <w:szCs w:val="12"/>
              </w:rPr>
            </w:pPr>
          </w:p>
        </w:tc>
        <w:tc>
          <w:tcPr>
            <w:tcW w:w="471"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w:t>
            </w:r>
          </w:p>
        </w:tc>
        <w:tc>
          <w:tcPr>
            <w:tcW w:w="28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9</w:t>
            </w:r>
          </w:p>
        </w:tc>
        <w:tc>
          <w:tcPr>
            <w:tcW w:w="473" w:type="pct"/>
          </w:tcPr>
          <w:p w:rsidR="004E1D9C" w:rsidRPr="004E1D9C" w:rsidRDefault="004E1D9C" w:rsidP="00A30A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С 1 сентября  по 15 сентября</w:t>
            </w:r>
            <w:r w:rsidR="00A30A9C">
              <w:rPr>
                <w:rFonts w:ascii="Times New Roman" w:eastAsia="Calibri" w:hAnsi="Times New Roman" w:cs="Times New Roman"/>
                <w:sz w:val="12"/>
                <w:szCs w:val="12"/>
              </w:rPr>
              <w:t xml:space="preserve"> </w:t>
            </w:r>
            <w:r w:rsidRPr="004E1D9C">
              <w:rPr>
                <w:rFonts w:ascii="Times New Roman" w:eastAsia="Calibri" w:hAnsi="Times New Roman" w:cs="Times New Roman"/>
                <w:sz w:val="12"/>
                <w:szCs w:val="12"/>
              </w:rPr>
              <w:t>2026г.</w:t>
            </w:r>
          </w:p>
        </w:tc>
        <w:tc>
          <w:tcPr>
            <w:tcW w:w="1133"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в соответствии </w:t>
            </w:r>
            <w:proofErr w:type="gramStart"/>
            <w:r w:rsidRPr="004E1D9C">
              <w:rPr>
                <w:rFonts w:ascii="Times New Roman" w:eastAsia="Calibri" w:hAnsi="Times New Roman" w:cs="Times New Roman"/>
                <w:sz w:val="12"/>
                <w:szCs w:val="12"/>
              </w:rPr>
              <w:t>с</w:t>
            </w:r>
            <w:proofErr w:type="gramEnd"/>
          </w:p>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Правилами оценки готовности</w:t>
            </w:r>
          </w:p>
        </w:tc>
      </w:tr>
      <w:tr w:rsidR="004E1D9C" w:rsidRPr="004E1D9C" w:rsidTr="004E1D9C">
        <w:trPr>
          <w:trHeight w:val="20"/>
        </w:trPr>
        <w:tc>
          <w:tcPr>
            <w:tcW w:w="2641" w:type="pct"/>
            <w:gridSpan w:val="2"/>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 xml:space="preserve">Итого </w:t>
            </w:r>
          </w:p>
        </w:tc>
        <w:tc>
          <w:tcPr>
            <w:tcW w:w="471"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1</w:t>
            </w:r>
          </w:p>
        </w:tc>
        <w:tc>
          <w:tcPr>
            <w:tcW w:w="282" w:type="pct"/>
          </w:tcPr>
          <w:p w:rsidR="004E1D9C" w:rsidRPr="004E1D9C" w:rsidRDefault="004E1D9C" w:rsidP="004E1D9C">
            <w:pPr>
              <w:tabs>
                <w:tab w:val="left" w:pos="284"/>
                <w:tab w:val="left" w:pos="3828"/>
              </w:tabs>
              <w:rPr>
                <w:rFonts w:ascii="Times New Roman" w:eastAsia="Calibri" w:hAnsi="Times New Roman" w:cs="Times New Roman"/>
                <w:sz w:val="12"/>
                <w:szCs w:val="12"/>
              </w:rPr>
            </w:pPr>
            <w:r w:rsidRPr="004E1D9C">
              <w:rPr>
                <w:rFonts w:ascii="Times New Roman" w:eastAsia="Calibri" w:hAnsi="Times New Roman" w:cs="Times New Roman"/>
                <w:sz w:val="12"/>
                <w:szCs w:val="12"/>
              </w:rPr>
              <w:t>9</w:t>
            </w:r>
          </w:p>
        </w:tc>
        <w:tc>
          <w:tcPr>
            <w:tcW w:w="1606" w:type="pct"/>
            <w:gridSpan w:val="2"/>
          </w:tcPr>
          <w:p w:rsidR="004E1D9C" w:rsidRPr="004E1D9C" w:rsidRDefault="004E1D9C" w:rsidP="004E1D9C">
            <w:pPr>
              <w:tabs>
                <w:tab w:val="left" w:pos="284"/>
                <w:tab w:val="left" w:pos="3828"/>
              </w:tabs>
              <w:rPr>
                <w:rFonts w:ascii="Times New Roman" w:eastAsia="Calibri" w:hAnsi="Times New Roman" w:cs="Times New Roman"/>
                <w:sz w:val="12"/>
                <w:szCs w:val="12"/>
              </w:rPr>
            </w:pPr>
          </w:p>
        </w:tc>
      </w:tr>
    </w:tbl>
    <w:p w:rsid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A30A9C" w:rsidRDefault="00A30A9C" w:rsidP="00A30A9C">
      <w:pPr>
        <w:tabs>
          <w:tab w:val="left" w:pos="284"/>
          <w:tab w:val="left" w:pos="3828"/>
        </w:tabs>
        <w:spacing w:after="0" w:line="240" w:lineRule="auto"/>
        <w:jc w:val="center"/>
        <w:rPr>
          <w:rFonts w:ascii="Times New Roman" w:eastAsia="Calibri" w:hAnsi="Times New Roman" w:cs="Times New Roman"/>
          <w:b/>
          <w:sz w:val="12"/>
          <w:szCs w:val="12"/>
        </w:rPr>
      </w:pPr>
      <w:r w:rsidRPr="00A30A9C">
        <w:rPr>
          <w:rFonts w:ascii="Times New Roman" w:eastAsia="Calibri" w:hAnsi="Times New Roman" w:cs="Times New Roman"/>
          <w:b/>
          <w:sz w:val="12"/>
          <w:szCs w:val="12"/>
        </w:rPr>
        <w:t>ИНФОРМАЦИОННОЕ СООБЩЕНИЕ</w:t>
      </w:r>
    </w:p>
    <w:p w:rsidR="00A30A9C" w:rsidRPr="00A30A9C" w:rsidRDefault="00A30A9C" w:rsidP="00A30A9C">
      <w:pPr>
        <w:tabs>
          <w:tab w:val="left" w:pos="284"/>
          <w:tab w:val="left" w:pos="3828"/>
        </w:tabs>
        <w:spacing w:after="0" w:line="240" w:lineRule="auto"/>
        <w:jc w:val="center"/>
        <w:rPr>
          <w:rFonts w:ascii="Times New Roman" w:eastAsia="Calibri" w:hAnsi="Times New Roman" w:cs="Times New Roman"/>
          <w:b/>
          <w:sz w:val="12"/>
          <w:szCs w:val="12"/>
        </w:rPr>
      </w:pPr>
    </w:p>
    <w:p w:rsidR="00463EBC" w:rsidRDefault="00A30A9C" w:rsidP="00A30A9C">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A30A9C">
        <w:rPr>
          <w:rFonts w:ascii="Times New Roman" w:eastAsia="Calibri" w:hAnsi="Times New Roman" w:cs="Times New Roman"/>
          <w:sz w:val="12"/>
          <w:szCs w:val="12"/>
        </w:rPr>
        <w:t xml:space="preserve">Руководствуясь п. 1 ч. 8 ст. 5.1 </w:t>
      </w:r>
      <w:proofErr w:type="spellStart"/>
      <w:r w:rsidRPr="00A30A9C">
        <w:rPr>
          <w:rFonts w:ascii="Times New Roman" w:eastAsia="Calibri" w:hAnsi="Times New Roman" w:cs="Times New Roman"/>
          <w:sz w:val="12"/>
          <w:szCs w:val="12"/>
        </w:rPr>
        <w:t>ГрК</w:t>
      </w:r>
      <w:proofErr w:type="spellEnd"/>
      <w:r w:rsidRPr="00A30A9C">
        <w:rPr>
          <w:rFonts w:ascii="Times New Roman" w:eastAsia="Calibri" w:hAnsi="Times New Roman" w:cs="Times New Roman"/>
          <w:sz w:val="12"/>
          <w:szCs w:val="12"/>
        </w:rPr>
        <w:t xml:space="preserve"> Ф,  главой 2 пунктом 1 Порядка 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Сургут муниципального района Сергиевский Самарской области, утвержденного решением Собрания представителей сельского поселения Сургут муниципального района Сергиевский Самарской области от 03.03.2025 г. № 6, в соответствии с Постановлением Главы сельского поселения Сургут</w:t>
      </w:r>
      <w:proofErr w:type="gramEnd"/>
      <w:r w:rsidRPr="00A30A9C">
        <w:rPr>
          <w:rFonts w:ascii="Times New Roman" w:eastAsia="Calibri" w:hAnsi="Times New Roman" w:cs="Times New Roman"/>
          <w:sz w:val="12"/>
          <w:szCs w:val="12"/>
        </w:rPr>
        <w:t xml:space="preserve"> муниципального района Сергиевский Самарской области № 3 от 28.07.2026 г. «О проведении публичных слушаний по проекту постановления Администрации сельского поселения Сургут муниципального района Сергиевский Самарской области «О предоставлении разрешения на отклонение от предельных параметров разрешенного строительства для земельного участка, с кадастровым номером 63:31:1101011:1227, расположенного по адресу: </w:t>
      </w:r>
      <w:proofErr w:type="gramStart"/>
      <w:r w:rsidRPr="00A30A9C">
        <w:rPr>
          <w:rFonts w:ascii="Times New Roman" w:eastAsia="Calibri" w:hAnsi="Times New Roman" w:cs="Times New Roman"/>
          <w:sz w:val="12"/>
          <w:szCs w:val="12"/>
        </w:rPr>
        <w:lastRenderedPageBreak/>
        <w:t>Российская Федерация, Самарская область, муниципальный район Сергиевский, п. Сургут, ул. Первомайская, в 17,50 м. северо-восточнее земельного участка с кадастровым номером 63:31:1101011:305», Администрация сельского поселения Сургут муниципального района Сергиевский Самарской области осуществляет опубликование проекта Приказа министерства градостроительной политики Самарской области «Разрешение на отклонение от предельных параметров разрешенного строительства» в газете «Сергиевский вестник» и размещение указанного проекта Приказа министерства</w:t>
      </w:r>
      <w:proofErr w:type="gramEnd"/>
      <w:r w:rsidRPr="00A30A9C">
        <w:rPr>
          <w:rFonts w:ascii="Times New Roman" w:eastAsia="Calibri" w:hAnsi="Times New Roman" w:cs="Times New Roman"/>
          <w:sz w:val="12"/>
          <w:szCs w:val="12"/>
        </w:rPr>
        <w:t xml:space="preserve"> градостроительной политики Самарской области в информационно-телекоммуникационной сети «Интернет» на официальном сайте Администрации муниципального района Сергиевский Самарской области http://sergievsk.ru/.</w:t>
      </w: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A30A9C" w:rsidRPr="00A30A9C" w:rsidRDefault="00A30A9C" w:rsidP="00A30A9C">
      <w:pPr>
        <w:tabs>
          <w:tab w:val="left" w:pos="284"/>
          <w:tab w:val="left" w:pos="3828"/>
        </w:tabs>
        <w:spacing w:after="0" w:line="240" w:lineRule="auto"/>
        <w:jc w:val="center"/>
        <w:rPr>
          <w:rFonts w:ascii="Times New Roman" w:eastAsia="Calibri" w:hAnsi="Times New Roman" w:cs="Times New Roman"/>
          <w:b/>
          <w:sz w:val="12"/>
          <w:szCs w:val="12"/>
        </w:rPr>
      </w:pPr>
      <w:r w:rsidRPr="00A30A9C">
        <w:rPr>
          <w:rFonts w:ascii="Times New Roman" w:eastAsia="Calibri" w:hAnsi="Times New Roman" w:cs="Times New Roman"/>
          <w:b/>
          <w:sz w:val="12"/>
          <w:szCs w:val="12"/>
        </w:rPr>
        <w:t>Проект приказа</w:t>
      </w:r>
    </w:p>
    <w:p w:rsidR="00A30A9C" w:rsidRPr="00A30A9C" w:rsidRDefault="00A30A9C" w:rsidP="00A30A9C">
      <w:pPr>
        <w:tabs>
          <w:tab w:val="left" w:pos="284"/>
          <w:tab w:val="left" w:pos="3828"/>
        </w:tabs>
        <w:spacing w:after="0" w:line="240" w:lineRule="auto"/>
        <w:jc w:val="center"/>
        <w:rPr>
          <w:rFonts w:ascii="Times New Roman" w:eastAsia="Calibri" w:hAnsi="Times New Roman" w:cs="Times New Roman"/>
          <w:b/>
          <w:sz w:val="12"/>
          <w:szCs w:val="12"/>
        </w:rPr>
      </w:pPr>
      <w:r w:rsidRPr="00A30A9C">
        <w:rPr>
          <w:rFonts w:ascii="Times New Roman" w:eastAsia="Calibri" w:hAnsi="Times New Roman" w:cs="Times New Roman"/>
          <w:b/>
          <w:sz w:val="12"/>
          <w:szCs w:val="12"/>
        </w:rPr>
        <w:t>министерства градостроительной политики</w:t>
      </w:r>
    </w:p>
    <w:p w:rsidR="00A30A9C" w:rsidRPr="00A30A9C" w:rsidRDefault="00A30A9C" w:rsidP="00A30A9C">
      <w:pPr>
        <w:tabs>
          <w:tab w:val="left" w:pos="284"/>
          <w:tab w:val="left" w:pos="3828"/>
        </w:tabs>
        <w:spacing w:after="0" w:line="240" w:lineRule="auto"/>
        <w:jc w:val="center"/>
        <w:rPr>
          <w:rFonts w:ascii="Times New Roman" w:eastAsia="Calibri" w:hAnsi="Times New Roman" w:cs="Times New Roman"/>
          <w:b/>
          <w:sz w:val="12"/>
          <w:szCs w:val="12"/>
        </w:rPr>
      </w:pPr>
      <w:r w:rsidRPr="00A30A9C">
        <w:rPr>
          <w:rFonts w:ascii="Times New Roman" w:eastAsia="Calibri" w:hAnsi="Times New Roman" w:cs="Times New Roman"/>
          <w:b/>
          <w:sz w:val="12"/>
          <w:szCs w:val="12"/>
        </w:rPr>
        <w:t>Самарской области</w:t>
      </w:r>
    </w:p>
    <w:p w:rsidR="00A30A9C" w:rsidRPr="00A30A9C" w:rsidRDefault="00A30A9C" w:rsidP="00A30A9C">
      <w:pPr>
        <w:tabs>
          <w:tab w:val="left" w:pos="284"/>
          <w:tab w:val="left" w:pos="3828"/>
        </w:tabs>
        <w:spacing w:after="0" w:line="240" w:lineRule="auto"/>
        <w:jc w:val="center"/>
        <w:rPr>
          <w:rFonts w:ascii="Times New Roman" w:eastAsia="Calibri" w:hAnsi="Times New Roman" w:cs="Times New Roman"/>
          <w:i/>
          <w:sz w:val="12"/>
          <w:szCs w:val="12"/>
        </w:rPr>
      </w:pPr>
    </w:p>
    <w:p w:rsidR="00A30A9C" w:rsidRPr="00A30A9C" w:rsidRDefault="00A30A9C" w:rsidP="00A30A9C">
      <w:pPr>
        <w:tabs>
          <w:tab w:val="left" w:pos="284"/>
          <w:tab w:val="left" w:pos="3828"/>
        </w:tabs>
        <w:spacing w:after="0" w:line="240" w:lineRule="auto"/>
        <w:jc w:val="center"/>
        <w:rPr>
          <w:rFonts w:ascii="Times New Roman" w:eastAsia="Calibri" w:hAnsi="Times New Roman" w:cs="Times New Roman"/>
          <w:sz w:val="12"/>
          <w:szCs w:val="12"/>
        </w:rPr>
      </w:pPr>
      <w:r w:rsidRPr="00A30A9C">
        <w:rPr>
          <w:rFonts w:ascii="Times New Roman" w:eastAsia="Calibri" w:hAnsi="Times New Roman" w:cs="Times New Roman"/>
          <w:sz w:val="12"/>
          <w:szCs w:val="12"/>
        </w:rPr>
        <w:t>О предоставлении разрешения</w:t>
      </w:r>
    </w:p>
    <w:p w:rsidR="00A30A9C" w:rsidRPr="00A30A9C" w:rsidRDefault="00A30A9C" w:rsidP="00A30A9C">
      <w:pPr>
        <w:tabs>
          <w:tab w:val="left" w:pos="284"/>
          <w:tab w:val="left" w:pos="3828"/>
        </w:tabs>
        <w:spacing w:after="0" w:line="240" w:lineRule="auto"/>
        <w:jc w:val="center"/>
        <w:rPr>
          <w:rFonts w:ascii="Times New Roman" w:eastAsia="Calibri" w:hAnsi="Times New Roman" w:cs="Times New Roman"/>
          <w:sz w:val="12"/>
          <w:szCs w:val="12"/>
        </w:rPr>
      </w:pPr>
      <w:r w:rsidRPr="00A30A9C">
        <w:rPr>
          <w:rFonts w:ascii="Times New Roman" w:eastAsia="Calibri" w:hAnsi="Times New Roman" w:cs="Times New Roman"/>
          <w:sz w:val="12"/>
          <w:szCs w:val="12"/>
        </w:rPr>
        <w:t>на отклонение от предельных параметров разрешенного строительства</w:t>
      </w:r>
    </w:p>
    <w:p w:rsidR="00A30A9C" w:rsidRPr="00A30A9C" w:rsidRDefault="00A30A9C" w:rsidP="00A30A9C">
      <w:pPr>
        <w:tabs>
          <w:tab w:val="left" w:pos="284"/>
          <w:tab w:val="left" w:pos="3828"/>
        </w:tabs>
        <w:spacing w:after="0" w:line="240" w:lineRule="auto"/>
        <w:jc w:val="center"/>
        <w:rPr>
          <w:rFonts w:ascii="Times New Roman" w:eastAsia="Calibri" w:hAnsi="Times New Roman" w:cs="Times New Roman"/>
          <w:i/>
          <w:sz w:val="12"/>
          <w:szCs w:val="12"/>
        </w:rPr>
      </w:pPr>
    </w:p>
    <w:p w:rsidR="00A30A9C" w:rsidRPr="00A30A9C" w:rsidRDefault="00A30A9C" w:rsidP="00A30A9C">
      <w:pPr>
        <w:tabs>
          <w:tab w:val="left" w:pos="284"/>
          <w:tab w:val="left" w:pos="3828"/>
        </w:tabs>
        <w:spacing w:after="0" w:line="240" w:lineRule="auto"/>
        <w:jc w:val="center"/>
        <w:rPr>
          <w:rFonts w:ascii="Times New Roman" w:eastAsia="Calibri" w:hAnsi="Times New Roman" w:cs="Times New Roman"/>
          <w:sz w:val="12"/>
          <w:szCs w:val="12"/>
        </w:rPr>
      </w:pPr>
      <w:r w:rsidRPr="00A30A9C">
        <w:rPr>
          <w:rFonts w:ascii="Times New Roman" w:eastAsia="Calibri" w:hAnsi="Times New Roman" w:cs="Times New Roman"/>
          <w:i/>
          <w:sz w:val="12"/>
          <w:szCs w:val="12"/>
        </w:rPr>
        <w:t>«___» _____________ 20__ г.</w:t>
      </w:r>
      <w:r w:rsidRPr="00A30A9C">
        <w:rPr>
          <w:rFonts w:ascii="Times New Roman" w:eastAsia="Calibri" w:hAnsi="Times New Roman" w:cs="Times New Roman"/>
          <w:i/>
          <w:sz w:val="12"/>
          <w:szCs w:val="12"/>
        </w:rPr>
        <w:tab/>
      </w:r>
      <w:r w:rsidRPr="00A30A9C">
        <w:rPr>
          <w:rFonts w:ascii="Times New Roman" w:eastAsia="Calibri" w:hAnsi="Times New Roman" w:cs="Times New Roman"/>
          <w:i/>
          <w:sz w:val="12"/>
          <w:szCs w:val="12"/>
        </w:rPr>
        <w:tab/>
      </w:r>
      <w:r w:rsidRPr="00A30A9C">
        <w:rPr>
          <w:rFonts w:ascii="Times New Roman" w:eastAsia="Calibri" w:hAnsi="Times New Roman" w:cs="Times New Roman"/>
          <w:i/>
          <w:sz w:val="12"/>
          <w:szCs w:val="12"/>
        </w:rPr>
        <w:tab/>
      </w:r>
      <w:r w:rsidRPr="00A30A9C">
        <w:rPr>
          <w:rFonts w:ascii="Times New Roman" w:eastAsia="Calibri" w:hAnsi="Times New Roman" w:cs="Times New Roman"/>
          <w:i/>
          <w:sz w:val="12"/>
          <w:szCs w:val="12"/>
        </w:rPr>
        <w:tab/>
      </w:r>
      <w:r w:rsidRPr="00A30A9C">
        <w:rPr>
          <w:rFonts w:ascii="Times New Roman" w:eastAsia="Calibri" w:hAnsi="Times New Roman" w:cs="Times New Roman"/>
          <w:i/>
          <w:sz w:val="12"/>
          <w:szCs w:val="12"/>
        </w:rPr>
        <w:tab/>
        <w:t xml:space="preserve">            №___________</w:t>
      </w:r>
    </w:p>
    <w:p w:rsidR="00A30A9C" w:rsidRPr="00A30A9C" w:rsidRDefault="00A30A9C" w:rsidP="00A30A9C">
      <w:pPr>
        <w:tabs>
          <w:tab w:val="left" w:pos="284"/>
          <w:tab w:val="left" w:pos="3828"/>
        </w:tabs>
        <w:spacing w:after="0" w:line="240" w:lineRule="auto"/>
        <w:jc w:val="both"/>
        <w:rPr>
          <w:rFonts w:ascii="Times New Roman" w:eastAsia="Calibri" w:hAnsi="Times New Roman" w:cs="Times New Roman"/>
          <w:sz w:val="12"/>
          <w:szCs w:val="12"/>
        </w:rPr>
      </w:pPr>
    </w:p>
    <w:p w:rsidR="00A30A9C" w:rsidRPr="00A30A9C" w:rsidRDefault="00A30A9C" w:rsidP="00A30A9C">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A30A9C">
        <w:rPr>
          <w:rFonts w:ascii="Times New Roman" w:eastAsia="Calibri" w:hAnsi="Times New Roman" w:cs="Times New Roman"/>
          <w:sz w:val="12"/>
          <w:szCs w:val="12"/>
        </w:rPr>
        <w:t>В соответствии со статьей 40 Градостроительного кодекса Российской Федерации, Законом Самарской области от 29.12.2024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Правилами землепользования и застройки сельского поселения Сургут муниципального района Сергиевский Самарской области, утвержденными Решением Собрания представителей сельского поселения Сургут муниципального района Сергиевский</w:t>
      </w:r>
      <w:proofErr w:type="gramEnd"/>
      <w:r w:rsidRPr="00A30A9C">
        <w:rPr>
          <w:rFonts w:ascii="Times New Roman" w:eastAsia="Calibri" w:hAnsi="Times New Roman" w:cs="Times New Roman"/>
          <w:sz w:val="12"/>
          <w:szCs w:val="12"/>
        </w:rPr>
        <w:t xml:space="preserve"> Самарской области от 27.12.2013 № 29, Положением о министерстве градостроительной политики Самарской области, утвержденным постановлением Правительства Самарской области от 14.02.2025 №45,</w:t>
      </w:r>
    </w:p>
    <w:p w:rsidR="00A30A9C" w:rsidRPr="00A30A9C" w:rsidRDefault="00A30A9C" w:rsidP="00A30A9C">
      <w:pPr>
        <w:tabs>
          <w:tab w:val="left" w:pos="284"/>
          <w:tab w:val="left" w:pos="3828"/>
        </w:tabs>
        <w:spacing w:after="0" w:line="240" w:lineRule="auto"/>
        <w:ind w:firstLine="284"/>
        <w:jc w:val="both"/>
        <w:rPr>
          <w:rFonts w:ascii="Times New Roman" w:eastAsia="Calibri" w:hAnsi="Times New Roman" w:cs="Times New Roman"/>
          <w:sz w:val="12"/>
          <w:szCs w:val="12"/>
        </w:rPr>
      </w:pPr>
      <w:r w:rsidRPr="00A30A9C">
        <w:rPr>
          <w:rFonts w:ascii="Times New Roman" w:eastAsia="Calibri" w:hAnsi="Times New Roman" w:cs="Times New Roman"/>
          <w:sz w:val="12"/>
          <w:szCs w:val="12"/>
        </w:rPr>
        <w:t>ПРИКАЗЫВАЮ:</w:t>
      </w:r>
    </w:p>
    <w:p w:rsidR="00A30A9C" w:rsidRPr="00A30A9C" w:rsidRDefault="00A30A9C" w:rsidP="00A30A9C">
      <w:pPr>
        <w:tabs>
          <w:tab w:val="left" w:pos="284"/>
          <w:tab w:val="left" w:pos="3828"/>
        </w:tabs>
        <w:spacing w:after="0" w:line="240" w:lineRule="auto"/>
        <w:ind w:firstLine="284"/>
        <w:jc w:val="both"/>
        <w:rPr>
          <w:rFonts w:ascii="Times New Roman" w:eastAsia="Calibri" w:hAnsi="Times New Roman" w:cs="Times New Roman"/>
          <w:sz w:val="12"/>
          <w:szCs w:val="12"/>
        </w:rPr>
      </w:pPr>
      <w:r w:rsidRPr="00A30A9C">
        <w:rPr>
          <w:rFonts w:ascii="Times New Roman" w:eastAsia="Calibri" w:hAnsi="Times New Roman" w:cs="Times New Roman"/>
          <w:sz w:val="12"/>
          <w:szCs w:val="12"/>
        </w:rPr>
        <w:t>1. Предоставить разрешение на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63:31:1101011:1227, расположенного по адресу: Российская Федерация, Самарская область, муниципальный район Сергиевский, п. Сургут, ул. Первомайская, в 17,50 м. северо-восточнее земельного участка с кадастровым номером 63:31:1101011:305, с установлением следующих значений параметров: - уменьшение минимального отступа от границ земельных участков до отдельно стоящих зданий с 3 м до 0 м.</w:t>
      </w:r>
    </w:p>
    <w:p w:rsidR="00A30A9C" w:rsidRPr="00A30A9C" w:rsidRDefault="00A30A9C" w:rsidP="00A30A9C">
      <w:pPr>
        <w:tabs>
          <w:tab w:val="left" w:pos="284"/>
          <w:tab w:val="left" w:pos="3828"/>
        </w:tabs>
        <w:spacing w:after="0" w:line="240" w:lineRule="auto"/>
        <w:ind w:firstLine="284"/>
        <w:jc w:val="both"/>
        <w:rPr>
          <w:rFonts w:ascii="Times New Roman" w:eastAsia="Calibri" w:hAnsi="Times New Roman" w:cs="Times New Roman"/>
          <w:sz w:val="12"/>
          <w:szCs w:val="12"/>
        </w:rPr>
      </w:pPr>
      <w:r w:rsidRPr="00A30A9C">
        <w:rPr>
          <w:rFonts w:ascii="Times New Roman" w:eastAsia="Calibri" w:hAnsi="Times New Roman" w:cs="Times New Roman"/>
          <w:sz w:val="12"/>
          <w:szCs w:val="12"/>
        </w:rPr>
        <w:t>2. Настоящий приказ вступает в силу со дня его подписания и подлежит размещению на официальном сайте министерства градостроительной политики Самарской области в информационно-телекоммуникационной сети «Интернет».</w:t>
      </w:r>
    </w:p>
    <w:p w:rsidR="00A30A9C" w:rsidRPr="00A30A9C" w:rsidRDefault="00A30A9C" w:rsidP="00A30A9C">
      <w:pPr>
        <w:tabs>
          <w:tab w:val="left" w:pos="284"/>
          <w:tab w:val="left" w:pos="3828"/>
        </w:tabs>
        <w:spacing w:after="0" w:line="240" w:lineRule="auto"/>
        <w:ind w:firstLine="284"/>
        <w:jc w:val="both"/>
        <w:rPr>
          <w:rFonts w:ascii="Times New Roman" w:eastAsia="Calibri" w:hAnsi="Times New Roman" w:cs="Times New Roman"/>
          <w:sz w:val="12"/>
          <w:szCs w:val="12"/>
        </w:rPr>
      </w:pPr>
      <w:r w:rsidRPr="00A30A9C">
        <w:rPr>
          <w:rFonts w:ascii="Times New Roman" w:eastAsia="Calibri" w:hAnsi="Times New Roman" w:cs="Times New Roman"/>
          <w:sz w:val="12"/>
          <w:szCs w:val="12"/>
        </w:rPr>
        <w:t xml:space="preserve">3. </w:t>
      </w:r>
      <w:proofErr w:type="gramStart"/>
      <w:r w:rsidRPr="00A30A9C">
        <w:rPr>
          <w:rFonts w:ascii="Times New Roman" w:eastAsia="Calibri" w:hAnsi="Times New Roman" w:cs="Times New Roman"/>
          <w:sz w:val="12"/>
          <w:szCs w:val="12"/>
        </w:rPr>
        <w:t>Контроль за</w:t>
      </w:r>
      <w:proofErr w:type="gramEnd"/>
      <w:r w:rsidRPr="00A30A9C">
        <w:rPr>
          <w:rFonts w:ascii="Times New Roman" w:eastAsia="Calibri" w:hAnsi="Times New Roman" w:cs="Times New Roman"/>
          <w:sz w:val="12"/>
          <w:szCs w:val="12"/>
        </w:rPr>
        <w:t xml:space="preserve"> исполнением настоящего приказа оставляю за собой.</w:t>
      </w:r>
    </w:p>
    <w:p w:rsidR="00A30A9C" w:rsidRPr="00A30A9C" w:rsidRDefault="00A30A9C" w:rsidP="00A30A9C">
      <w:pPr>
        <w:tabs>
          <w:tab w:val="left" w:pos="284"/>
          <w:tab w:val="left" w:pos="3828"/>
        </w:tabs>
        <w:spacing w:after="0" w:line="240" w:lineRule="auto"/>
        <w:jc w:val="both"/>
        <w:rPr>
          <w:rFonts w:ascii="Times New Roman" w:eastAsia="Calibri" w:hAnsi="Times New Roman" w:cs="Times New Roman"/>
          <w:sz w:val="12"/>
          <w:szCs w:val="12"/>
        </w:rPr>
      </w:pPr>
    </w:p>
    <w:p w:rsidR="00A30A9C" w:rsidRPr="00A30A9C" w:rsidRDefault="00A30A9C" w:rsidP="00A30A9C">
      <w:pPr>
        <w:tabs>
          <w:tab w:val="left" w:pos="284"/>
          <w:tab w:val="left" w:pos="3828"/>
        </w:tabs>
        <w:spacing w:after="0" w:line="240" w:lineRule="auto"/>
        <w:jc w:val="both"/>
        <w:rPr>
          <w:rFonts w:ascii="Times New Roman" w:eastAsia="Calibri" w:hAnsi="Times New Roman" w:cs="Times New Roman"/>
          <w:sz w:val="12"/>
          <w:szCs w:val="12"/>
        </w:rPr>
      </w:pPr>
    </w:p>
    <w:p w:rsidR="00A30A9C" w:rsidRPr="00A30A9C" w:rsidRDefault="00A30A9C" w:rsidP="00A30A9C">
      <w:pPr>
        <w:tabs>
          <w:tab w:val="left" w:pos="284"/>
          <w:tab w:val="left" w:pos="3828"/>
        </w:tabs>
        <w:spacing w:after="0" w:line="240" w:lineRule="auto"/>
        <w:jc w:val="both"/>
        <w:rPr>
          <w:rFonts w:ascii="Times New Roman" w:eastAsia="Calibri" w:hAnsi="Times New Roman" w:cs="Times New Roman"/>
          <w:sz w:val="12"/>
          <w:szCs w:val="12"/>
        </w:rPr>
      </w:pPr>
      <w:r w:rsidRPr="00A30A9C">
        <w:rPr>
          <w:rFonts w:ascii="Times New Roman" w:eastAsia="Calibri" w:hAnsi="Times New Roman" w:cs="Times New Roman"/>
          <w:sz w:val="12"/>
          <w:szCs w:val="12"/>
        </w:rPr>
        <w:t>___________________     _____________________________________________</w:t>
      </w:r>
      <w:r>
        <w:rPr>
          <w:rFonts w:ascii="Times New Roman" w:eastAsia="Calibri" w:hAnsi="Times New Roman" w:cs="Times New Roman"/>
          <w:sz w:val="12"/>
          <w:szCs w:val="12"/>
        </w:rPr>
        <w:t>______________</w:t>
      </w:r>
    </w:p>
    <w:p w:rsidR="00A30A9C" w:rsidRPr="00A30A9C" w:rsidRDefault="00A30A9C" w:rsidP="00A30A9C">
      <w:pPr>
        <w:tabs>
          <w:tab w:val="left" w:pos="284"/>
          <w:tab w:val="left" w:pos="3828"/>
        </w:tabs>
        <w:spacing w:after="0" w:line="240" w:lineRule="auto"/>
        <w:jc w:val="both"/>
        <w:rPr>
          <w:rFonts w:ascii="Times New Roman" w:eastAsia="Calibri" w:hAnsi="Times New Roman" w:cs="Times New Roman"/>
          <w:sz w:val="12"/>
          <w:szCs w:val="12"/>
        </w:rPr>
      </w:pPr>
      <w:r w:rsidRPr="00A30A9C">
        <w:rPr>
          <w:rFonts w:ascii="Times New Roman" w:eastAsia="Calibri" w:hAnsi="Times New Roman" w:cs="Times New Roman"/>
          <w:sz w:val="12"/>
          <w:szCs w:val="12"/>
        </w:rPr>
        <w:t xml:space="preserve">         </w:t>
      </w:r>
      <w:proofErr w:type="gramStart"/>
      <w:r w:rsidRPr="00A30A9C">
        <w:rPr>
          <w:rFonts w:ascii="Times New Roman" w:eastAsia="Calibri" w:hAnsi="Times New Roman" w:cs="Times New Roman"/>
          <w:sz w:val="12"/>
          <w:szCs w:val="12"/>
        </w:rPr>
        <w:t>(должность)                   (подпись)           (фамилия, имя, отчество (при наличии)</w:t>
      </w:r>
      <w:proofErr w:type="gramEnd"/>
    </w:p>
    <w:p w:rsidR="00A30A9C" w:rsidRPr="00A30A9C" w:rsidRDefault="00A30A9C" w:rsidP="00A30A9C">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A30A9C" w:rsidRDefault="00A30A9C" w:rsidP="003519F1">
      <w:pPr>
        <w:tabs>
          <w:tab w:val="left" w:pos="284"/>
          <w:tab w:val="left" w:pos="3828"/>
        </w:tabs>
        <w:spacing w:after="0" w:line="240" w:lineRule="auto"/>
        <w:jc w:val="both"/>
        <w:rPr>
          <w:rFonts w:ascii="Times New Roman" w:eastAsia="Calibri" w:hAnsi="Times New Roman" w:cs="Times New Roman"/>
          <w:sz w:val="12"/>
          <w:szCs w:val="12"/>
        </w:rPr>
      </w:pPr>
    </w:p>
    <w:p w:rsidR="00A30A9C" w:rsidRDefault="00A30A9C" w:rsidP="00A30A9C">
      <w:pPr>
        <w:tabs>
          <w:tab w:val="left" w:pos="284"/>
          <w:tab w:val="left" w:pos="3828"/>
        </w:tabs>
        <w:spacing w:after="0" w:line="240" w:lineRule="auto"/>
        <w:jc w:val="center"/>
        <w:rPr>
          <w:rFonts w:ascii="Times New Roman" w:eastAsia="Calibri" w:hAnsi="Times New Roman" w:cs="Times New Roman"/>
          <w:b/>
          <w:sz w:val="12"/>
          <w:szCs w:val="12"/>
        </w:rPr>
      </w:pPr>
      <w:r w:rsidRPr="00A30A9C">
        <w:rPr>
          <w:rFonts w:ascii="Times New Roman" w:eastAsia="Calibri" w:hAnsi="Times New Roman" w:cs="Times New Roman"/>
          <w:b/>
          <w:sz w:val="12"/>
          <w:szCs w:val="12"/>
        </w:rPr>
        <w:t>ИНФОРМАЦИОННОЕ СООБЩЕНИЕ</w:t>
      </w:r>
    </w:p>
    <w:p w:rsidR="00A30A9C" w:rsidRPr="00A30A9C" w:rsidRDefault="00A30A9C" w:rsidP="00A30A9C">
      <w:pPr>
        <w:tabs>
          <w:tab w:val="left" w:pos="284"/>
          <w:tab w:val="left" w:pos="3828"/>
        </w:tabs>
        <w:spacing w:after="0" w:line="240" w:lineRule="auto"/>
        <w:jc w:val="center"/>
        <w:rPr>
          <w:rFonts w:ascii="Times New Roman" w:eastAsia="Calibri" w:hAnsi="Times New Roman" w:cs="Times New Roman"/>
          <w:b/>
          <w:sz w:val="12"/>
          <w:szCs w:val="12"/>
        </w:rPr>
      </w:pPr>
    </w:p>
    <w:p w:rsidR="00A30A9C" w:rsidRPr="00A30A9C" w:rsidRDefault="00A30A9C" w:rsidP="00A30A9C">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A30A9C">
        <w:rPr>
          <w:rFonts w:ascii="Times New Roman" w:eastAsia="Calibri" w:hAnsi="Times New Roman" w:cs="Times New Roman"/>
          <w:sz w:val="12"/>
          <w:szCs w:val="12"/>
        </w:rPr>
        <w:t xml:space="preserve">Руководствуясь п. 1 ч. 8 ст. 5.1 </w:t>
      </w:r>
      <w:proofErr w:type="spellStart"/>
      <w:r w:rsidRPr="00A30A9C">
        <w:rPr>
          <w:rFonts w:ascii="Times New Roman" w:eastAsia="Calibri" w:hAnsi="Times New Roman" w:cs="Times New Roman"/>
          <w:sz w:val="12"/>
          <w:szCs w:val="12"/>
        </w:rPr>
        <w:t>ГрК</w:t>
      </w:r>
      <w:proofErr w:type="spellEnd"/>
      <w:r w:rsidRPr="00A30A9C">
        <w:rPr>
          <w:rFonts w:ascii="Times New Roman" w:eastAsia="Calibri" w:hAnsi="Times New Roman" w:cs="Times New Roman"/>
          <w:sz w:val="12"/>
          <w:szCs w:val="12"/>
        </w:rPr>
        <w:t xml:space="preserve"> Ф,  главой 2 пунктом 1 Порядка 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Сергиевск муниципального района Сергиевский Самарской области, утвержденного решением Собрания представителей сельского поселения Сергиевск муниципального района Сергиевский Самарской области от 03.03.2025 г. № 8, в соответствии с Постановлением Главы сельского поселения Сергиевск</w:t>
      </w:r>
      <w:proofErr w:type="gramEnd"/>
      <w:r w:rsidRPr="00A30A9C">
        <w:rPr>
          <w:rFonts w:ascii="Times New Roman" w:eastAsia="Calibri" w:hAnsi="Times New Roman" w:cs="Times New Roman"/>
          <w:sz w:val="12"/>
          <w:szCs w:val="12"/>
        </w:rPr>
        <w:t xml:space="preserve"> муниципального района Сергиевский Самарской области № 6 от 28.07.2026 г. «О проведении публичных слушаний по проекту постановления Администрации сельского поселения Сергиевск муниципального района Сергиевский Самарской области "О предоставлении разрешения на отклонение от предельных параметров разрешенного строительства для земельного участка с кадастровым номером 63:31:0702008:34, расположенного по адресу: </w:t>
      </w:r>
      <w:proofErr w:type="gramStart"/>
      <w:r w:rsidRPr="00A30A9C">
        <w:rPr>
          <w:rFonts w:ascii="Times New Roman" w:eastAsia="Calibri" w:hAnsi="Times New Roman" w:cs="Times New Roman"/>
          <w:sz w:val="12"/>
          <w:szCs w:val="12"/>
        </w:rPr>
        <w:t>Российская Федерация, Самарская область, муниципальный район Сергиевский, сельское поселение Сергиевск, село Сергиевск, улица Лермонтова, земельный участок 18», Администрация сельского поселения Сергиевск муниципального района Сергиевский Самарской области осуществляет опубликование проекта Постановления Администрации сельского поселения Сергиевск муниципального района Сергиевский Самарской области «О предоставлении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w:t>
      </w:r>
      <w:proofErr w:type="gramEnd"/>
      <w:r w:rsidRPr="00A30A9C">
        <w:rPr>
          <w:rFonts w:ascii="Times New Roman" w:eastAsia="Calibri" w:hAnsi="Times New Roman" w:cs="Times New Roman"/>
          <w:sz w:val="12"/>
          <w:szCs w:val="12"/>
        </w:rPr>
        <w:t xml:space="preserve">:31:0702008:34, </w:t>
      </w:r>
      <w:proofErr w:type="gramStart"/>
      <w:r w:rsidRPr="00A30A9C">
        <w:rPr>
          <w:rFonts w:ascii="Times New Roman" w:eastAsia="Calibri" w:hAnsi="Times New Roman" w:cs="Times New Roman"/>
          <w:sz w:val="12"/>
          <w:szCs w:val="12"/>
        </w:rPr>
        <w:t>расположенного</w:t>
      </w:r>
      <w:proofErr w:type="gramEnd"/>
      <w:r w:rsidRPr="00A30A9C">
        <w:rPr>
          <w:rFonts w:ascii="Times New Roman" w:eastAsia="Calibri" w:hAnsi="Times New Roman" w:cs="Times New Roman"/>
          <w:sz w:val="12"/>
          <w:szCs w:val="12"/>
        </w:rPr>
        <w:t xml:space="preserve"> по адресу: Российская Федерация, Самарская область, муниципальный район Сергиевский, сельское поселение Сергиевск, село Сергиевск, улица Лермонтова, земельный участок 18» в газете «Сергиевский вестник» и размещение указанного проекта Постановления в информационно-телекоммуникационной сети «Интернет» на официальном сайте Администрации муниципального района Сергиевский Самарской области http://sergievsk.ru/.</w:t>
      </w: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A30A9C" w:rsidRPr="00A30A9C" w:rsidRDefault="00A30A9C" w:rsidP="00A30A9C">
      <w:pPr>
        <w:tabs>
          <w:tab w:val="left" w:pos="284"/>
          <w:tab w:val="left" w:pos="3828"/>
        </w:tabs>
        <w:spacing w:after="0" w:line="240" w:lineRule="auto"/>
        <w:jc w:val="center"/>
        <w:rPr>
          <w:rFonts w:ascii="Times New Roman" w:eastAsia="Calibri" w:hAnsi="Times New Roman" w:cs="Times New Roman"/>
          <w:b/>
          <w:sz w:val="12"/>
          <w:szCs w:val="12"/>
        </w:rPr>
      </w:pPr>
      <w:r w:rsidRPr="00A30A9C">
        <w:rPr>
          <w:rFonts w:ascii="Times New Roman" w:eastAsia="Calibri" w:hAnsi="Times New Roman" w:cs="Times New Roman"/>
          <w:b/>
          <w:sz w:val="12"/>
          <w:szCs w:val="12"/>
        </w:rPr>
        <w:t>АДМИНИСТРАЦИЯ</w:t>
      </w:r>
    </w:p>
    <w:p w:rsidR="00A30A9C" w:rsidRPr="00A30A9C" w:rsidRDefault="00A30A9C" w:rsidP="00A30A9C">
      <w:pPr>
        <w:tabs>
          <w:tab w:val="left" w:pos="284"/>
          <w:tab w:val="left" w:pos="3828"/>
        </w:tabs>
        <w:spacing w:after="0" w:line="240" w:lineRule="auto"/>
        <w:jc w:val="center"/>
        <w:rPr>
          <w:rFonts w:ascii="Times New Roman" w:eastAsia="Calibri" w:hAnsi="Times New Roman" w:cs="Times New Roman"/>
          <w:b/>
          <w:sz w:val="12"/>
          <w:szCs w:val="12"/>
        </w:rPr>
      </w:pPr>
      <w:r w:rsidRPr="00A30A9C">
        <w:rPr>
          <w:rFonts w:ascii="Times New Roman" w:eastAsia="Calibri" w:hAnsi="Times New Roman" w:cs="Times New Roman"/>
          <w:b/>
          <w:sz w:val="12"/>
          <w:szCs w:val="12"/>
        </w:rPr>
        <w:t>СЕЛЬСКОГО ПОСЕЛЕНИЯ СЕРГИЕВСК</w:t>
      </w:r>
    </w:p>
    <w:p w:rsidR="00A30A9C" w:rsidRPr="00A30A9C" w:rsidRDefault="00A30A9C" w:rsidP="00A30A9C">
      <w:pPr>
        <w:tabs>
          <w:tab w:val="left" w:pos="284"/>
          <w:tab w:val="left" w:pos="3828"/>
        </w:tabs>
        <w:spacing w:after="0" w:line="240" w:lineRule="auto"/>
        <w:jc w:val="center"/>
        <w:rPr>
          <w:rFonts w:ascii="Times New Roman" w:eastAsia="Calibri" w:hAnsi="Times New Roman" w:cs="Times New Roman"/>
          <w:b/>
          <w:sz w:val="12"/>
          <w:szCs w:val="12"/>
        </w:rPr>
      </w:pPr>
      <w:r w:rsidRPr="00A30A9C">
        <w:rPr>
          <w:rFonts w:ascii="Times New Roman" w:eastAsia="Calibri" w:hAnsi="Times New Roman" w:cs="Times New Roman"/>
          <w:b/>
          <w:sz w:val="12"/>
          <w:szCs w:val="12"/>
        </w:rPr>
        <w:t>МУНИЦИПАЛЬНОГО РАЙОНА СЕРГИЕВСКИЙ</w:t>
      </w:r>
    </w:p>
    <w:p w:rsidR="00A30A9C" w:rsidRPr="00A30A9C" w:rsidRDefault="00A30A9C" w:rsidP="00A30A9C">
      <w:pPr>
        <w:tabs>
          <w:tab w:val="left" w:pos="284"/>
          <w:tab w:val="left" w:pos="3828"/>
        </w:tabs>
        <w:spacing w:after="0" w:line="240" w:lineRule="auto"/>
        <w:jc w:val="center"/>
        <w:rPr>
          <w:rFonts w:ascii="Times New Roman" w:eastAsia="Calibri" w:hAnsi="Times New Roman" w:cs="Times New Roman"/>
          <w:b/>
          <w:sz w:val="12"/>
          <w:szCs w:val="12"/>
        </w:rPr>
      </w:pPr>
      <w:r w:rsidRPr="00A30A9C">
        <w:rPr>
          <w:rFonts w:ascii="Times New Roman" w:eastAsia="Calibri" w:hAnsi="Times New Roman" w:cs="Times New Roman"/>
          <w:b/>
          <w:sz w:val="12"/>
          <w:szCs w:val="12"/>
        </w:rPr>
        <w:t>САМАРСКОЙ ОБЛАСТИ</w:t>
      </w:r>
    </w:p>
    <w:p w:rsidR="00A30A9C" w:rsidRPr="00A30A9C" w:rsidRDefault="00A30A9C" w:rsidP="00A30A9C">
      <w:pPr>
        <w:tabs>
          <w:tab w:val="left" w:pos="284"/>
          <w:tab w:val="left" w:pos="3828"/>
        </w:tabs>
        <w:spacing w:after="0" w:line="240" w:lineRule="auto"/>
        <w:jc w:val="center"/>
        <w:rPr>
          <w:rFonts w:ascii="Times New Roman" w:eastAsia="Calibri" w:hAnsi="Times New Roman" w:cs="Times New Roman"/>
          <w:b/>
          <w:sz w:val="12"/>
          <w:szCs w:val="12"/>
        </w:rPr>
      </w:pPr>
    </w:p>
    <w:p w:rsidR="00A30A9C" w:rsidRPr="00A30A9C" w:rsidRDefault="00A30A9C" w:rsidP="00A30A9C">
      <w:pPr>
        <w:tabs>
          <w:tab w:val="left" w:pos="284"/>
          <w:tab w:val="left" w:pos="3828"/>
        </w:tabs>
        <w:spacing w:after="0" w:line="240" w:lineRule="auto"/>
        <w:jc w:val="center"/>
        <w:rPr>
          <w:rFonts w:ascii="Times New Roman" w:eastAsia="Calibri" w:hAnsi="Times New Roman" w:cs="Times New Roman"/>
          <w:b/>
          <w:sz w:val="12"/>
          <w:szCs w:val="12"/>
        </w:rPr>
      </w:pPr>
      <w:r w:rsidRPr="00A30A9C">
        <w:rPr>
          <w:rFonts w:ascii="Times New Roman" w:eastAsia="Calibri" w:hAnsi="Times New Roman" w:cs="Times New Roman"/>
          <w:b/>
          <w:sz w:val="12"/>
          <w:szCs w:val="12"/>
        </w:rPr>
        <w:t>ПОСТАНОВЛЕНИЕ</w:t>
      </w:r>
    </w:p>
    <w:p w:rsidR="00A30A9C" w:rsidRPr="00A30A9C" w:rsidRDefault="00A30A9C" w:rsidP="00A30A9C">
      <w:pPr>
        <w:tabs>
          <w:tab w:val="left" w:pos="284"/>
          <w:tab w:val="left" w:pos="3828"/>
        </w:tabs>
        <w:spacing w:after="0" w:line="240" w:lineRule="auto"/>
        <w:jc w:val="center"/>
        <w:rPr>
          <w:rFonts w:ascii="Times New Roman" w:eastAsia="Calibri" w:hAnsi="Times New Roman" w:cs="Times New Roman"/>
          <w:b/>
          <w:sz w:val="12"/>
          <w:szCs w:val="12"/>
        </w:rPr>
      </w:pPr>
      <w:r w:rsidRPr="00A30A9C">
        <w:rPr>
          <w:rFonts w:ascii="Times New Roman" w:eastAsia="Calibri" w:hAnsi="Times New Roman" w:cs="Times New Roman"/>
          <w:b/>
          <w:sz w:val="12"/>
          <w:szCs w:val="12"/>
        </w:rPr>
        <w:t>ПРОЕКТ</w:t>
      </w:r>
    </w:p>
    <w:p w:rsidR="00A30A9C" w:rsidRPr="00A30A9C" w:rsidRDefault="00A30A9C" w:rsidP="00A30A9C">
      <w:pPr>
        <w:tabs>
          <w:tab w:val="left" w:pos="284"/>
          <w:tab w:val="left" w:pos="3828"/>
        </w:tabs>
        <w:spacing w:after="0" w:line="240" w:lineRule="auto"/>
        <w:jc w:val="center"/>
        <w:rPr>
          <w:rFonts w:ascii="Times New Roman" w:eastAsia="Calibri" w:hAnsi="Times New Roman" w:cs="Times New Roman"/>
          <w:b/>
          <w:sz w:val="12"/>
          <w:szCs w:val="12"/>
        </w:rPr>
      </w:pPr>
      <w:r w:rsidRPr="00A30A9C">
        <w:rPr>
          <w:rFonts w:ascii="Times New Roman" w:eastAsia="Calibri" w:hAnsi="Times New Roman" w:cs="Times New Roman"/>
          <w:b/>
          <w:sz w:val="12"/>
          <w:szCs w:val="12"/>
        </w:rPr>
        <w:t>от «____»  ____________ 2025 г. № _____</w:t>
      </w:r>
    </w:p>
    <w:p w:rsidR="00A30A9C" w:rsidRPr="00A30A9C" w:rsidRDefault="00A30A9C" w:rsidP="00A30A9C">
      <w:pPr>
        <w:tabs>
          <w:tab w:val="left" w:pos="284"/>
          <w:tab w:val="left" w:pos="3828"/>
        </w:tabs>
        <w:spacing w:after="0" w:line="240" w:lineRule="auto"/>
        <w:jc w:val="center"/>
        <w:rPr>
          <w:rFonts w:ascii="Times New Roman" w:eastAsia="Calibri" w:hAnsi="Times New Roman" w:cs="Times New Roman"/>
          <w:b/>
          <w:sz w:val="12"/>
          <w:szCs w:val="12"/>
        </w:rPr>
      </w:pPr>
    </w:p>
    <w:p w:rsidR="00A30A9C" w:rsidRDefault="00A30A9C" w:rsidP="00A30A9C">
      <w:pPr>
        <w:tabs>
          <w:tab w:val="left" w:pos="284"/>
          <w:tab w:val="left" w:pos="3828"/>
        </w:tabs>
        <w:spacing w:after="0" w:line="240" w:lineRule="auto"/>
        <w:jc w:val="center"/>
        <w:rPr>
          <w:rFonts w:ascii="Times New Roman" w:eastAsia="Calibri" w:hAnsi="Times New Roman" w:cs="Times New Roman"/>
          <w:b/>
          <w:sz w:val="12"/>
          <w:szCs w:val="12"/>
        </w:rPr>
      </w:pPr>
      <w:r w:rsidRPr="00A30A9C">
        <w:rPr>
          <w:rFonts w:ascii="Times New Roman" w:eastAsia="Calibri" w:hAnsi="Times New Roman" w:cs="Times New Roman"/>
          <w:b/>
          <w:sz w:val="12"/>
          <w:szCs w:val="12"/>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w:t>
      </w:r>
    </w:p>
    <w:p w:rsidR="00A30A9C" w:rsidRDefault="00A30A9C" w:rsidP="00A30A9C">
      <w:pPr>
        <w:tabs>
          <w:tab w:val="left" w:pos="284"/>
          <w:tab w:val="left" w:pos="3828"/>
        </w:tabs>
        <w:spacing w:after="0" w:line="240" w:lineRule="auto"/>
        <w:jc w:val="center"/>
        <w:rPr>
          <w:rFonts w:ascii="Times New Roman" w:eastAsia="Calibri" w:hAnsi="Times New Roman" w:cs="Times New Roman"/>
          <w:b/>
          <w:sz w:val="12"/>
          <w:szCs w:val="12"/>
        </w:rPr>
      </w:pPr>
      <w:r w:rsidRPr="00A30A9C">
        <w:rPr>
          <w:rFonts w:ascii="Times New Roman" w:eastAsia="Calibri" w:hAnsi="Times New Roman" w:cs="Times New Roman"/>
          <w:b/>
          <w:sz w:val="12"/>
          <w:szCs w:val="12"/>
        </w:rPr>
        <w:t xml:space="preserve"> С КАДАСТРОВЫМ НОМЕРОМ 63:31:0702008:34, </w:t>
      </w:r>
      <w:proofErr w:type="gramStart"/>
      <w:r w:rsidRPr="00A30A9C">
        <w:rPr>
          <w:rFonts w:ascii="Times New Roman" w:eastAsia="Calibri" w:hAnsi="Times New Roman" w:cs="Times New Roman"/>
          <w:b/>
          <w:sz w:val="12"/>
          <w:szCs w:val="12"/>
        </w:rPr>
        <w:t>РАСПОЛОЖЕННОГО</w:t>
      </w:r>
      <w:proofErr w:type="gramEnd"/>
      <w:r w:rsidRPr="00A30A9C">
        <w:rPr>
          <w:rFonts w:ascii="Times New Roman" w:eastAsia="Calibri" w:hAnsi="Times New Roman" w:cs="Times New Roman"/>
          <w:b/>
          <w:sz w:val="12"/>
          <w:szCs w:val="12"/>
        </w:rPr>
        <w:t xml:space="preserve"> ПО АДРЕСУ: РОССИЙСКАЯ ФЕДЕРАЦИЯ, </w:t>
      </w:r>
    </w:p>
    <w:p w:rsidR="00A30A9C" w:rsidRDefault="00A30A9C" w:rsidP="00A30A9C">
      <w:pPr>
        <w:tabs>
          <w:tab w:val="left" w:pos="284"/>
          <w:tab w:val="left" w:pos="3828"/>
        </w:tabs>
        <w:spacing w:after="0" w:line="240" w:lineRule="auto"/>
        <w:jc w:val="center"/>
        <w:rPr>
          <w:rFonts w:ascii="Times New Roman" w:eastAsia="Calibri" w:hAnsi="Times New Roman" w:cs="Times New Roman"/>
          <w:b/>
          <w:sz w:val="12"/>
          <w:szCs w:val="12"/>
        </w:rPr>
      </w:pPr>
      <w:r w:rsidRPr="00A30A9C">
        <w:rPr>
          <w:rFonts w:ascii="Times New Roman" w:eastAsia="Calibri" w:hAnsi="Times New Roman" w:cs="Times New Roman"/>
          <w:b/>
          <w:sz w:val="12"/>
          <w:szCs w:val="12"/>
        </w:rPr>
        <w:t xml:space="preserve">САМАРСКАЯ ОБЛАСТЬ, МУНИЦИПАЛЬНЫЙ РАЙОН СЕРГИЕВСКИЙ, СЕЛЬСКОЕ ПОСЕЛЕНИЕ СЕРГИЕВСК, </w:t>
      </w:r>
    </w:p>
    <w:p w:rsidR="00A30A9C" w:rsidRPr="00A30A9C" w:rsidRDefault="00A30A9C" w:rsidP="00A30A9C">
      <w:pPr>
        <w:tabs>
          <w:tab w:val="left" w:pos="284"/>
          <w:tab w:val="left" w:pos="3828"/>
        </w:tabs>
        <w:spacing w:after="0" w:line="240" w:lineRule="auto"/>
        <w:jc w:val="center"/>
        <w:rPr>
          <w:rFonts w:ascii="Times New Roman" w:eastAsia="Calibri" w:hAnsi="Times New Roman" w:cs="Times New Roman"/>
          <w:b/>
          <w:sz w:val="12"/>
          <w:szCs w:val="12"/>
        </w:rPr>
      </w:pPr>
      <w:r w:rsidRPr="00A30A9C">
        <w:rPr>
          <w:rFonts w:ascii="Times New Roman" w:eastAsia="Calibri" w:hAnsi="Times New Roman" w:cs="Times New Roman"/>
          <w:b/>
          <w:sz w:val="12"/>
          <w:szCs w:val="12"/>
        </w:rPr>
        <w:t>СЕЛО СЕРГИЕВСК, УЛИЦА ЛЕРМОНТОВА, ЗЕМЕЛЬНЫЙ УЧАСТОК 18</w:t>
      </w:r>
    </w:p>
    <w:p w:rsidR="00A30A9C" w:rsidRPr="00A30A9C" w:rsidRDefault="00A30A9C" w:rsidP="00A30A9C">
      <w:pPr>
        <w:tabs>
          <w:tab w:val="left" w:pos="284"/>
          <w:tab w:val="left" w:pos="3828"/>
        </w:tabs>
        <w:spacing w:after="0" w:line="240" w:lineRule="auto"/>
        <w:jc w:val="center"/>
        <w:rPr>
          <w:rFonts w:ascii="Times New Roman" w:eastAsia="Calibri" w:hAnsi="Times New Roman" w:cs="Times New Roman"/>
          <w:b/>
          <w:sz w:val="12"/>
          <w:szCs w:val="12"/>
        </w:rPr>
      </w:pPr>
    </w:p>
    <w:p w:rsidR="00A30A9C" w:rsidRPr="00A30A9C" w:rsidRDefault="00A30A9C" w:rsidP="00A30A9C">
      <w:pPr>
        <w:tabs>
          <w:tab w:val="left" w:pos="284"/>
          <w:tab w:val="left" w:pos="3828"/>
        </w:tabs>
        <w:spacing w:after="0" w:line="240" w:lineRule="auto"/>
        <w:ind w:firstLine="284"/>
        <w:jc w:val="both"/>
        <w:rPr>
          <w:rFonts w:ascii="Times New Roman" w:eastAsia="Calibri" w:hAnsi="Times New Roman" w:cs="Times New Roman"/>
          <w:sz w:val="12"/>
          <w:szCs w:val="12"/>
        </w:rPr>
      </w:pPr>
      <w:r w:rsidRPr="00A30A9C">
        <w:rPr>
          <w:rFonts w:ascii="Times New Roman" w:eastAsia="Calibri" w:hAnsi="Times New Roman" w:cs="Times New Roman"/>
          <w:sz w:val="12"/>
          <w:szCs w:val="12"/>
        </w:rPr>
        <w:lastRenderedPageBreak/>
        <w:t xml:space="preserve">Рассмотрев заявление </w:t>
      </w:r>
      <w:proofErr w:type="spellStart"/>
      <w:r w:rsidRPr="00A30A9C">
        <w:rPr>
          <w:rFonts w:ascii="Times New Roman" w:eastAsia="Calibri" w:hAnsi="Times New Roman" w:cs="Times New Roman"/>
          <w:sz w:val="12"/>
          <w:szCs w:val="12"/>
        </w:rPr>
        <w:t>Гвоздевовой</w:t>
      </w:r>
      <w:proofErr w:type="spellEnd"/>
      <w:r w:rsidRPr="00A30A9C">
        <w:rPr>
          <w:rFonts w:ascii="Times New Roman" w:eastAsia="Calibri" w:hAnsi="Times New Roman" w:cs="Times New Roman"/>
          <w:sz w:val="12"/>
          <w:szCs w:val="12"/>
        </w:rPr>
        <w:t xml:space="preserve"> Т.В.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статьей 40 Градостроительного кодекса Российской Федерации, Администрация сельского поселения Сергиевск муниципального района Сергиевский Самарской области постановляет:</w:t>
      </w:r>
    </w:p>
    <w:p w:rsidR="00A30A9C" w:rsidRPr="00A30A9C" w:rsidRDefault="00A30A9C" w:rsidP="00A30A9C">
      <w:pPr>
        <w:tabs>
          <w:tab w:val="left" w:pos="284"/>
          <w:tab w:val="left" w:pos="3828"/>
        </w:tabs>
        <w:spacing w:after="0" w:line="240" w:lineRule="auto"/>
        <w:ind w:firstLine="284"/>
        <w:jc w:val="both"/>
        <w:rPr>
          <w:rFonts w:ascii="Times New Roman" w:eastAsia="Calibri" w:hAnsi="Times New Roman" w:cs="Times New Roman"/>
          <w:sz w:val="12"/>
          <w:szCs w:val="12"/>
        </w:rPr>
      </w:pPr>
      <w:r w:rsidRPr="00A30A9C">
        <w:rPr>
          <w:rFonts w:ascii="Times New Roman" w:eastAsia="Calibri" w:hAnsi="Times New Roman" w:cs="Times New Roman"/>
          <w:sz w:val="12"/>
          <w:szCs w:val="12"/>
        </w:rPr>
        <w:t xml:space="preserve">1. Предоставить  разрешение  на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63:31:0702008:34, расположенного по адресу: Российская Федерация, Самарская область, муниципальный район Сергиевский, сельское поселение Сергиевск, село Сергиевск, улица Лермонтова, земельный участок 18, с установлением следующих значений параметров: </w:t>
      </w:r>
    </w:p>
    <w:p w:rsidR="00A30A9C" w:rsidRPr="00A30A9C" w:rsidRDefault="00A30A9C" w:rsidP="00A30A9C">
      <w:pPr>
        <w:tabs>
          <w:tab w:val="left" w:pos="284"/>
          <w:tab w:val="left" w:pos="3828"/>
        </w:tabs>
        <w:spacing w:after="0" w:line="240" w:lineRule="auto"/>
        <w:ind w:firstLine="284"/>
        <w:jc w:val="both"/>
        <w:rPr>
          <w:rFonts w:ascii="Times New Roman" w:eastAsia="Calibri" w:hAnsi="Times New Roman" w:cs="Times New Roman"/>
          <w:sz w:val="12"/>
          <w:szCs w:val="12"/>
        </w:rPr>
      </w:pPr>
      <w:r w:rsidRPr="00A30A9C">
        <w:rPr>
          <w:rFonts w:ascii="Times New Roman" w:eastAsia="Calibri" w:hAnsi="Times New Roman" w:cs="Times New Roman"/>
          <w:sz w:val="12"/>
          <w:szCs w:val="12"/>
        </w:rPr>
        <w:t>- уменьшение минимального отступа от границ земельных участков до отдельно стоящих зданий с 3 м до 1 м.</w:t>
      </w:r>
    </w:p>
    <w:p w:rsidR="00A30A9C" w:rsidRPr="00A30A9C" w:rsidRDefault="00A30A9C" w:rsidP="00A30A9C">
      <w:pPr>
        <w:tabs>
          <w:tab w:val="left" w:pos="284"/>
          <w:tab w:val="left" w:pos="3828"/>
        </w:tabs>
        <w:spacing w:after="0" w:line="240" w:lineRule="auto"/>
        <w:ind w:firstLine="284"/>
        <w:jc w:val="both"/>
        <w:rPr>
          <w:rFonts w:ascii="Times New Roman" w:eastAsia="Calibri" w:hAnsi="Times New Roman" w:cs="Times New Roman"/>
          <w:sz w:val="12"/>
          <w:szCs w:val="12"/>
        </w:rPr>
      </w:pPr>
      <w:r w:rsidRPr="00A30A9C">
        <w:rPr>
          <w:rFonts w:ascii="Times New Roman" w:eastAsia="Calibri" w:hAnsi="Times New Roman" w:cs="Times New Roman"/>
          <w:sz w:val="12"/>
          <w:szCs w:val="12"/>
        </w:rPr>
        <w:t>2. При определении предельных параметров разрешенного строительства, реконструкции  объектов капитального строительства, не указанных в пункте 1 настоящего  Постановления,  применять  значения, установленные действующими градостроительными регламентами.</w:t>
      </w:r>
    </w:p>
    <w:p w:rsidR="00A30A9C" w:rsidRPr="00A30A9C" w:rsidRDefault="00A30A9C" w:rsidP="00A30A9C">
      <w:pPr>
        <w:tabs>
          <w:tab w:val="left" w:pos="284"/>
          <w:tab w:val="left" w:pos="3828"/>
        </w:tabs>
        <w:spacing w:after="0" w:line="240" w:lineRule="auto"/>
        <w:ind w:firstLine="284"/>
        <w:jc w:val="both"/>
        <w:rPr>
          <w:rFonts w:ascii="Times New Roman" w:eastAsia="Calibri" w:hAnsi="Times New Roman" w:cs="Times New Roman"/>
          <w:sz w:val="12"/>
          <w:szCs w:val="12"/>
        </w:rPr>
      </w:pPr>
      <w:r w:rsidRPr="00A30A9C">
        <w:rPr>
          <w:rFonts w:ascii="Times New Roman" w:eastAsia="Calibri" w:hAnsi="Times New Roman" w:cs="Times New Roman"/>
          <w:sz w:val="12"/>
          <w:szCs w:val="12"/>
        </w:rPr>
        <w:t>3. Опубликовать настоящее Постановление в газете «Сергиевский вестник» и разместить на сайте Администрации муниципального района Сергиевский по адресу: http://sergievsk.ru/ в информационно-телекоммуникационной сети Интернет.</w:t>
      </w:r>
    </w:p>
    <w:p w:rsidR="00A30A9C" w:rsidRPr="00A30A9C" w:rsidRDefault="00A30A9C" w:rsidP="00A30A9C">
      <w:pPr>
        <w:tabs>
          <w:tab w:val="left" w:pos="284"/>
          <w:tab w:val="left" w:pos="3828"/>
        </w:tabs>
        <w:spacing w:after="0" w:line="240" w:lineRule="auto"/>
        <w:ind w:firstLine="284"/>
        <w:jc w:val="both"/>
        <w:rPr>
          <w:rFonts w:ascii="Times New Roman" w:eastAsia="Calibri" w:hAnsi="Times New Roman" w:cs="Times New Roman"/>
          <w:sz w:val="12"/>
          <w:szCs w:val="12"/>
        </w:rPr>
      </w:pPr>
      <w:r w:rsidRPr="00A30A9C">
        <w:rPr>
          <w:rFonts w:ascii="Times New Roman" w:eastAsia="Calibri" w:hAnsi="Times New Roman" w:cs="Times New Roman"/>
          <w:sz w:val="12"/>
          <w:szCs w:val="12"/>
        </w:rPr>
        <w:t>4. Настоящее Постановление вступает в силу со дня его официального опубликования.</w:t>
      </w:r>
    </w:p>
    <w:p w:rsidR="00A30A9C" w:rsidRPr="00A30A9C" w:rsidRDefault="00A30A9C" w:rsidP="00A30A9C">
      <w:pPr>
        <w:tabs>
          <w:tab w:val="left" w:pos="284"/>
          <w:tab w:val="left" w:pos="3828"/>
        </w:tabs>
        <w:spacing w:after="0" w:line="240" w:lineRule="auto"/>
        <w:ind w:firstLine="284"/>
        <w:jc w:val="both"/>
        <w:rPr>
          <w:rFonts w:ascii="Times New Roman" w:eastAsia="Calibri" w:hAnsi="Times New Roman" w:cs="Times New Roman"/>
          <w:sz w:val="12"/>
          <w:szCs w:val="12"/>
        </w:rPr>
      </w:pPr>
      <w:r w:rsidRPr="00A30A9C">
        <w:rPr>
          <w:rFonts w:ascii="Times New Roman" w:eastAsia="Calibri" w:hAnsi="Times New Roman" w:cs="Times New Roman"/>
          <w:sz w:val="12"/>
          <w:szCs w:val="12"/>
        </w:rPr>
        <w:t xml:space="preserve">5. </w:t>
      </w:r>
      <w:proofErr w:type="gramStart"/>
      <w:r w:rsidRPr="00A30A9C">
        <w:rPr>
          <w:rFonts w:ascii="Times New Roman" w:eastAsia="Calibri" w:hAnsi="Times New Roman" w:cs="Times New Roman"/>
          <w:sz w:val="12"/>
          <w:szCs w:val="12"/>
        </w:rPr>
        <w:t>Контроль за</w:t>
      </w:r>
      <w:proofErr w:type="gramEnd"/>
      <w:r w:rsidRPr="00A30A9C">
        <w:rPr>
          <w:rFonts w:ascii="Times New Roman" w:eastAsia="Calibri" w:hAnsi="Times New Roman" w:cs="Times New Roman"/>
          <w:sz w:val="12"/>
          <w:szCs w:val="12"/>
        </w:rPr>
        <w:t xml:space="preserve"> выполнением настоящего Постановления оставляю за собой.</w:t>
      </w:r>
    </w:p>
    <w:p w:rsidR="00A30A9C" w:rsidRPr="00A30A9C" w:rsidRDefault="00A30A9C" w:rsidP="00A30A9C">
      <w:pPr>
        <w:tabs>
          <w:tab w:val="left" w:pos="284"/>
          <w:tab w:val="left" w:pos="3828"/>
        </w:tabs>
        <w:spacing w:after="0" w:line="240" w:lineRule="auto"/>
        <w:jc w:val="right"/>
        <w:rPr>
          <w:rFonts w:ascii="Times New Roman" w:eastAsia="Calibri" w:hAnsi="Times New Roman" w:cs="Times New Roman"/>
          <w:sz w:val="12"/>
          <w:szCs w:val="12"/>
        </w:rPr>
      </w:pPr>
      <w:r w:rsidRPr="00A30A9C">
        <w:rPr>
          <w:rFonts w:ascii="Times New Roman" w:eastAsia="Calibri" w:hAnsi="Times New Roman" w:cs="Times New Roman"/>
          <w:sz w:val="12"/>
          <w:szCs w:val="12"/>
        </w:rPr>
        <w:t>Глава сельского поселения Сергиевск</w:t>
      </w:r>
    </w:p>
    <w:p w:rsidR="00A30A9C" w:rsidRDefault="00A30A9C" w:rsidP="00A30A9C">
      <w:pPr>
        <w:tabs>
          <w:tab w:val="left" w:pos="284"/>
          <w:tab w:val="left" w:pos="3828"/>
        </w:tabs>
        <w:spacing w:after="0" w:line="240" w:lineRule="auto"/>
        <w:jc w:val="right"/>
        <w:rPr>
          <w:rFonts w:ascii="Times New Roman" w:eastAsia="Calibri" w:hAnsi="Times New Roman" w:cs="Times New Roman"/>
          <w:sz w:val="12"/>
          <w:szCs w:val="12"/>
        </w:rPr>
      </w:pPr>
      <w:r w:rsidRPr="00A30A9C">
        <w:rPr>
          <w:rFonts w:ascii="Times New Roman" w:eastAsia="Calibri" w:hAnsi="Times New Roman" w:cs="Times New Roman"/>
          <w:sz w:val="12"/>
          <w:szCs w:val="12"/>
        </w:rPr>
        <w:t>муниципального района Сергиевский Самарской области</w:t>
      </w:r>
    </w:p>
    <w:p w:rsidR="00463EBC" w:rsidRDefault="00A30A9C" w:rsidP="00A30A9C">
      <w:pPr>
        <w:tabs>
          <w:tab w:val="left" w:pos="284"/>
          <w:tab w:val="left" w:pos="3828"/>
        </w:tabs>
        <w:spacing w:after="0" w:line="240" w:lineRule="auto"/>
        <w:jc w:val="right"/>
        <w:rPr>
          <w:rFonts w:ascii="Times New Roman" w:eastAsia="Calibri" w:hAnsi="Times New Roman" w:cs="Times New Roman"/>
          <w:sz w:val="12"/>
          <w:szCs w:val="12"/>
        </w:rPr>
      </w:pPr>
      <w:r w:rsidRPr="00A30A9C">
        <w:rPr>
          <w:rFonts w:ascii="Times New Roman" w:eastAsia="Calibri" w:hAnsi="Times New Roman" w:cs="Times New Roman"/>
          <w:sz w:val="12"/>
          <w:szCs w:val="12"/>
        </w:rPr>
        <w:t xml:space="preserve">М.М. </w:t>
      </w:r>
      <w:proofErr w:type="spellStart"/>
      <w:r w:rsidRPr="00A30A9C">
        <w:rPr>
          <w:rFonts w:ascii="Times New Roman" w:eastAsia="Calibri" w:hAnsi="Times New Roman" w:cs="Times New Roman"/>
          <w:sz w:val="12"/>
          <w:szCs w:val="12"/>
        </w:rPr>
        <w:t>Арчибасов</w:t>
      </w:r>
      <w:proofErr w:type="spellEnd"/>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174723" w:rsidRPr="00174723" w:rsidRDefault="00174723" w:rsidP="00174723">
      <w:pPr>
        <w:tabs>
          <w:tab w:val="left" w:pos="284"/>
          <w:tab w:val="left" w:pos="3828"/>
        </w:tabs>
        <w:spacing w:after="0" w:line="240" w:lineRule="auto"/>
        <w:jc w:val="both"/>
        <w:rPr>
          <w:rFonts w:ascii="Times New Roman" w:eastAsia="Calibri" w:hAnsi="Times New Roman" w:cs="Times New Roman"/>
          <w:sz w:val="12"/>
          <w:szCs w:val="12"/>
        </w:rPr>
      </w:pPr>
    </w:p>
    <w:tbl>
      <w:tblPr>
        <w:tblStyle w:val="af1"/>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7729"/>
      </w:tblGrid>
      <w:tr w:rsidR="00174723" w:rsidRPr="00174723" w:rsidTr="00EC1115">
        <w:tc>
          <w:tcPr>
            <w:tcW w:w="9854" w:type="dxa"/>
          </w:tcPr>
          <w:p w:rsidR="00174723" w:rsidRPr="00174723" w:rsidRDefault="00174723" w:rsidP="00174723">
            <w:pPr>
              <w:tabs>
                <w:tab w:val="left" w:pos="284"/>
                <w:tab w:val="left" w:pos="3828"/>
              </w:tabs>
              <w:jc w:val="center"/>
              <w:rPr>
                <w:rFonts w:ascii="Times New Roman" w:eastAsia="Calibri" w:hAnsi="Times New Roman" w:cs="Times New Roman"/>
                <w:b/>
                <w:sz w:val="12"/>
                <w:szCs w:val="12"/>
              </w:rPr>
            </w:pPr>
            <w:r w:rsidRPr="00174723">
              <w:rPr>
                <w:rFonts w:ascii="Times New Roman" w:eastAsia="Calibri" w:hAnsi="Times New Roman" w:cs="Times New Roman"/>
                <w:b/>
                <w:sz w:val="12"/>
                <w:szCs w:val="12"/>
              </w:rPr>
              <w:t>АДМИНИСТРАЦИЯ</w:t>
            </w:r>
          </w:p>
          <w:p w:rsidR="00174723" w:rsidRPr="00174723" w:rsidRDefault="00174723" w:rsidP="00174723">
            <w:pPr>
              <w:tabs>
                <w:tab w:val="left" w:pos="284"/>
                <w:tab w:val="left" w:pos="3828"/>
              </w:tabs>
              <w:jc w:val="center"/>
              <w:rPr>
                <w:rFonts w:ascii="Times New Roman" w:eastAsia="Calibri" w:hAnsi="Times New Roman" w:cs="Times New Roman"/>
                <w:b/>
                <w:sz w:val="12"/>
                <w:szCs w:val="12"/>
              </w:rPr>
            </w:pPr>
            <w:r w:rsidRPr="00174723">
              <w:rPr>
                <w:rFonts w:ascii="Times New Roman" w:eastAsia="Calibri" w:hAnsi="Times New Roman" w:cs="Times New Roman"/>
                <w:b/>
                <w:sz w:val="12"/>
                <w:szCs w:val="12"/>
              </w:rPr>
              <w:t>МУНИЦИПАЛЬНОГО РАЙОНА СЕРГИЕВСКИЙ</w:t>
            </w:r>
          </w:p>
          <w:p w:rsidR="00174723" w:rsidRPr="00174723" w:rsidRDefault="00174723" w:rsidP="00174723">
            <w:pPr>
              <w:tabs>
                <w:tab w:val="left" w:pos="284"/>
                <w:tab w:val="left" w:pos="3828"/>
              </w:tabs>
              <w:jc w:val="center"/>
              <w:rPr>
                <w:rFonts w:ascii="Times New Roman" w:eastAsia="Calibri" w:hAnsi="Times New Roman" w:cs="Times New Roman"/>
                <w:b/>
                <w:sz w:val="12"/>
                <w:szCs w:val="12"/>
              </w:rPr>
            </w:pPr>
            <w:r w:rsidRPr="00174723">
              <w:rPr>
                <w:rFonts w:ascii="Times New Roman" w:eastAsia="Calibri" w:hAnsi="Times New Roman" w:cs="Times New Roman"/>
                <w:b/>
                <w:sz w:val="12"/>
                <w:szCs w:val="12"/>
              </w:rPr>
              <w:t>САМАРСКОЙ ОБЛАСТИ</w:t>
            </w:r>
          </w:p>
          <w:p w:rsidR="00174723" w:rsidRPr="00174723" w:rsidRDefault="00174723" w:rsidP="00174723">
            <w:pPr>
              <w:tabs>
                <w:tab w:val="left" w:pos="284"/>
                <w:tab w:val="left" w:pos="3828"/>
              </w:tabs>
              <w:jc w:val="center"/>
              <w:rPr>
                <w:rFonts w:ascii="Times New Roman" w:eastAsia="Calibri" w:hAnsi="Times New Roman" w:cs="Times New Roman"/>
                <w:b/>
                <w:sz w:val="12"/>
                <w:szCs w:val="12"/>
              </w:rPr>
            </w:pPr>
          </w:p>
          <w:p w:rsidR="00174723" w:rsidRPr="00174723" w:rsidRDefault="00174723" w:rsidP="00174723">
            <w:pPr>
              <w:tabs>
                <w:tab w:val="left" w:pos="284"/>
                <w:tab w:val="left" w:pos="3828"/>
              </w:tabs>
              <w:jc w:val="center"/>
              <w:rPr>
                <w:rFonts w:ascii="Times New Roman" w:eastAsia="Calibri" w:hAnsi="Times New Roman" w:cs="Times New Roman"/>
                <w:b/>
                <w:sz w:val="12"/>
                <w:szCs w:val="12"/>
              </w:rPr>
            </w:pPr>
            <w:r w:rsidRPr="00174723">
              <w:rPr>
                <w:rFonts w:ascii="Times New Roman" w:eastAsia="Calibri" w:hAnsi="Times New Roman" w:cs="Times New Roman"/>
                <w:b/>
                <w:sz w:val="12"/>
                <w:szCs w:val="12"/>
              </w:rPr>
              <w:t>ПОСТАНОВЛЕНИЕ</w:t>
            </w:r>
          </w:p>
          <w:p w:rsidR="00174723" w:rsidRPr="00174723" w:rsidRDefault="00174723" w:rsidP="00174723">
            <w:pPr>
              <w:tabs>
                <w:tab w:val="left" w:pos="284"/>
                <w:tab w:val="left" w:pos="3828"/>
              </w:tabs>
              <w:jc w:val="center"/>
              <w:rPr>
                <w:rFonts w:ascii="Times New Roman" w:eastAsia="Calibri" w:hAnsi="Times New Roman" w:cs="Times New Roman"/>
                <w:b/>
                <w:sz w:val="12"/>
                <w:szCs w:val="12"/>
              </w:rPr>
            </w:pPr>
            <w:r w:rsidRPr="00174723">
              <w:rPr>
                <w:rFonts w:ascii="Times New Roman" w:eastAsia="Calibri" w:hAnsi="Times New Roman" w:cs="Times New Roman"/>
                <w:b/>
                <w:sz w:val="12"/>
                <w:szCs w:val="12"/>
              </w:rPr>
              <w:t>от «30» июля 2026 г. №738</w:t>
            </w:r>
          </w:p>
          <w:p w:rsidR="00174723" w:rsidRPr="00174723" w:rsidRDefault="00174723" w:rsidP="00174723">
            <w:pPr>
              <w:tabs>
                <w:tab w:val="left" w:pos="284"/>
                <w:tab w:val="left" w:pos="3828"/>
              </w:tabs>
              <w:jc w:val="center"/>
              <w:rPr>
                <w:rFonts w:ascii="Times New Roman" w:eastAsia="Calibri" w:hAnsi="Times New Roman" w:cs="Times New Roman"/>
                <w:b/>
                <w:sz w:val="12"/>
                <w:szCs w:val="12"/>
              </w:rPr>
            </w:pPr>
          </w:p>
          <w:p w:rsidR="00174723" w:rsidRPr="00174723" w:rsidRDefault="00174723" w:rsidP="00174723">
            <w:pPr>
              <w:tabs>
                <w:tab w:val="left" w:pos="284"/>
                <w:tab w:val="left" w:pos="3828"/>
              </w:tabs>
              <w:jc w:val="center"/>
              <w:rPr>
                <w:rFonts w:ascii="Times New Roman" w:eastAsia="Calibri" w:hAnsi="Times New Roman" w:cs="Times New Roman"/>
                <w:b/>
                <w:sz w:val="12"/>
                <w:szCs w:val="12"/>
              </w:rPr>
            </w:pPr>
            <w:r w:rsidRPr="00174723">
              <w:rPr>
                <w:rFonts w:ascii="Times New Roman" w:eastAsia="Calibri" w:hAnsi="Times New Roman" w:cs="Times New Roman"/>
                <w:b/>
                <w:sz w:val="12"/>
                <w:szCs w:val="12"/>
              </w:rPr>
              <w:t xml:space="preserve">«ОБ УТВЕРЖДЕНИИ МУНИЦИПАЛЬНОЙ ПРОГРАММЫ «ПРОФИЛАКТИКА ТЕРРОРИЗМА И ЭКСТРЕМИЗМА </w:t>
            </w:r>
          </w:p>
          <w:p w:rsidR="00174723" w:rsidRPr="00174723" w:rsidRDefault="00174723" w:rsidP="00174723">
            <w:pPr>
              <w:tabs>
                <w:tab w:val="left" w:pos="284"/>
                <w:tab w:val="left" w:pos="3828"/>
              </w:tabs>
              <w:jc w:val="center"/>
              <w:rPr>
                <w:rFonts w:ascii="Times New Roman" w:eastAsia="Calibri" w:hAnsi="Times New Roman" w:cs="Times New Roman"/>
                <w:b/>
                <w:bCs/>
                <w:sz w:val="12"/>
                <w:szCs w:val="12"/>
              </w:rPr>
            </w:pPr>
            <w:r w:rsidRPr="00174723">
              <w:rPr>
                <w:rFonts w:ascii="Times New Roman" w:eastAsia="Calibri" w:hAnsi="Times New Roman" w:cs="Times New Roman"/>
                <w:b/>
                <w:sz w:val="12"/>
                <w:szCs w:val="12"/>
              </w:rPr>
              <w:t>В МУНИЦИПАЛЬНОМ РАЙОНЕ СЕРГИЕВСКИЙ САМАРСКОЙ ОБЛАСТИ НА 2027 – 2029 ГОДЫ»</w:t>
            </w:r>
          </w:p>
        </w:tc>
      </w:tr>
    </w:tbl>
    <w:p w:rsidR="00174723" w:rsidRPr="00174723" w:rsidRDefault="00174723" w:rsidP="00174723">
      <w:pPr>
        <w:tabs>
          <w:tab w:val="left" w:pos="284"/>
          <w:tab w:val="left" w:pos="3828"/>
        </w:tabs>
        <w:spacing w:after="0" w:line="240" w:lineRule="auto"/>
        <w:jc w:val="both"/>
        <w:rPr>
          <w:rFonts w:ascii="Times New Roman" w:eastAsia="Calibri" w:hAnsi="Times New Roman" w:cs="Times New Roman"/>
          <w:sz w:val="12"/>
          <w:szCs w:val="12"/>
        </w:rPr>
      </w:pP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174723">
        <w:rPr>
          <w:rFonts w:ascii="Times New Roman" w:eastAsia="Calibri" w:hAnsi="Times New Roman" w:cs="Times New Roman"/>
          <w:sz w:val="12"/>
          <w:szCs w:val="12"/>
        </w:rPr>
        <w:t>В соответствии с Федеральным законом № 35-ФЗ  от 6 марта 2006 года «О противодействии терроризму», Федеральным законом № 114-ФЗ от 25 июля 2002 года «О противодействии экстремистской деятельности», Федеральным законом № 131-ФЗ от 06 октября 2003 года «Об общих принципах организации местного самоуправлении в Российской Федерации», руководствуясь Уставом муниципального района Сергиевский Самарской области, администрация муниципального района Сергиевский Самарской области постановляет:</w:t>
      </w:r>
      <w:proofErr w:type="gramEnd"/>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bCs/>
          <w:iCs/>
          <w:sz w:val="12"/>
          <w:szCs w:val="12"/>
        </w:rPr>
      </w:pPr>
      <w:r w:rsidRPr="00174723">
        <w:rPr>
          <w:rFonts w:ascii="Times New Roman" w:eastAsia="Calibri" w:hAnsi="Times New Roman" w:cs="Times New Roman"/>
          <w:bCs/>
          <w:iCs/>
          <w:sz w:val="12"/>
          <w:szCs w:val="12"/>
        </w:rPr>
        <w:t xml:space="preserve">1. Утвердить муниципальную программу «Профилактика терроризма и экстремизма в муниципальном районе Сергиевский Самарской области на 2027-2029 годы» (далее по тексту - Программа) </w:t>
      </w:r>
      <w:proofErr w:type="gramStart"/>
      <w:r w:rsidRPr="00174723">
        <w:rPr>
          <w:rFonts w:ascii="Times New Roman" w:eastAsia="Calibri" w:hAnsi="Times New Roman" w:cs="Times New Roman"/>
          <w:bCs/>
          <w:iCs/>
          <w:sz w:val="12"/>
          <w:szCs w:val="12"/>
        </w:rPr>
        <w:t>согласно приложения</w:t>
      </w:r>
      <w:proofErr w:type="gramEnd"/>
      <w:r w:rsidRPr="00174723">
        <w:rPr>
          <w:rFonts w:ascii="Times New Roman" w:eastAsia="Calibri" w:hAnsi="Times New Roman" w:cs="Times New Roman"/>
          <w:bCs/>
          <w:iCs/>
          <w:sz w:val="12"/>
          <w:szCs w:val="12"/>
        </w:rPr>
        <w:t xml:space="preserve"> к настоящему постановлению.</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bCs/>
          <w:iCs/>
          <w:sz w:val="12"/>
          <w:szCs w:val="12"/>
        </w:rPr>
      </w:pPr>
      <w:r w:rsidRPr="00174723">
        <w:rPr>
          <w:rFonts w:ascii="Times New Roman" w:eastAsia="Calibri" w:hAnsi="Times New Roman" w:cs="Times New Roman"/>
          <w:bCs/>
          <w:iCs/>
          <w:sz w:val="12"/>
          <w:szCs w:val="12"/>
        </w:rPr>
        <w:t>2. Установить, что расходные обязательства, возникающие в результате принятия настоящего постановления, исполняются за счет средств бюджета муниципального района Сергиевский, в пределах общего объема бюджетных ассигнований, предусматриваемого в установленном порядке на соответствующий финансовый год администрации муниципального района Сергиевский как главному распорядителю средств бюджета муниципального района Сергиевский.</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bCs/>
          <w:iCs/>
          <w:sz w:val="12"/>
          <w:szCs w:val="12"/>
        </w:rPr>
      </w:pPr>
      <w:r w:rsidRPr="00174723">
        <w:rPr>
          <w:rFonts w:ascii="Times New Roman" w:eastAsia="Calibri" w:hAnsi="Times New Roman" w:cs="Times New Roman"/>
          <w:bCs/>
          <w:iCs/>
          <w:sz w:val="12"/>
          <w:szCs w:val="12"/>
        </w:rPr>
        <w:t>3. Настоящее постановление опубликовать в газете «Сергиевская трибуна».</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bCs/>
          <w:iCs/>
          <w:sz w:val="12"/>
          <w:szCs w:val="12"/>
        </w:rPr>
      </w:pPr>
      <w:r w:rsidRPr="00174723">
        <w:rPr>
          <w:rFonts w:ascii="Times New Roman" w:eastAsia="Calibri" w:hAnsi="Times New Roman" w:cs="Times New Roman"/>
          <w:bCs/>
          <w:iCs/>
          <w:sz w:val="12"/>
          <w:szCs w:val="12"/>
        </w:rPr>
        <w:t>4. Настоящее постановление вступает в силу с 01.01.2027 г.</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bCs/>
          <w:iCs/>
          <w:sz w:val="12"/>
          <w:szCs w:val="12"/>
        </w:rPr>
      </w:pPr>
      <w:r w:rsidRPr="00174723">
        <w:rPr>
          <w:rFonts w:ascii="Times New Roman" w:eastAsia="Calibri" w:hAnsi="Times New Roman" w:cs="Times New Roman"/>
          <w:bCs/>
          <w:iCs/>
          <w:sz w:val="12"/>
          <w:szCs w:val="12"/>
        </w:rPr>
        <w:t xml:space="preserve">5. </w:t>
      </w:r>
      <w:proofErr w:type="gramStart"/>
      <w:r w:rsidRPr="00174723">
        <w:rPr>
          <w:rFonts w:ascii="Times New Roman" w:eastAsia="Calibri" w:hAnsi="Times New Roman" w:cs="Times New Roman"/>
          <w:bCs/>
          <w:iCs/>
          <w:sz w:val="12"/>
          <w:szCs w:val="12"/>
        </w:rPr>
        <w:t>Контроль за</w:t>
      </w:r>
      <w:proofErr w:type="gramEnd"/>
      <w:r w:rsidRPr="00174723">
        <w:rPr>
          <w:rFonts w:ascii="Times New Roman" w:eastAsia="Calibri" w:hAnsi="Times New Roman" w:cs="Times New Roman"/>
          <w:bCs/>
          <w:iCs/>
          <w:sz w:val="12"/>
          <w:szCs w:val="12"/>
        </w:rPr>
        <w:t xml:space="preserve"> выполнением настоящего постановления возложить на заместителя Главы муниципального района Сергиевский </w:t>
      </w:r>
    </w:p>
    <w:p w:rsidR="00174723" w:rsidRPr="00174723" w:rsidRDefault="00174723" w:rsidP="00174723">
      <w:pPr>
        <w:tabs>
          <w:tab w:val="left" w:pos="284"/>
          <w:tab w:val="left" w:pos="3828"/>
        </w:tabs>
        <w:spacing w:after="0" w:line="240" w:lineRule="auto"/>
        <w:jc w:val="both"/>
        <w:rPr>
          <w:rFonts w:ascii="Times New Roman" w:eastAsia="Calibri" w:hAnsi="Times New Roman" w:cs="Times New Roman"/>
          <w:bCs/>
          <w:iCs/>
          <w:sz w:val="12"/>
          <w:szCs w:val="12"/>
        </w:rPr>
      </w:pPr>
      <w:r w:rsidRPr="00174723">
        <w:rPr>
          <w:rFonts w:ascii="Times New Roman" w:eastAsia="Calibri" w:hAnsi="Times New Roman" w:cs="Times New Roman"/>
          <w:bCs/>
          <w:iCs/>
          <w:sz w:val="12"/>
          <w:szCs w:val="12"/>
        </w:rPr>
        <w:t xml:space="preserve"> Заболотина С.Г.</w:t>
      </w:r>
    </w:p>
    <w:p w:rsidR="00174723" w:rsidRPr="00174723" w:rsidRDefault="00174723" w:rsidP="00174723">
      <w:pPr>
        <w:tabs>
          <w:tab w:val="left" w:pos="284"/>
          <w:tab w:val="left" w:pos="3828"/>
        </w:tabs>
        <w:spacing w:after="0" w:line="240" w:lineRule="auto"/>
        <w:jc w:val="right"/>
        <w:rPr>
          <w:rFonts w:ascii="Times New Roman" w:eastAsia="Calibri" w:hAnsi="Times New Roman" w:cs="Times New Roman"/>
          <w:sz w:val="12"/>
          <w:szCs w:val="12"/>
        </w:rPr>
      </w:pPr>
      <w:r w:rsidRPr="00174723">
        <w:rPr>
          <w:rFonts w:ascii="Times New Roman" w:eastAsia="Calibri" w:hAnsi="Times New Roman" w:cs="Times New Roman"/>
          <w:sz w:val="12"/>
          <w:szCs w:val="12"/>
        </w:rPr>
        <w:t>Глава муниципального района</w:t>
      </w:r>
    </w:p>
    <w:p w:rsidR="00174723" w:rsidRPr="00174723" w:rsidRDefault="00174723" w:rsidP="00174723">
      <w:pPr>
        <w:tabs>
          <w:tab w:val="left" w:pos="284"/>
          <w:tab w:val="left" w:pos="3828"/>
        </w:tabs>
        <w:spacing w:after="0" w:line="240" w:lineRule="auto"/>
        <w:jc w:val="right"/>
        <w:rPr>
          <w:rFonts w:ascii="Times New Roman" w:eastAsia="Calibri" w:hAnsi="Times New Roman" w:cs="Times New Roman"/>
          <w:sz w:val="12"/>
          <w:szCs w:val="12"/>
        </w:rPr>
      </w:pPr>
      <w:r w:rsidRPr="00174723">
        <w:rPr>
          <w:rFonts w:ascii="Times New Roman" w:eastAsia="Calibri" w:hAnsi="Times New Roman" w:cs="Times New Roman"/>
          <w:sz w:val="12"/>
          <w:szCs w:val="12"/>
        </w:rPr>
        <w:t>Сергиевский Самарской области</w:t>
      </w:r>
    </w:p>
    <w:p w:rsidR="00174723" w:rsidRPr="00174723" w:rsidRDefault="00174723" w:rsidP="00174723">
      <w:pPr>
        <w:tabs>
          <w:tab w:val="left" w:pos="284"/>
          <w:tab w:val="left" w:pos="3828"/>
        </w:tabs>
        <w:spacing w:after="0" w:line="240" w:lineRule="auto"/>
        <w:jc w:val="right"/>
        <w:rPr>
          <w:rFonts w:ascii="Times New Roman" w:eastAsia="Calibri" w:hAnsi="Times New Roman" w:cs="Times New Roman"/>
          <w:sz w:val="12"/>
          <w:szCs w:val="12"/>
        </w:rPr>
      </w:pPr>
      <w:r w:rsidRPr="00174723">
        <w:rPr>
          <w:rFonts w:ascii="Times New Roman" w:eastAsia="Calibri" w:hAnsi="Times New Roman" w:cs="Times New Roman"/>
          <w:sz w:val="12"/>
          <w:szCs w:val="12"/>
        </w:rPr>
        <w:t>А.И. Екамасов</w:t>
      </w:r>
    </w:p>
    <w:p w:rsidR="00174723" w:rsidRPr="00174723" w:rsidRDefault="00174723" w:rsidP="00174723">
      <w:pPr>
        <w:tabs>
          <w:tab w:val="left" w:pos="284"/>
          <w:tab w:val="left" w:pos="3828"/>
        </w:tabs>
        <w:spacing w:after="0" w:line="240" w:lineRule="auto"/>
        <w:jc w:val="both"/>
        <w:rPr>
          <w:rFonts w:ascii="Times New Roman" w:eastAsia="Calibri" w:hAnsi="Times New Roman" w:cs="Times New Roman"/>
          <w:sz w:val="12"/>
          <w:szCs w:val="12"/>
        </w:rPr>
      </w:pPr>
    </w:p>
    <w:p w:rsidR="00174723" w:rsidRPr="00174723" w:rsidRDefault="00174723" w:rsidP="00174723">
      <w:pPr>
        <w:tabs>
          <w:tab w:val="left" w:pos="284"/>
          <w:tab w:val="left" w:pos="3828"/>
        </w:tabs>
        <w:spacing w:after="0" w:line="240" w:lineRule="auto"/>
        <w:jc w:val="right"/>
        <w:rPr>
          <w:rFonts w:ascii="Times New Roman" w:eastAsia="Calibri" w:hAnsi="Times New Roman" w:cs="Times New Roman"/>
          <w:i/>
          <w:sz w:val="12"/>
          <w:szCs w:val="12"/>
        </w:rPr>
      </w:pPr>
      <w:r w:rsidRPr="00174723">
        <w:rPr>
          <w:rFonts w:ascii="Times New Roman" w:eastAsia="Calibri" w:hAnsi="Times New Roman" w:cs="Times New Roman"/>
          <w:i/>
          <w:sz w:val="12"/>
          <w:szCs w:val="12"/>
        </w:rPr>
        <w:t>Приложение</w:t>
      </w:r>
    </w:p>
    <w:p w:rsidR="00174723" w:rsidRPr="00174723" w:rsidRDefault="00174723" w:rsidP="00174723">
      <w:pPr>
        <w:tabs>
          <w:tab w:val="left" w:pos="284"/>
          <w:tab w:val="left" w:pos="3828"/>
        </w:tabs>
        <w:spacing w:after="0" w:line="240" w:lineRule="auto"/>
        <w:jc w:val="right"/>
        <w:rPr>
          <w:rFonts w:ascii="Times New Roman" w:eastAsia="Calibri" w:hAnsi="Times New Roman" w:cs="Times New Roman"/>
          <w:i/>
          <w:sz w:val="12"/>
          <w:szCs w:val="12"/>
        </w:rPr>
      </w:pPr>
      <w:r w:rsidRPr="00174723">
        <w:rPr>
          <w:rFonts w:ascii="Times New Roman" w:eastAsia="Calibri" w:hAnsi="Times New Roman" w:cs="Times New Roman"/>
          <w:i/>
          <w:sz w:val="12"/>
          <w:szCs w:val="12"/>
        </w:rPr>
        <w:t>к постановлению администрации</w:t>
      </w:r>
    </w:p>
    <w:p w:rsidR="00174723" w:rsidRPr="00174723" w:rsidRDefault="00174723" w:rsidP="00174723">
      <w:pPr>
        <w:tabs>
          <w:tab w:val="left" w:pos="284"/>
          <w:tab w:val="left" w:pos="3828"/>
        </w:tabs>
        <w:spacing w:after="0" w:line="240" w:lineRule="auto"/>
        <w:jc w:val="right"/>
        <w:rPr>
          <w:rFonts w:ascii="Times New Roman" w:eastAsia="Calibri" w:hAnsi="Times New Roman" w:cs="Times New Roman"/>
          <w:i/>
          <w:sz w:val="12"/>
          <w:szCs w:val="12"/>
        </w:rPr>
      </w:pPr>
      <w:r w:rsidRPr="00174723">
        <w:rPr>
          <w:rFonts w:ascii="Times New Roman" w:eastAsia="Calibri" w:hAnsi="Times New Roman" w:cs="Times New Roman"/>
          <w:i/>
          <w:sz w:val="12"/>
          <w:szCs w:val="12"/>
        </w:rPr>
        <w:t>муниципального района  Сергиевский Самарской области</w:t>
      </w:r>
    </w:p>
    <w:p w:rsidR="00174723" w:rsidRPr="00174723" w:rsidRDefault="00174723" w:rsidP="00174723">
      <w:pPr>
        <w:tabs>
          <w:tab w:val="left" w:pos="284"/>
          <w:tab w:val="left" w:pos="3828"/>
        </w:tabs>
        <w:spacing w:after="0" w:line="240" w:lineRule="auto"/>
        <w:jc w:val="right"/>
        <w:rPr>
          <w:rFonts w:ascii="Times New Roman" w:eastAsia="Calibri" w:hAnsi="Times New Roman" w:cs="Times New Roman"/>
          <w:i/>
          <w:sz w:val="12"/>
          <w:szCs w:val="12"/>
        </w:rPr>
      </w:pPr>
      <w:r w:rsidRPr="00174723">
        <w:rPr>
          <w:rFonts w:ascii="Times New Roman" w:eastAsia="Calibri" w:hAnsi="Times New Roman" w:cs="Times New Roman"/>
          <w:i/>
          <w:sz w:val="12"/>
          <w:szCs w:val="12"/>
        </w:rPr>
        <w:t>№738 от «30» июля 2026 г</w:t>
      </w:r>
    </w:p>
    <w:p w:rsidR="00174723" w:rsidRPr="00174723"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r w:rsidRPr="00174723">
        <w:rPr>
          <w:rFonts w:ascii="Times New Roman" w:eastAsia="Calibri" w:hAnsi="Times New Roman" w:cs="Times New Roman"/>
          <w:b/>
          <w:sz w:val="12"/>
          <w:szCs w:val="12"/>
        </w:rPr>
        <w:t>Муниципальная программа</w:t>
      </w:r>
    </w:p>
    <w:p w:rsidR="00174723" w:rsidRPr="00174723"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r w:rsidRPr="00174723">
        <w:rPr>
          <w:rFonts w:ascii="Times New Roman" w:eastAsia="Calibri" w:hAnsi="Times New Roman" w:cs="Times New Roman"/>
          <w:b/>
          <w:sz w:val="12"/>
          <w:szCs w:val="12"/>
        </w:rPr>
        <w:t>«Профилактика терроризма и экстремизма в муниципальном районе Сергиевский Самарской области на 2027 -2029 годы»</w:t>
      </w:r>
    </w:p>
    <w:p w:rsidR="00174723" w:rsidRPr="00174723" w:rsidRDefault="00174723" w:rsidP="00174723">
      <w:pPr>
        <w:tabs>
          <w:tab w:val="left" w:pos="284"/>
          <w:tab w:val="left" w:pos="3828"/>
        </w:tabs>
        <w:spacing w:after="0" w:line="240" w:lineRule="auto"/>
        <w:jc w:val="center"/>
        <w:rPr>
          <w:rFonts w:ascii="Times New Roman" w:eastAsia="Calibri" w:hAnsi="Times New Roman" w:cs="Times New Roman"/>
          <w:sz w:val="12"/>
          <w:szCs w:val="12"/>
        </w:rPr>
      </w:pPr>
    </w:p>
    <w:p w:rsidR="00174723" w:rsidRPr="00174723" w:rsidRDefault="00174723" w:rsidP="00174723">
      <w:pPr>
        <w:tabs>
          <w:tab w:val="left" w:pos="284"/>
          <w:tab w:val="left" w:pos="3828"/>
        </w:tabs>
        <w:spacing w:after="0" w:line="240" w:lineRule="auto"/>
        <w:jc w:val="center"/>
        <w:rPr>
          <w:rFonts w:ascii="Times New Roman" w:eastAsia="Calibri" w:hAnsi="Times New Roman" w:cs="Times New Roman"/>
          <w:b/>
          <w:iCs/>
          <w:sz w:val="12"/>
          <w:szCs w:val="12"/>
        </w:rPr>
      </w:pPr>
      <w:r w:rsidRPr="00174723">
        <w:rPr>
          <w:rFonts w:ascii="Times New Roman" w:eastAsia="Calibri" w:hAnsi="Times New Roman" w:cs="Times New Roman"/>
          <w:b/>
          <w:iCs/>
          <w:sz w:val="12"/>
          <w:szCs w:val="12"/>
        </w:rPr>
        <w:t>Паспорт</w:t>
      </w:r>
    </w:p>
    <w:p w:rsidR="00174723" w:rsidRPr="00174723"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r w:rsidRPr="00174723">
        <w:rPr>
          <w:rFonts w:ascii="Times New Roman" w:eastAsia="Calibri" w:hAnsi="Times New Roman" w:cs="Times New Roman"/>
          <w:b/>
          <w:iCs/>
          <w:sz w:val="12"/>
          <w:szCs w:val="12"/>
        </w:rPr>
        <w:t xml:space="preserve">муниципальной программы </w:t>
      </w:r>
      <w:r w:rsidRPr="00174723">
        <w:rPr>
          <w:rFonts w:ascii="Times New Roman" w:eastAsia="Calibri" w:hAnsi="Times New Roman" w:cs="Times New Roman"/>
          <w:b/>
          <w:sz w:val="12"/>
          <w:szCs w:val="12"/>
        </w:rPr>
        <w:t xml:space="preserve">«Профилактика терроризма и экстремизма </w:t>
      </w:r>
    </w:p>
    <w:p w:rsidR="00174723" w:rsidRPr="00174723"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r w:rsidRPr="00174723">
        <w:rPr>
          <w:rFonts w:ascii="Times New Roman" w:eastAsia="Calibri" w:hAnsi="Times New Roman" w:cs="Times New Roman"/>
          <w:b/>
          <w:sz w:val="12"/>
          <w:szCs w:val="12"/>
        </w:rPr>
        <w:t>в муниципальном районе Сергиевский Самарской области на 2027 – 2029 годы»</w:t>
      </w:r>
    </w:p>
    <w:p w:rsidR="00174723" w:rsidRPr="00174723" w:rsidRDefault="00174723" w:rsidP="00174723">
      <w:pPr>
        <w:tabs>
          <w:tab w:val="left" w:pos="284"/>
          <w:tab w:val="left" w:pos="3828"/>
        </w:tabs>
        <w:spacing w:after="0" w:line="240" w:lineRule="auto"/>
        <w:jc w:val="center"/>
        <w:rPr>
          <w:rFonts w:ascii="Times New Roman" w:eastAsia="Calibri" w:hAnsi="Times New Roman" w:cs="Times New Roman"/>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24"/>
        <w:gridCol w:w="5299"/>
      </w:tblGrid>
      <w:tr w:rsidR="00174723" w:rsidRPr="00174723" w:rsidTr="00EC1115">
        <w:trPr>
          <w:trHeight w:val="20"/>
        </w:trPr>
        <w:tc>
          <w:tcPr>
            <w:tcW w:w="1478" w:type="pct"/>
            <w:tcBorders>
              <w:top w:val="single" w:sz="4" w:space="0" w:color="auto"/>
              <w:left w:val="single" w:sz="4" w:space="0" w:color="auto"/>
              <w:bottom w:val="single" w:sz="4" w:space="0" w:color="auto"/>
              <w:right w:val="single" w:sz="4" w:space="0" w:color="auto"/>
            </w:tcBorders>
            <w:shd w:val="clear" w:color="auto" w:fill="auto"/>
          </w:tcPr>
          <w:p w:rsidR="00174723" w:rsidRPr="00174723" w:rsidRDefault="00174723" w:rsidP="00174723">
            <w:pPr>
              <w:tabs>
                <w:tab w:val="left" w:pos="284"/>
                <w:tab w:val="left" w:pos="3828"/>
              </w:tabs>
              <w:spacing w:after="0" w:line="240" w:lineRule="auto"/>
              <w:rPr>
                <w:rFonts w:ascii="Times New Roman" w:eastAsia="Calibri" w:hAnsi="Times New Roman" w:cs="Times New Roman"/>
                <w:bCs/>
                <w:sz w:val="12"/>
                <w:szCs w:val="12"/>
              </w:rPr>
            </w:pPr>
            <w:r w:rsidRPr="00174723">
              <w:rPr>
                <w:rFonts w:ascii="Times New Roman" w:eastAsia="Calibri" w:hAnsi="Times New Roman" w:cs="Times New Roman"/>
                <w:bCs/>
                <w:sz w:val="12"/>
                <w:szCs w:val="12"/>
              </w:rPr>
              <w:t>Наименование</w:t>
            </w:r>
          </w:p>
          <w:p w:rsidR="00174723" w:rsidRPr="00174723" w:rsidRDefault="00174723" w:rsidP="00174723">
            <w:pPr>
              <w:tabs>
                <w:tab w:val="left" w:pos="284"/>
                <w:tab w:val="left" w:pos="3828"/>
              </w:tabs>
              <w:spacing w:after="0" w:line="240" w:lineRule="auto"/>
              <w:rPr>
                <w:rFonts w:ascii="Times New Roman" w:eastAsia="Calibri" w:hAnsi="Times New Roman" w:cs="Times New Roman"/>
                <w:bCs/>
                <w:sz w:val="12"/>
                <w:szCs w:val="12"/>
              </w:rPr>
            </w:pPr>
            <w:r w:rsidRPr="00174723">
              <w:rPr>
                <w:rFonts w:ascii="Times New Roman" w:eastAsia="Calibri" w:hAnsi="Times New Roman" w:cs="Times New Roman"/>
                <w:bCs/>
                <w:sz w:val="12"/>
                <w:szCs w:val="12"/>
              </w:rPr>
              <w:t>муниципальной программы</w:t>
            </w:r>
          </w:p>
        </w:tc>
        <w:tc>
          <w:tcPr>
            <w:tcW w:w="3522" w:type="pct"/>
            <w:tcBorders>
              <w:top w:val="single" w:sz="4" w:space="0" w:color="auto"/>
              <w:left w:val="single" w:sz="4" w:space="0" w:color="auto"/>
              <w:bottom w:val="single" w:sz="4" w:space="0" w:color="auto"/>
              <w:right w:val="single" w:sz="4" w:space="0" w:color="auto"/>
            </w:tcBorders>
            <w:shd w:val="clear" w:color="auto" w:fill="auto"/>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Муниципальная программа «Профилактика терроризма и экстремизма в муниципальном районе Сергиевский Самарской области на 2027 - 2029 годы» (далее – Программа)</w:t>
            </w:r>
          </w:p>
        </w:tc>
      </w:tr>
      <w:tr w:rsidR="00174723" w:rsidRPr="00174723" w:rsidTr="00EC1115">
        <w:trPr>
          <w:trHeight w:val="20"/>
        </w:trPr>
        <w:tc>
          <w:tcPr>
            <w:tcW w:w="1478" w:type="pct"/>
            <w:tcBorders>
              <w:top w:val="single" w:sz="4" w:space="0" w:color="auto"/>
              <w:left w:val="single" w:sz="4" w:space="0" w:color="auto"/>
              <w:bottom w:val="single" w:sz="4" w:space="0" w:color="auto"/>
              <w:right w:val="single" w:sz="4" w:space="0" w:color="auto"/>
            </w:tcBorders>
            <w:shd w:val="clear" w:color="auto" w:fill="auto"/>
          </w:tcPr>
          <w:p w:rsidR="00174723" w:rsidRPr="00174723" w:rsidRDefault="00174723" w:rsidP="00174723">
            <w:pPr>
              <w:tabs>
                <w:tab w:val="left" w:pos="284"/>
                <w:tab w:val="left" w:pos="3828"/>
              </w:tabs>
              <w:spacing w:after="0" w:line="240" w:lineRule="auto"/>
              <w:rPr>
                <w:rFonts w:ascii="Times New Roman" w:eastAsia="Calibri" w:hAnsi="Times New Roman" w:cs="Times New Roman"/>
                <w:bCs/>
                <w:sz w:val="12"/>
                <w:szCs w:val="12"/>
              </w:rPr>
            </w:pPr>
            <w:r w:rsidRPr="00174723">
              <w:rPr>
                <w:rFonts w:ascii="Times New Roman" w:eastAsia="Calibri" w:hAnsi="Times New Roman" w:cs="Times New Roman"/>
                <w:bCs/>
                <w:sz w:val="12"/>
                <w:szCs w:val="12"/>
              </w:rPr>
              <w:t>Дата принятия решения о разработки муниципальной программы</w:t>
            </w:r>
          </w:p>
        </w:tc>
        <w:tc>
          <w:tcPr>
            <w:tcW w:w="3522" w:type="pct"/>
            <w:tcBorders>
              <w:top w:val="single" w:sz="4" w:space="0" w:color="auto"/>
              <w:left w:val="single" w:sz="4" w:space="0" w:color="auto"/>
              <w:bottom w:val="single" w:sz="4" w:space="0" w:color="auto"/>
              <w:right w:val="single" w:sz="4" w:space="0" w:color="auto"/>
            </w:tcBorders>
            <w:shd w:val="clear" w:color="auto" w:fill="auto"/>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Распоряжение администрации муниципального района Сергиевский «О создании программного комитета администрации муниципального района Сергиевский по рассмотрению проекта муниципальной программы «Профилактика терроризма и экстремизма в муниципальном районе Сергиевский Самарской области на 2027 - 2029 годы» от 28.05.2026 № 820р</w:t>
            </w:r>
          </w:p>
        </w:tc>
      </w:tr>
      <w:tr w:rsidR="00174723" w:rsidRPr="00174723" w:rsidTr="00EC1115">
        <w:trPr>
          <w:trHeight w:val="20"/>
        </w:trPr>
        <w:tc>
          <w:tcPr>
            <w:tcW w:w="1478" w:type="pct"/>
            <w:tcBorders>
              <w:top w:val="single" w:sz="4" w:space="0" w:color="auto"/>
              <w:left w:val="single" w:sz="4" w:space="0" w:color="auto"/>
              <w:bottom w:val="single" w:sz="4" w:space="0" w:color="auto"/>
              <w:right w:val="single" w:sz="4" w:space="0" w:color="auto"/>
            </w:tcBorders>
            <w:shd w:val="clear" w:color="auto" w:fill="auto"/>
          </w:tcPr>
          <w:p w:rsidR="00174723" w:rsidRPr="00174723" w:rsidRDefault="00174723" w:rsidP="00174723">
            <w:pPr>
              <w:tabs>
                <w:tab w:val="left" w:pos="284"/>
                <w:tab w:val="left" w:pos="3828"/>
              </w:tabs>
              <w:spacing w:after="0" w:line="240" w:lineRule="auto"/>
              <w:rPr>
                <w:rFonts w:ascii="Times New Roman" w:eastAsia="Calibri" w:hAnsi="Times New Roman" w:cs="Times New Roman"/>
                <w:bCs/>
                <w:sz w:val="12"/>
                <w:szCs w:val="12"/>
              </w:rPr>
            </w:pPr>
            <w:r w:rsidRPr="00174723">
              <w:rPr>
                <w:rFonts w:ascii="Times New Roman" w:eastAsia="Calibri" w:hAnsi="Times New Roman" w:cs="Times New Roman"/>
                <w:bCs/>
                <w:sz w:val="12"/>
                <w:szCs w:val="12"/>
              </w:rPr>
              <w:t>Ответственный исполнитель муниципальной программы</w:t>
            </w:r>
          </w:p>
        </w:tc>
        <w:tc>
          <w:tcPr>
            <w:tcW w:w="3522" w:type="pct"/>
            <w:tcBorders>
              <w:top w:val="single" w:sz="4" w:space="0" w:color="auto"/>
              <w:left w:val="single" w:sz="4" w:space="0" w:color="auto"/>
              <w:bottom w:val="single" w:sz="4" w:space="0" w:color="auto"/>
              <w:right w:val="single" w:sz="4" w:space="0" w:color="auto"/>
            </w:tcBorders>
            <w:shd w:val="clear" w:color="auto" w:fill="auto"/>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Администрация муниципального района Сергиевский Самарской области</w:t>
            </w:r>
          </w:p>
        </w:tc>
      </w:tr>
      <w:tr w:rsidR="00174723" w:rsidRPr="00174723" w:rsidTr="00EC1115">
        <w:trPr>
          <w:trHeight w:val="20"/>
        </w:trPr>
        <w:tc>
          <w:tcPr>
            <w:tcW w:w="1478" w:type="pct"/>
            <w:tcBorders>
              <w:top w:val="single" w:sz="4" w:space="0" w:color="auto"/>
              <w:left w:val="single" w:sz="4" w:space="0" w:color="auto"/>
              <w:bottom w:val="single" w:sz="4" w:space="0" w:color="auto"/>
              <w:right w:val="single" w:sz="4" w:space="0" w:color="auto"/>
            </w:tcBorders>
            <w:shd w:val="clear" w:color="auto" w:fill="auto"/>
          </w:tcPr>
          <w:p w:rsidR="00174723" w:rsidRPr="00174723" w:rsidRDefault="00174723" w:rsidP="00174723">
            <w:pPr>
              <w:tabs>
                <w:tab w:val="left" w:pos="284"/>
                <w:tab w:val="left" w:pos="3828"/>
              </w:tabs>
              <w:spacing w:after="0" w:line="240" w:lineRule="auto"/>
              <w:rPr>
                <w:rFonts w:ascii="Times New Roman" w:eastAsia="Calibri" w:hAnsi="Times New Roman" w:cs="Times New Roman"/>
                <w:bCs/>
                <w:sz w:val="12"/>
                <w:szCs w:val="12"/>
              </w:rPr>
            </w:pPr>
            <w:r w:rsidRPr="00174723">
              <w:rPr>
                <w:rFonts w:ascii="Times New Roman" w:eastAsia="Calibri" w:hAnsi="Times New Roman" w:cs="Times New Roman"/>
                <w:bCs/>
                <w:sz w:val="12"/>
                <w:szCs w:val="12"/>
              </w:rPr>
              <w:t xml:space="preserve">Соисполнители муниципальной программы </w:t>
            </w:r>
          </w:p>
        </w:tc>
        <w:tc>
          <w:tcPr>
            <w:tcW w:w="3522" w:type="pct"/>
            <w:tcBorders>
              <w:top w:val="single" w:sz="4" w:space="0" w:color="auto"/>
              <w:left w:val="single" w:sz="4" w:space="0" w:color="auto"/>
              <w:bottom w:val="single" w:sz="4" w:space="0" w:color="auto"/>
              <w:right w:val="single" w:sz="4" w:space="0" w:color="auto"/>
            </w:tcBorders>
            <w:shd w:val="clear" w:color="auto" w:fill="auto"/>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УФСБ России по Самарской области в </w:t>
            </w:r>
            <w:proofErr w:type="spellStart"/>
            <w:r w:rsidRPr="00174723">
              <w:rPr>
                <w:rFonts w:ascii="Times New Roman" w:eastAsia="Calibri" w:hAnsi="Times New Roman" w:cs="Times New Roman"/>
                <w:sz w:val="12"/>
                <w:szCs w:val="12"/>
              </w:rPr>
              <w:t>г</w:t>
            </w:r>
            <w:proofErr w:type="gramStart"/>
            <w:r w:rsidRPr="00174723">
              <w:rPr>
                <w:rFonts w:ascii="Times New Roman" w:eastAsia="Calibri" w:hAnsi="Times New Roman" w:cs="Times New Roman"/>
                <w:sz w:val="12"/>
                <w:szCs w:val="12"/>
              </w:rPr>
              <w:t>.О</w:t>
            </w:r>
            <w:proofErr w:type="gramEnd"/>
            <w:r w:rsidRPr="00174723">
              <w:rPr>
                <w:rFonts w:ascii="Times New Roman" w:eastAsia="Calibri" w:hAnsi="Times New Roman" w:cs="Times New Roman"/>
                <w:sz w:val="12"/>
                <w:szCs w:val="12"/>
              </w:rPr>
              <w:t>традный</w:t>
            </w:r>
            <w:proofErr w:type="spellEnd"/>
            <w:r w:rsidRPr="00174723">
              <w:rPr>
                <w:rFonts w:ascii="Times New Roman" w:eastAsia="Calibri" w:hAnsi="Times New Roman" w:cs="Times New Roman"/>
                <w:sz w:val="12"/>
                <w:szCs w:val="12"/>
              </w:rPr>
              <w:t xml:space="preserve">, Отдел МВД России по Сергиевскому району, Отдел НД и ПР по Сергиевскому, </w:t>
            </w:r>
            <w:proofErr w:type="spellStart"/>
            <w:r w:rsidRPr="00174723">
              <w:rPr>
                <w:rFonts w:ascii="Times New Roman" w:eastAsia="Calibri" w:hAnsi="Times New Roman" w:cs="Times New Roman"/>
                <w:sz w:val="12"/>
                <w:szCs w:val="12"/>
              </w:rPr>
              <w:t>Исаклинскому</w:t>
            </w:r>
            <w:proofErr w:type="spellEnd"/>
            <w:r w:rsidRPr="00174723">
              <w:rPr>
                <w:rFonts w:ascii="Times New Roman" w:eastAsia="Calibri" w:hAnsi="Times New Roman" w:cs="Times New Roman"/>
                <w:sz w:val="12"/>
                <w:szCs w:val="12"/>
              </w:rPr>
              <w:t xml:space="preserve"> и </w:t>
            </w:r>
            <w:proofErr w:type="spellStart"/>
            <w:r w:rsidRPr="00174723">
              <w:rPr>
                <w:rFonts w:ascii="Times New Roman" w:eastAsia="Calibri" w:hAnsi="Times New Roman" w:cs="Times New Roman"/>
                <w:sz w:val="12"/>
                <w:szCs w:val="12"/>
              </w:rPr>
              <w:t>Клявлинскому</w:t>
            </w:r>
            <w:proofErr w:type="spellEnd"/>
            <w:r w:rsidRPr="00174723">
              <w:rPr>
                <w:rFonts w:ascii="Times New Roman" w:eastAsia="Calibri" w:hAnsi="Times New Roman" w:cs="Times New Roman"/>
                <w:sz w:val="12"/>
                <w:szCs w:val="12"/>
              </w:rPr>
              <w:t xml:space="preserve"> районам ГУ МЧС России по Самарской области, ПСО № 40, ООО «Сервисная коммунальная компания», МБУ «Дом молодежных организаций», МКУ «Управление культуры и туризма муниципального района Сергиевский», МАУ «Сервис», Северное управление Министерства образования Самарской области религиозные организации муниципального </w:t>
            </w:r>
            <w:proofErr w:type="gramStart"/>
            <w:r w:rsidRPr="00174723">
              <w:rPr>
                <w:rFonts w:ascii="Times New Roman" w:eastAsia="Calibri" w:hAnsi="Times New Roman" w:cs="Times New Roman"/>
                <w:sz w:val="12"/>
                <w:szCs w:val="12"/>
              </w:rPr>
              <w:t xml:space="preserve">района Сергиевский, администрации сельских и городского  поселений </w:t>
            </w:r>
            <w:proofErr w:type="gramEnd"/>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муниципального района Сергиевский, ФГУЗ «Центр гигиены и   эпидемиологии Самарской области в </w:t>
            </w:r>
            <w:r w:rsidRPr="00174723">
              <w:rPr>
                <w:rFonts w:ascii="Times New Roman" w:eastAsia="Calibri" w:hAnsi="Times New Roman" w:cs="Times New Roman"/>
                <w:sz w:val="12"/>
                <w:szCs w:val="12"/>
              </w:rPr>
              <w:lastRenderedPageBreak/>
              <w:t xml:space="preserve">Сергиевском районе»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МКУ «Комитет по делам семьи и детства», частные охранные предприятия, управляющие компании, собственники учреждений и объектов.</w:t>
            </w:r>
          </w:p>
        </w:tc>
      </w:tr>
      <w:tr w:rsidR="00174723" w:rsidRPr="00174723" w:rsidTr="00EC1115">
        <w:trPr>
          <w:trHeight w:val="20"/>
        </w:trPr>
        <w:tc>
          <w:tcPr>
            <w:tcW w:w="1478" w:type="pct"/>
            <w:tcBorders>
              <w:top w:val="single" w:sz="4" w:space="0" w:color="auto"/>
              <w:left w:val="single" w:sz="4" w:space="0" w:color="auto"/>
              <w:bottom w:val="single" w:sz="4" w:space="0" w:color="auto"/>
              <w:right w:val="single" w:sz="4" w:space="0" w:color="auto"/>
            </w:tcBorders>
            <w:shd w:val="clear" w:color="auto" w:fill="auto"/>
          </w:tcPr>
          <w:p w:rsidR="00174723" w:rsidRPr="00174723" w:rsidRDefault="00174723" w:rsidP="00174723">
            <w:pPr>
              <w:tabs>
                <w:tab w:val="left" w:pos="284"/>
                <w:tab w:val="left" w:pos="3828"/>
              </w:tabs>
              <w:spacing w:after="0" w:line="240" w:lineRule="auto"/>
              <w:rPr>
                <w:rFonts w:ascii="Times New Roman" w:eastAsia="Calibri" w:hAnsi="Times New Roman" w:cs="Times New Roman"/>
                <w:bCs/>
                <w:sz w:val="12"/>
                <w:szCs w:val="12"/>
              </w:rPr>
            </w:pPr>
            <w:r w:rsidRPr="00174723">
              <w:rPr>
                <w:rFonts w:ascii="Times New Roman" w:eastAsia="Calibri" w:hAnsi="Times New Roman" w:cs="Times New Roman"/>
                <w:bCs/>
                <w:sz w:val="12"/>
                <w:szCs w:val="12"/>
              </w:rPr>
              <w:lastRenderedPageBreak/>
              <w:t>Цели муниципальной программы</w:t>
            </w:r>
          </w:p>
        </w:tc>
        <w:tc>
          <w:tcPr>
            <w:tcW w:w="3522" w:type="pct"/>
            <w:tcBorders>
              <w:top w:val="single" w:sz="4" w:space="0" w:color="auto"/>
              <w:left w:val="single" w:sz="4" w:space="0" w:color="auto"/>
              <w:bottom w:val="single" w:sz="4" w:space="0" w:color="auto"/>
              <w:right w:val="single" w:sz="4" w:space="0" w:color="auto"/>
            </w:tcBorders>
            <w:shd w:val="clear" w:color="auto" w:fill="auto"/>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 создание и совершенствование системы по профилактике терроризма и экстремизма и минимизации  и (или) ликвидации последствий проявления терроризма и экстремизма на территории муниципального района Сергиевский. </w:t>
            </w:r>
          </w:p>
        </w:tc>
      </w:tr>
      <w:tr w:rsidR="00174723" w:rsidRPr="00174723" w:rsidTr="00EC1115">
        <w:trPr>
          <w:trHeight w:val="20"/>
        </w:trPr>
        <w:tc>
          <w:tcPr>
            <w:tcW w:w="1478" w:type="pct"/>
            <w:tcBorders>
              <w:top w:val="single" w:sz="4" w:space="0" w:color="auto"/>
              <w:left w:val="single" w:sz="4" w:space="0" w:color="auto"/>
              <w:bottom w:val="single" w:sz="4" w:space="0" w:color="auto"/>
              <w:right w:val="single" w:sz="4" w:space="0" w:color="auto"/>
            </w:tcBorders>
            <w:shd w:val="clear" w:color="auto" w:fill="auto"/>
          </w:tcPr>
          <w:p w:rsidR="00174723" w:rsidRPr="00174723" w:rsidRDefault="00174723" w:rsidP="00174723">
            <w:pPr>
              <w:tabs>
                <w:tab w:val="left" w:pos="284"/>
                <w:tab w:val="left" w:pos="3828"/>
              </w:tabs>
              <w:spacing w:after="0" w:line="240" w:lineRule="auto"/>
              <w:rPr>
                <w:rFonts w:ascii="Times New Roman" w:eastAsia="Calibri" w:hAnsi="Times New Roman" w:cs="Times New Roman"/>
                <w:bCs/>
                <w:sz w:val="12"/>
                <w:szCs w:val="12"/>
              </w:rPr>
            </w:pPr>
            <w:r w:rsidRPr="00174723">
              <w:rPr>
                <w:rFonts w:ascii="Times New Roman" w:eastAsia="Calibri" w:hAnsi="Times New Roman" w:cs="Times New Roman"/>
                <w:sz w:val="12"/>
                <w:szCs w:val="12"/>
              </w:rPr>
              <w:t>Задачи муниципальной программы</w:t>
            </w:r>
          </w:p>
        </w:tc>
        <w:tc>
          <w:tcPr>
            <w:tcW w:w="3522" w:type="pct"/>
            <w:tcBorders>
              <w:top w:val="single" w:sz="4" w:space="0" w:color="auto"/>
              <w:left w:val="single" w:sz="4" w:space="0" w:color="auto"/>
              <w:bottom w:val="single" w:sz="4" w:space="0" w:color="auto"/>
              <w:right w:val="single" w:sz="4" w:space="0" w:color="auto"/>
            </w:tcBorders>
            <w:shd w:val="clear" w:color="auto" w:fill="auto"/>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Задача № 1: сведение к минимуму проявлений терроризма и экстремизма на территории муниципального района Сергиевский;</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 Задача № 2: усиление антитеррористической защищенности объектов жизнеобеспечения, социально-значимых объектов (в том числе учреждений образования, здравоохранения и культуры) и объектов массового пребывания людей;</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Задача № 3: Совершенствование системы  проведения воспитательной, пропагандистской работы с населением района, направленной на предупреждение террористической и экстремистской деятельности, повышение бдительности населения.</w:t>
            </w:r>
          </w:p>
        </w:tc>
      </w:tr>
      <w:tr w:rsidR="00174723" w:rsidRPr="00174723" w:rsidTr="00EC1115">
        <w:trPr>
          <w:trHeight w:val="20"/>
        </w:trPr>
        <w:tc>
          <w:tcPr>
            <w:tcW w:w="1478" w:type="pct"/>
            <w:tcBorders>
              <w:top w:val="single" w:sz="4" w:space="0" w:color="auto"/>
              <w:left w:val="single" w:sz="4" w:space="0" w:color="auto"/>
              <w:bottom w:val="single" w:sz="4" w:space="0" w:color="auto"/>
              <w:right w:val="single" w:sz="4" w:space="0" w:color="auto"/>
            </w:tcBorders>
            <w:shd w:val="clear" w:color="auto" w:fill="auto"/>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Целевые показатели  (индикаторы) муниципальной программы</w:t>
            </w:r>
          </w:p>
        </w:tc>
        <w:tc>
          <w:tcPr>
            <w:tcW w:w="3522" w:type="pct"/>
            <w:tcBorders>
              <w:top w:val="single" w:sz="4" w:space="0" w:color="auto"/>
              <w:left w:val="single" w:sz="4" w:space="0" w:color="auto"/>
              <w:bottom w:val="single" w:sz="4" w:space="0" w:color="auto"/>
              <w:right w:val="single" w:sz="4" w:space="0" w:color="auto"/>
            </w:tcBorders>
            <w:shd w:val="clear" w:color="auto" w:fill="auto"/>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 отсутствие совершения (попыток совершения) террористических актов на территории района;                                                                           - отсутствие актов экстремистской направленности против соблюдения прав и свобод человека на территории района;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 - оборудование объектов с массовым пребыванием граждан системами видеонаблюдения и управления эвакуацией;</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 количество публикаций информационных материалов антитеррористического и </w:t>
            </w:r>
            <w:proofErr w:type="spellStart"/>
            <w:r w:rsidRPr="00174723">
              <w:rPr>
                <w:rFonts w:ascii="Times New Roman" w:eastAsia="Calibri" w:hAnsi="Times New Roman" w:cs="Times New Roman"/>
                <w:sz w:val="12"/>
                <w:szCs w:val="12"/>
              </w:rPr>
              <w:t>противоэкстремистского</w:t>
            </w:r>
            <w:proofErr w:type="spellEnd"/>
            <w:r w:rsidRPr="00174723">
              <w:rPr>
                <w:rFonts w:ascii="Times New Roman" w:eastAsia="Calibri" w:hAnsi="Times New Roman" w:cs="Times New Roman"/>
                <w:sz w:val="12"/>
                <w:szCs w:val="12"/>
              </w:rPr>
              <w:t xml:space="preserve"> характера.</w:t>
            </w:r>
          </w:p>
        </w:tc>
      </w:tr>
      <w:tr w:rsidR="00174723" w:rsidRPr="00174723" w:rsidTr="00EC1115">
        <w:trPr>
          <w:trHeight w:val="20"/>
        </w:trPr>
        <w:tc>
          <w:tcPr>
            <w:tcW w:w="1478" w:type="pct"/>
            <w:tcBorders>
              <w:top w:val="single" w:sz="4" w:space="0" w:color="auto"/>
              <w:left w:val="single" w:sz="4" w:space="0" w:color="auto"/>
              <w:bottom w:val="single" w:sz="4" w:space="0" w:color="auto"/>
              <w:right w:val="single" w:sz="4" w:space="0" w:color="auto"/>
            </w:tcBorders>
            <w:shd w:val="clear" w:color="auto" w:fill="auto"/>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Этапы и сроки  реализации муниципальной программы</w:t>
            </w:r>
          </w:p>
        </w:tc>
        <w:tc>
          <w:tcPr>
            <w:tcW w:w="3522" w:type="pct"/>
            <w:tcBorders>
              <w:top w:val="single" w:sz="4" w:space="0" w:color="auto"/>
              <w:left w:val="single" w:sz="4" w:space="0" w:color="auto"/>
              <w:bottom w:val="single" w:sz="4" w:space="0" w:color="auto"/>
              <w:right w:val="single" w:sz="4" w:space="0" w:color="auto"/>
            </w:tcBorders>
            <w:shd w:val="clear" w:color="auto" w:fill="auto"/>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Программа реализуется в </w:t>
            </w:r>
            <w:r w:rsidRPr="00174723">
              <w:rPr>
                <w:rFonts w:ascii="Times New Roman" w:eastAsia="Calibri" w:hAnsi="Times New Roman" w:cs="Times New Roman"/>
                <w:sz w:val="12"/>
                <w:szCs w:val="12"/>
                <w:lang w:val="en-US"/>
              </w:rPr>
              <w:t>I</w:t>
            </w:r>
            <w:r w:rsidRPr="00174723">
              <w:rPr>
                <w:rFonts w:ascii="Times New Roman" w:eastAsia="Calibri" w:hAnsi="Times New Roman" w:cs="Times New Roman"/>
                <w:sz w:val="12"/>
                <w:szCs w:val="12"/>
              </w:rPr>
              <w:t xml:space="preserve"> этап:  с 2027 года  по  2029 год.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Начало реализации Программы   - 1 января 2027 года,   окончание - 31 декабря 2029 года.</w:t>
            </w:r>
          </w:p>
        </w:tc>
      </w:tr>
      <w:tr w:rsidR="00174723" w:rsidRPr="00174723" w:rsidTr="00EC1115">
        <w:trPr>
          <w:trHeight w:val="20"/>
        </w:trPr>
        <w:tc>
          <w:tcPr>
            <w:tcW w:w="1478" w:type="pct"/>
            <w:tcBorders>
              <w:top w:val="single" w:sz="4" w:space="0" w:color="auto"/>
              <w:left w:val="single" w:sz="4" w:space="0" w:color="auto"/>
              <w:bottom w:val="single" w:sz="4" w:space="0" w:color="auto"/>
              <w:right w:val="single" w:sz="4" w:space="0" w:color="auto"/>
            </w:tcBorders>
            <w:shd w:val="clear" w:color="auto" w:fill="auto"/>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Объемы  бюджетных ассигнований муниципальной  программы*</w:t>
            </w:r>
          </w:p>
        </w:tc>
        <w:tc>
          <w:tcPr>
            <w:tcW w:w="3522" w:type="pct"/>
            <w:tcBorders>
              <w:top w:val="single" w:sz="4" w:space="0" w:color="auto"/>
              <w:left w:val="single" w:sz="4" w:space="0" w:color="auto"/>
              <w:bottom w:val="single" w:sz="4" w:space="0" w:color="auto"/>
              <w:right w:val="single" w:sz="4" w:space="0" w:color="auto"/>
            </w:tcBorders>
            <w:shd w:val="clear" w:color="auto" w:fill="auto"/>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мероприятий предусмотренных Программой осуществляется за счет средств местного бюджета. Общий объем финансирования Программы на 2027-2029 годы составляет </w:t>
            </w:r>
            <w:r w:rsidRPr="00174723">
              <w:rPr>
                <w:rFonts w:ascii="Times New Roman" w:eastAsia="Calibri" w:hAnsi="Times New Roman" w:cs="Times New Roman"/>
                <w:bCs/>
                <w:sz w:val="12"/>
                <w:szCs w:val="12"/>
              </w:rPr>
              <w:t xml:space="preserve"> 3 000 000,0 </w:t>
            </w:r>
            <w:r w:rsidRPr="00174723">
              <w:rPr>
                <w:rFonts w:ascii="Times New Roman" w:eastAsia="Calibri" w:hAnsi="Times New Roman" w:cs="Times New Roman"/>
                <w:sz w:val="12"/>
                <w:szCs w:val="12"/>
              </w:rPr>
              <w:t>рублей</w:t>
            </w:r>
            <w:proofErr w:type="gramStart"/>
            <w:r w:rsidRPr="00174723">
              <w:rPr>
                <w:rFonts w:ascii="Times New Roman" w:eastAsia="Calibri" w:hAnsi="Times New Roman" w:cs="Times New Roman"/>
                <w:bCs/>
                <w:sz w:val="12"/>
                <w:szCs w:val="12"/>
              </w:rPr>
              <w:t xml:space="preserve"> (</w:t>
            </w:r>
            <w:r w:rsidRPr="00174723">
              <w:rPr>
                <w:rFonts w:ascii="Times New Roman" w:eastAsia="Calibri" w:hAnsi="Times New Roman" w:cs="Times New Roman"/>
                <w:sz w:val="12"/>
                <w:szCs w:val="12"/>
              </w:rPr>
              <w:t xml:space="preserve">*) </w:t>
            </w:r>
            <w:proofErr w:type="gramEnd"/>
            <w:r w:rsidRPr="00174723">
              <w:rPr>
                <w:rFonts w:ascii="Times New Roman" w:eastAsia="Calibri" w:hAnsi="Times New Roman" w:cs="Times New Roman"/>
                <w:bCs/>
                <w:sz w:val="12"/>
                <w:szCs w:val="12"/>
              </w:rPr>
              <w:t>в том числе</w:t>
            </w:r>
            <w:r w:rsidRPr="00174723">
              <w:rPr>
                <w:rFonts w:ascii="Times New Roman" w:eastAsia="Calibri" w:hAnsi="Times New Roman" w:cs="Times New Roman"/>
                <w:sz w:val="12"/>
                <w:szCs w:val="12"/>
              </w:rPr>
              <w:t xml:space="preserve">: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2027 г. – 1 000 000,0  руб.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2028 г. – 1 000 000,0  руб.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2029 г. – 1 000 000,0  руб.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Объём средств уточняется ежегодно при формировании бюджета муниципального района Сергиевский.</w:t>
            </w:r>
          </w:p>
        </w:tc>
      </w:tr>
      <w:tr w:rsidR="00174723" w:rsidRPr="00174723" w:rsidTr="00EC1115">
        <w:trPr>
          <w:trHeight w:val="20"/>
        </w:trPr>
        <w:tc>
          <w:tcPr>
            <w:tcW w:w="1478" w:type="pct"/>
            <w:tcBorders>
              <w:top w:val="single" w:sz="4" w:space="0" w:color="auto"/>
              <w:left w:val="single" w:sz="4" w:space="0" w:color="auto"/>
              <w:bottom w:val="single" w:sz="4" w:space="0" w:color="auto"/>
              <w:right w:val="single" w:sz="4" w:space="0" w:color="auto"/>
            </w:tcBorders>
            <w:shd w:val="clear" w:color="auto" w:fill="auto"/>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Ожидаемые результаты реализации муниципальной программы</w:t>
            </w:r>
          </w:p>
        </w:tc>
        <w:tc>
          <w:tcPr>
            <w:tcW w:w="3522" w:type="pct"/>
            <w:tcBorders>
              <w:top w:val="single" w:sz="4" w:space="0" w:color="auto"/>
              <w:left w:val="single" w:sz="4" w:space="0" w:color="auto"/>
              <w:bottom w:val="single" w:sz="4" w:space="0" w:color="auto"/>
              <w:right w:val="single" w:sz="4" w:space="0" w:color="auto"/>
            </w:tcBorders>
            <w:shd w:val="clear" w:color="auto" w:fill="auto"/>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 повышение толерантности в обществе, в </w:t>
            </w:r>
            <w:proofErr w:type="spellStart"/>
            <w:r w:rsidRPr="00174723">
              <w:rPr>
                <w:rFonts w:ascii="Times New Roman" w:eastAsia="Calibri" w:hAnsi="Times New Roman" w:cs="Times New Roman"/>
                <w:sz w:val="12"/>
                <w:szCs w:val="12"/>
              </w:rPr>
              <w:t>т.ч</w:t>
            </w:r>
            <w:proofErr w:type="spellEnd"/>
            <w:r w:rsidRPr="00174723">
              <w:rPr>
                <w:rFonts w:ascii="Times New Roman" w:eastAsia="Calibri" w:hAnsi="Times New Roman" w:cs="Times New Roman"/>
                <w:sz w:val="12"/>
                <w:szCs w:val="12"/>
              </w:rPr>
              <w:t>. в молодёжной среде;</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сокращение конфликтов на межнациональной и межконфессиональной почве;</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усиление взаимодействия всех заинтересованных сторон (органов государственной власти, общественных организаций, СМИ) в сфере профилактики терроризма и экстремизма на территории района.</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повышение антитеррористической защищенности объектов (в том числе мест массового пребывания людей), расположенных на территории муниципального района Сергиевский</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законность в сфере профилактики  экстремизма и терроризма</w:t>
            </w:r>
          </w:p>
        </w:tc>
      </w:tr>
      <w:tr w:rsidR="00174723" w:rsidRPr="00174723" w:rsidTr="00EC1115">
        <w:trPr>
          <w:trHeight w:val="20"/>
        </w:trPr>
        <w:tc>
          <w:tcPr>
            <w:tcW w:w="1478" w:type="pct"/>
            <w:tcBorders>
              <w:top w:val="single" w:sz="4" w:space="0" w:color="auto"/>
              <w:left w:val="single" w:sz="4" w:space="0" w:color="auto"/>
              <w:bottom w:val="single" w:sz="4" w:space="0" w:color="auto"/>
              <w:right w:val="single" w:sz="4" w:space="0" w:color="auto"/>
            </w:tcBorders>
            <w:shd w:val="clear" w:color="auto" w:fill="auto"/>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Система организации  </w:t>
            </w:r>
            <w:proofErr w:type="gramStart"/>
            <w:r w:rsidRPr="00174723">
              <w:rPr>
                <w:rFonts w:ascii="Times New Roman" w:eastAsia="Calibri" w:hAnsi="Times New Roman" w:cs="Times New Roman"/>
                <w:sz w:val="12"/>
                <w:szCs w:val="12"/>
              </w:rPr>
              <w:t>контроля за</w:t>
            </w:r>
            <w:proofErr w:type="gramEnd"/>
            <w:r w:rsidRPr="00174723">
              <w:rPr>
                <w:rFonts w:ascii="Times New Roman" w:eastAsia="Calibri" w:hAnsi="Times New Roman" w:cs="Times New Roman"/>
                <w:sz w:val="12"/>
                <w:szCs w:val="12"/>
              </w:rPr>
              <w:t xml:space="preserve"> ходом реализации муниципальной программы</w:t>
            </w:r>
          </w:p>
        </w:tc>
        <w:tc>
          <w:tcPr>
            <w:tcW w:w="3522" w:type="pct"/>
            <w:tcBorders>
              <w:top w:val="single" w:sz="4" w:space="0" w:color="auto"/>
              <w:left w:val="single" w:sz="4" w:space="0" w:color="auto"/>
              <w:bottom w:val="single" w:sz="4" w:space="0" w:color="auto"/>
              <w:right w:val="single" w:sz="4" w:space="0" w:color="auto"/>
            </w:tcBorders>
            <w:shd w:val="clear" w:color="auto" w:fill="auto"/>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Текущий и последующий контроль за целевым и эффективным использованием бюджетных средств, выделенных на выполнение мероприятий Программы, осуществляет Управление финансами администрации муниципального района Сергиевский. Последующий контроль осуществляет Контрольное управление администрации муниципального района Сергиевский.    </w:t>
            </w:r>
          </w:p>
        </w:tc>
      </w:tr>
    </w:tbl>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 Общий объем финансового обеспечения Программы, а также объем бюджетных ассигнований местного бюджета будут уточнены после утверждения Решения о бюджете на очередной финансовый год и плановый период</w:t>
      </w:r>
    </w:p>
    <w:p w:rsidR="00174723" w:rsidRPr="00174723" w:rsidRDefault="00174723" w:rsidP="00174723">
      <w:pPr>
        <w:tabs>
          <w:tab w:val="left" w:pos="284"/>
          <w:tab w:val="left" w:pos="3828"/>
        </w:tabs>
        <w:spacing w:after="0" w:line="240" w:lineRule="auto"/>
        <w:jc w:val="both"/>
        <w:rPr>
          <w:rFonts w:ascii="Times New Roman" w:eastAsia="Calibri" w:hAnsi="Times New Roman" w:cs="Times New Roman"/>
          <w:b/>
          <w:sz w:val="12"/>
          <w:szCs w:val="12"/>
        </w:rPr>
      </w:pP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b/>
          <w:sz w:val="12"/>
          <w:szCs w:val="12"/>
        </w:rPr>
      </w:pPr>
      <w:r w:rsidRPr="00174723">
        <w:rPr>
          <w:rFonts w:ascii="Times New Roman" w:eastAsia="Calibri" w:hAnsi="Times New Roman" w:cs="Times New Roman"/>
          <w:b/>
          <w:sz w:val="12"/>
          <w:szCs w:val="12"/>
        </w:rPr>
        <w:t>1. Характеристика проблемы, на решение которой направлена Программа</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Необходимость разработки Программы обусловлена многоплановостью терроризма и экстремизма как явления. Современный терроризм постоянно изменяется, серьёзно возрастают масштабы людских потерь, растёт негативная психологическая реакция населения, существенно поднимается уровень материального и морального ущерба для граждан, всего общества, расширяется спектр этого ущерба.</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174723">
        <w:rPr>
          <w:rFonts w:ascii="Times New Roman" w:eastAsia="Calibri" w:hAnsi="Times New Roman" w:cs="Times New Roman"/>
          <w:sz w:val="12"/>
          <w:szCs w:val="12"/>
        </w:rPr>
        <w:t>Прямые или косвенные деструктивные последствия террористической деятельности затрагивают все основные сферы общественной жизни – политическую, экономическую, социальную, духовную, а также различные виды национальной безопасности – общественную, государственную, военную, информационную, пограничную и др. Естественно, столь серьёзные изменения в устремлениях террористических формирований, а также в потенциальных и реальных последствиях их деятельности выдвигают целый ряд новых требований к организации и содержанию противодействия терроризму на всех</w:t>
      </w:r>
      <w:proofErr w:type="gramEnd"/>
      <w:r w:rsidRPr="00174723">
        <w:rPr>
          <w:rFonts w:ascii="Times New Roman" w:eastAsia="Calibri" w:hAnsi="Times New Roman" w:cs="Times New Roman"/>
          <w:sz w:val="12"/>
          <w:szCs w:val="12"/>
        </w:rPr>
        <w:t xml:space="preserve"> </w:t>
      </w:r>
      <w:proofErr w:type="gramStart"/>
      <w:r w:rsidRPr="00174723">
        <w:rPr>
          <w:rFonts w:ascii="Times New Roman" w:eastAsia="Calibri" w:hAnsi="Times New Roman" w:cs="Times New Roman"/>
          <w:sz w:val="12"/>
          <w:szCs w:val="12"/>
        </w:rPr>
        <w:t>уровнях</w:t>
      </w:r>
      <w:proofErr w:type="gramEnd"/>
      <w:r w:rsidRPr="00174723">
        <w:rPr>
          <w:rFonts w:ascii="Times New Roman" w:eastAsia="Calibri" w:hAnsi="Times New Roman" w:cs="Times New Roman"/>
          <w:sz w:val="12"/>
          <w:szCs w:val="12"/>
        </w:rPr>
        <w:t xml:space="preserve"> и во всех аспектах этого противодействия, в том числе в сфере профилактики терроризма, борьбы с носителями террористических угроз, а также в области минимизации последствий террористических актов.</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За последние годы руководством страны приняты меры, направленные на построение общегосударственной системы противодействия терроризму.</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В 2006 году был организационно сформирован и действует Национальный антитеррористический комитет Российской Федерации. Реализацию государственной политики в сфере профилактики терроризма, а также минимизации и ликвидации последствий его проявлений на территории региона осуществляет антитеррористическая комиссия Самарской области, а на территории муниципального района Сергиевский - антитеррористическая комиссия  муниципального района Сергиевский (далее – районная АТК).</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Принятые меры </w:t>
      </w:r>
      <w:proofErr w:type="gramStart"/>
      <w:r w:rsidRPr="00174723">
        <w:rPr>
          <w:rFonts w:ascii="Times New Roman" w:eastAsia="Calibri" w:hAnsi="Times New Roman" w:cs="Times New Roman"/>
          <w:sz w:val="12"/>
          <w:szCs w:val="12"/>
        </w:rPr>
        <w:t>принесли положительные результаты</w:t>
      </w:r>
      <w:proofErr w:type="gramEnd"/>
      <w:r w:rsidRPr="00174723">
        <w:rPr>
          <w:rFonts w:ascii="Times New Roman" w:eastAsia="Calibri" w:hAnsi="Times New Roman" w:cs="Times New Roman"/>
          <w:sz w:val="12"/>
          <w:szCs w:val="12"/>
        </w:rPr>
        <w:t>, отмечено существенное снижение террористических акций в России. Однако эти угрозы ещё очень сильны, и для их предотвращения необходима консолидация усилий всех граждан страны, всего общества.</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174723">
        <w:rPr>
          <w:rFonts w:ascii="Times New Roman" w:eastAsia="Calibri" w:hAnsi="Times New Roman" w:cs="Times New Roman"/>
          <w:sz w:val="12"/>
          <w:szCs w:val="12"/>
        </w:rPr>
        <w:t>При организации противодействия терроризму в современных российских условиях приходится учитывать и то обстоятельство, что террористическая угроза сегодня из-за разрастания масштабов и степени общественной опасности, расширения географии, повышения поражающей способности средств совершения акций терроризма, интернационализации субъектов террористической деятельности, прозрачности российских границ и ряда других причин переросла рамки национальной проблемы и превратилась в проблему международного характера.</w:t>
      </w:r>
      <w:proofErr w:type="gramEnd"/>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Одним из основных направлений деятельности по усилению антитеррористической защищённости муниципального района Сергиевский Самарской области (далее – район) является  повышение уровня безопасности объектов социальной сферы. Учитывая тот факт, что террористические акции характеризуются нанесением точечных ударов по самым жизненно важным объектам (в том числе и с моральной точки зрения), на сегодняшнем этапе необходимо обеспечить антитеррористическую защищённость именно учебных заведений, больниц, спортивных сооружений, культурно-зрелищных учреждений. Террористические акты на таких объектах вызывают опасные последствия из-за того, что </w:t>
      </w:r>
      <w:r w:rsidRPr="00174723">
        <w:rPr>
          <w:rFonts w:ascii="Times New Roman" w:eastAsia="Calibri" w:hAnsi="Times New Roman" w:cs="Times New Roman"/>
          <w:sz w:val="12"/>
          <w:szCs w:val="12"/>
        </w:rPr>
        <w:lastRenderedPageBreak/>
        <w:t>влекут за собой многочисленные жертвы и создают у людей атмосферу страха, паники, неизвестности и неуверенности в своей безопасности и безопасности своих близких.</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Межнациональные и межконфессиональные отношения - это сфера общественных отношений находящаяся в поле зрения сил, которые не устраивает начавшийся устойчивый процесс укрепления и усиления влияния России в мировом сообществе и именно в этой, наиболее политически подвижной сфере, отмечаются попытки по созданию раскола в обществе.</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Несмотря на достаточно стабильную социально-экономическую ситуацию, сепаратистские и националистические тенденции в отдельных регионах России могут оказать в определённой степени дестабилизирующее влияние на общественно-политическую обстановку и в муниципальном районе Сергиевский.</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В районе проживают  представители более 20 национальностей, исповедующих различные религии. Исторически наш район всегда был территорией </w:t>
      </w:r>
      <w:proofErr w:type="spellStart"/>
      <w:r w:rsidRPr="00174723">
        <w:rPr>
          <w:rFonts w:ascii="Times New Roman" w:eastAsia="Calibri" w:hAnsi="Times New Roman" w:cs="Times New Roman"/>
          <w:sz w:val="12"/>
          <w:szCs w:val="12"/>
        </w:rPr>
        <w:t>этноконфессионального</w:t>
      </w:r>
      <w:proofErr w:type="spellEnd"/>
      <w:r w:rsidRPr="00174723">
        <w:rPr>
          <w:rFonts w:ascii="Times New Roman" w:eastAsia="Calibri" w:hAnsi="Times New Roman" w:cs="Times New Roman"/>
          <w:sz w:val="12"/>
          <w:szCs w:val="12"/>
        </w:rPr>
        <w:t xml:space="preserve"> мира и согласия. Вместе с тем, существует проблема искусственного разжигания межнациональной розни, которая требует координации усилий исполнительной власти, правоохранительных органов и общественности.</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Особое внимание необходимо уделить профилактике участия молодёжи в деятельности, носящей экстремистский характер. Для этого требуется просветительская работа и воспитание патриотических чувств у молодёжи и толерантного отношения к людям иной национальности и вероисповедания.</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Возрастает роль средств массовой информации в профилактике терроризма и экстремизма. Стремления в  средствах массовой информации полного подробного информирования общественности обо всех событиях, не задумываясь о последствиях сказанного, должны уступить место показу подлинного положения вещей, формированию у каждого здравомыслящего человека идеи или намерения противодействия терроризму и экстремизму.</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b/>
          <w:sz w:val="12"/>
          <w:szCs w:val="12"/>
        </w:rPr>
      </w:pPr>
      <w:r w:rsidRPr="00174723">
        <w:rPr>
          <w:rFonts w:ascii="Times New Roman" w:eastAsia="Calibri" w:hAnsi="Times New Roman" w:cs="Times New Roman"/>
          <w:sz w:val="12"/>
          <w:szCs w:val="12"/>
        </w:rPr>
        <w:t xml:space="preserve">Только объединив усилия органов государственной власти, местного самоуправления, общественности, средств массовой информации, </w:t>
      </w:r>
      <w:r w:rsidRPr="00174723">
        <w:rPr>
          <w:rFonts w:ascii="Times New Roman" w:eastAsia="Calibri" w:hAnsi="Times New Roman" w:cs="Times New Roman"/>
          <w:bCs/>
          <w:sz w:val="12"/>
          <w:szCs w:val="12"/>
        </w:rPr>
        <w:t xml:space="preserve">можно добиться </w:t>
      </w:r>
      <w:r w:rsidRPr="00174723">
        <w:rPr>
          <w:rFonts w:ascii="Times New Roman" w:eastAsia="Calibri" w:hAnsi="Times New Roman" w:cs="Times New Roman"/>
          <w:sz w:val="12"/>
          <w:szCs w:val="12"/>
        </w:rPr>
        <w:t xml:space="preserve">повышения уровня антитеррористической и </w:t>
      </w:r>
      <w:proofErr w:type="spellStart"/>
      <w:r w:rsidRPr="00174723">
        <w:rPr>
          <w:rFonts w:ascii="Times New Roman" w:eastAsia="Calibri" w:hAnsi="Times New Roman" w:cs="Times New Roman"/>
          <w:sz w:val="12"/>
          <w:szCs w:val="12"/>
        </w:rPr>
        <w:t>антиэкстремистской</w:t>
      </w:r>
      <w:proofErr w:type="spellEnd"/>
      <w:r w:rsidRPr="00174723">
        <w:rPr>
          <w:rFonts w:ascii="Times New Roman" w:eastAsia="Calibri" w:hAnsi="Times New Roman" w:cs="Times New Roman"/>
          <w:sz w:val="12"/>
          <w:szCs w:val="12"/>
        </w:rPr>
        <w:t xml:space="preserve"> защищённости жителей района.</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b/>
          <w:sz w:val="12"/>
          <w:szCs w:val="12"/>
        </w:rPr>
      </w:pP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b/>
          <w:sz w:val="12"/>
          <w:szCs w:val="12"/>
        </w:rPr>
      </w:pPr>
      <w:r w:rsidRPr="00174723">
        <w:rPr>
          <w:rFonts w:ascii="Times New Roman" w:eastAsia="Calibri" w:hAnsi="Times New Roman" w:cs="Times New Roman"/>
          <w:b/>
          <w:sz w:val="12"/>
          <w:szCs w:val="12"/>
        </w:rPr>
        <w:t>2. Цели и задачи, этапы и сроки реализации  Программы, конечные результаты ее реализации, характеризующие целевое состояние (изменение состояния) в сфере реализации  Программы.</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Основное направление Программы является создание и совершенствование системы по профилактике терроризма и экстремизма и минимизации  и (или) ликвидации последствий проявления терроризма и экстремизма на территории муниципального района Сергиевский.</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Для достижения данных целей необходимо решение следующих задач:</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Задача № 1: Сведение к минимуму проявлений терроризма и экстремизма на территории муниципального района Сергиевский;</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Задача № 2: Усиление антитеррористической защищенности объектов жизнеобеспечения, социально-значимых объектов (в том числе учреждений образования, здравоохранения и культуры) и объектов массового пребывания людей;</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Задача № 3: Совершенствование  системы проведения воспитательной, пропагандистской работы с населением района, направленной на предупреждение террористической и экстремистской деятельности, повышение бдительности населения.</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Программа реализуется в </w:t>
      </w:r>
      <w:r w:rsidRPr="00174723">
        <w:rPr>
          <w:rFonts w:ascii="Times New Roman" w:eastAsia="Calibri" w:hAnsi="Times New Roman" w:cs="Times New Roman"/>
          <w:sz w:val="12"/>
          <w:szCs w:val="12"/>
          <w:lang w:val="en-US"/>
        </w:rPr>
        <w:t>I</w:t>
      </w:r>
      <w:r w:rsidRPr="00174723">
        <w:rPr>
          <w:rFonts w:ascii="Times New Roman" w:eastAsia="Calibri" w:hAnsi="Times New Roman" w:cs="Times New Roman"/>
          <w:sz w:val="12"/>
          <w:szCs w:val="12"/>
        </w:rPr>
        <w:t xml:space="preserve"> этап:  с 2027 года  по 2029 год. Начало реализации Программы   - 1 января 2027 года,   окончание - 31 декабря 2029 года.</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Ожидаемыми результатами реализации муниципальной программы являются:</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 повышение толерантности в обществе, в </w:t>
      </w:r>
      <w:proofErr w:type="spellStart"/>
      <w:r w:rsidRPr="00174723">
        <w:rPr>
          <w:rFonts w:ascii="Times New Roman" w:eastAsia="Calibri" w:hAnsi="Times New Roman" w:cs="Times New Roman"/>
          <w:sz w:val="12"/>
          <w:szCs w:val="12"/>
        </w:rPr>
        <w:t>т.ч</w:t>
      </w:r>
      <w:proofErr w:type="spellEnd"/>
      <w:r w:rsidRPr="00174723">
        <w:rPr>
          <w:rFonts w:ascii="Times New Roman" w:eastAsia="Calibri" w:hAnsi="Times New Roman" w:cs="Times New Roman"/>
          <w:sz w:val="12"/>
          <w:szCs w:val="12"/>
        </w:rPr>
        <w:t>. в молодёжной среде;</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 сокращение конфликтов на межнациональной и межконфессиональной почве;</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 усиление взаимодействия всех заинтересованных сторон (органов государственной власти, общественных организаций, СМИ) в сфере профилактики терроризма и экстремизма на территории района;</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 повышение антитеррористической защищенности объектов (в том числе мест массового пребывания людей), расположенных на территории муниципального района Сергиевский</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 законность в сфере профилактики экстремизма и терроризма.</w:t>
      </w:r>
    </w:p>
    <w:p w:rsidR="00174723" w:rsidRPr="00174723" w:rsidRDefault="00174723" w:rsidP="00174723">
      <w:pPr>
        <w:tabs>
          <w:tab w:val="left" w:pos="284"/>
          <w:tab w:val="left" w:pos="3828"/>
        </w:tabs>
        <w:spacing w:after="0" w:line="240" w:lineRule="auto"/>
        <w:ind w:left="284"/>
        <w:jc w:val="both"/>
        <w:rPr>
          <w:rFonts w:ascii="Times New Roman" w:eastAsia="Calibri" w:hAnsi="Times New Roman" w:cs="Times New Roman"/>
          <w:b/>
          <w:sz w:val="12"/>
          <w:szCs w:val="12"/>
        </w:rPr>
      </w:pPr>
      <w:r w:rsidRPr="00174723">
        <w:rPr>
          <w:rFonts w:ascii="Times New Roman" w:eastAsia="Calibri" w:hAnsi="Times New Roman" w:cs="Times New Roman"/>
          <w:b/>
          <w:sz w:val="12"/>
          <w:szCs w:val="12"/>
        </w:rPr>
        <w:t>3. Целевые показатели (индикаторы) Программы</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Перечень показателей (индикаторов) Программы с указанием плановых значений по годам ее реализации до 2029 года представлен в приложении № 1 к муниципальной программе.</w:t>
      </w:r>
    </w:p>
    <w:p w:rsidR="00174723" w:rsidRPr="00174723" w:rsidRDefault="00174723" w:rsidP="00174723">
      <w:pPr>
        <w:tabs>
          <w:tab w:val="left" w:pos="284"/>
          <w:tab w:val="left" w:pos="3828"/>
        </w:tabs>
        <w:spacing w:after="0" w:line="240" w:lineRule="auto"/>
        <w:ind w:left="284"/>
        <w:jc w:val="both"/>
        <w:rPr>
          <w:rFonts w:ascii="Times New Roman" w:eastAsia="Calibri" w:hAnsi="Times New Roman" w:cs="Times New Roman"/>
          <w:b/>
          <w:sz w:val="12"/>
          <w:szCs w:val="12"/>
        </w:rPr>
      </w:pPr>
      <w:r w:rsidRPr="00174723">
        <w:rPr>
          <w:rFonts w:ascii="Times New Roman" w:eastAsia="Calibri" w:hAnsi="Times New Roman" w:cs="Times New Roman"/>
          <w:b/>
          <w:sz w:val="12"/>
          <w:szCs w:val="12"/>
        </w:rPr>
        <w:t>4. Перечень мероприятий Программы</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Программой предусмотрена реализация мероприятий, направленных на достижение поставленной </w:t>
      </w:r>
      <w:hyperlink r:id="rId12" w:history="1"/>
      <w:r w:rsidRPr="00174723">
        <w:rPr>
          <w:rFonts w:ascii="Times New Roman" w:eastAsia="Calibri" w:hAnsi="Times New Roman" w:cs="Times New Roman"/>
          <w:sz w:val="12"/>
          <w:szCs w:val="12"/>
        </w:rPr>
        <w:t xml:space="preserve"> цели  и решение поставленных задач.</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Перечень программных мероприятий приведен в приложении № 2 к Программе.</w:t>
      </w:r>
    </w:p>
    <w:p w:rsidR="00174723" w:rsidRPr="00174723" w:rsidRDefault="00174723" w:rsidP="00174723">
      <w:pPr>
        <w:tabs>
          <w:tab w:val="left" w:pos="284"/>
          <w:tab w:val="left" w:pos="3828"/>
        </w:tabs>
        <w:spacing w:after="0" w:line="240" w:lineRule="auto"/>
        <w:ind w:left="284"/>
        <w:jc w:val="both"/>
        <w:rPr>
          <w:rFonts w:ascii="Times New Roman" w:eastAsia="Calibri" w:hAnsi="Times New Roman" w:cs="Times New Roman"/>
          <w:b/>
          <w:sz w:val="12"/>
          <w:szCs w:val="12"/>
        </w:rPr>
      </w:pPr>
      <w:r w:rsidRPr="00174723">
        <w:rPr>
          <w:rFonts w:ascii="Times New Roman" w:eastAsia="Calibri" w:hAnsi="Times New Roman" w:cs="Times New Roman"/>
          <w:b/>
          <w:sz w:val="12"/>
          <w:szCs w:val="12"/>
        </w:rPr>
        <w:t>5. Обоснование  ресурсного обеспечения Программы</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При планировании ресурсного обеспечения Программы учитывались реальная ситуация в финансово-бюджетной сфере местного бюджета,  высокая экономическая и социальная  значимость реализуемых мероприятий по укреплению материально – технической базы объектов социальной сферы  муниципального района Сергиевский с целью повышения их антитеррористической защищенности.</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Финансирование мероприятий муниципальной Программы будет осуществляться за счет средств местного бюджета, в пределах общего объема бюджетных ассигнований, предусматриваемого в установленном порядке на соответствующий год Администрации муниципального района Сергиевский как главному распорядителю средств бюджета муниципального района Сергиевский.</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Общий объем финансирования муниципальной Программы в 2027 – 2029 годах составляет 3 000 000,0 руб</w:t>
      </w:r>
      <w:proofErr w:type="gramStart"/>
      <w:r w:rsidRPr="00174723">
        <w:rPr>
          <w:rFonts w:ascii="Times New Roman" w:eastAsia="Calibri" w:hAnsi="Times New Roman" w:cs="Times New Roman"/>
          <w:sz w:val="12"/>
          <w:szCs w:val="12"/>
        </w:rPr>
        <w:t>. (*):</w:t>
      </w:r>
      <w:proofErr w:type="gramEnd"/>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2027 год – 1 000 000,0 руб.;</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2028 год – 1 000 000,0 руб.;</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2029 год – 1 000 000,0 руб.</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 Общий объем финансового обеспечения Программы, а также объем бюджетных ассигнований местного бюджета будут уточнены после утверждения Решения о бюджете на очередной финансовый год и плановый период.</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b/>
          <w:sz w:val="12"/>
          <w:szCs w:val="12"/>
        </w:rPr>
      </w:pPr>
      <w:r w:rsidRPr="00174723">
        <w:rPr>
          <w:rFonts w:ascii="Times New Roman" w:eastAsia="Calibri" w:hAnsi="Times New Roman" w:cs="Times New Roman"/>
          <w:b/>
          <w:sz w:val="12"/>
          <w:szCs w:val="12"/>
        </w:rPr>
        <w:t>6. Описание мер муниципального регулирования в соответствующей сфере, направленных на достижение целей Программы</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174723">
        <w:rPr>
          <w:rFonts w:ascii="Times New Roman" w:eastAsia="Calibri" w:hAnsi="Times New Roman" w:cs="Times New Roman"/>
          <w:sz w:val="12"/>
          <w:szCs w:val="12"/>
        </w:rPr>
        <w:t>В соответствии с положениями Порядка принятия решений о разработке, формирования и реализации, оценки эффективности муниципальных программ муниципального района Сергиевский, утвержденного постановлением администрации муниципального района Сергиевский от 23.12.2019 № 1740 (далее - Порядок), в сроки, установленные Порядком, в рамках реализации Программы будут проводиться постоянный мониторинг и при необходимости корректировка данных, принятие постановлений администрации муниципального района Сергиевский о внесении изменений в Программу.</w:t>
      </w:r>
      <w:proofErr w:type="gramEnd"/>
    </w:p>
    <w:p w:rsidR="00174723" w:rsidRPr="00174723" w:rsidRDefault="00174723" w:rsidP="00174723">
      <w:pPr>
        <w:tabs>
          <w:tab w:val="left" w:pos="284"/>
          <w:tab w:val="left" w:pos="3828"/>
        </w:tabs>
        <w:spacing w:after="0" w:line="240" w:lineRule="auto"/>
        <w:ind w:left="284"/>
        <w:jc w:val="both"/>
        <w:rPr>
          <w:rFonts w:ascii="Times New Roman" w:eastAsia="Calibri" w:hAnsi="Times New Roman" w:cs="Times New Roman"/>
          <w:b/>
          <w:sz w:val="12"/>
          <w:szCs w:val="12"/>
        </w:rPr>
      </w:pPr>
      <w:r w:rsidRPr="00174723">
        <w:rPr>
          <w:rFonts w:ascii="Times New Roman" w:eastAsia="Calibri" w:hAnsi="Times New Roman" w:cs="Times New Roman"/>
          <w:b/>
          <w:sz w:val="12"/>
          <w:szCs w:val="12"/>
        </w:rPr>
        <w:t>7. Механизм реализации Программы</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Организацию исполнения мероприятий, координацию и мониторинг хода реализации Программы осуществляет администрация муниципального района Сергиевский.</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В ходе реализации Программы администрация муниципального района Сергиевский:</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 осуществляет </w:t>
      </w:r>
      <w:proofErr w:type="gramStart"/>
      <w:r w:rsidRPr="00174723">
        <w:rPr>
          <w:rFonts w:ascii="Times New Roman" w:eastAsia="Calibri" w:hAnsi="Times New Roman" w:cs="Times New Roman"/>
          <w:sz w:val="12"/>
          <w:szCs w:val="12"/>
        </w:rPr>
        <w:t>контроль за</w:t>
      </w:r>
      <w:proofErr w:type="gramEnd"/>
      <w:r w:rsidRPr="00174723">
        <w:rPr>
          <w:rFonts w:ascii="Times New Roman" w:eastAsia="Calibri" w:hAnsi="Times New Roman" w:cs="Times New Roman"/>
          <w:sz w:val="12"/>
          <w:szCs w:val="12"/>
        </w:rPr>
        <w:t xml:space="preserve"> ходом реализации программных мероприятий;</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 по мере необходимости уточняет состав исполнителей и вносит в установленном порядке предложения о корректировке Программы.</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Исполнители реализуют Программу в части использования бюджетных средств, размещают заказы на поставки товаров, выполнение работ и оказание услуг, координируют работу по выполнению мероприятий Программы.</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lastRenderedPageBreak/>
        <w:t>Текущий и последующий контроль за целевым и эффективным использованием бюджетных средств, выделенных на выполнение мероприятий Программы, осуществляет Управление финансами администрации муниципального района Сергиевский. Последующий контроль осуществляет Контрольное управление администрации муниципального района Сергиевский.</w:t>
      </w:r>
    </w:p>
    <w:p w:rsidR="00174723" w:rsidRPr="00174723" w:rsidRDefault="00174723" w:rsidP="00174723">
      <w:pPr>
        <w:tabs>
          <w:tab w:val="left" w:pos="284"/>
          <w:tab w:val="left" w:pos="3828"/>
        </w:tabs>
        <w:spacing w:after="0" w:line="240" w:lineRule="auto"/>
        <w:ind w:left="284"/>
        <w:jc w:val="both"/>
        <w:rPr>
          <w:rFonts w:ascii="Times New Roman" w:eastAsia="Calibri" w:hAnsi="Times New Roman" w:cs="Times New Roman"/>
          <w:b/>
          <w:sz w:val="12"/>
          <w:szCs w:val="12"/>
        </w:rPr>
      </w:pPr>
      <w:r w:rsidRPr="00174723">
        <w:rPr>
          <w:rFonts w:ascii="Times New Roman" w:eastAsia="Calibri" w:hAnsi="Times New Roman" w:cs="Times New Roman"/>
          <w:b/>
          <w:sz w:val="12"/>
          <w:szCs w:val="12"/>
        </w:rPr>
        <w:t>8. Методика комплексной оценки эффективности реализации муниципальной программы</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Комплексная оценка эффективности реализации муниципальной программы осуществляется ежегодно в течение всего срока ее реализации и по окончании ее реализации и включает в себя оценку степени выполнения мероприятий программы и оценку эффективности реализации муниципальной программы.</w:t>
      </w:r>
    </w:p>
    <w:p w:rsidR="00174723" w:rsidRPr="00174723" w:rsidRDefault="00174723" w:rsidP="00174723">
      <w:pPr>
        <w:tabs>
          <w:tab w:val="left" w:pos="284"/>
          <w:tab w:val="left" w:pos="3828"/>
        </w:tabs>
        <w:spacing w:after="0" w:line="240" w:lineRule="auto"/>
        <w:ind w:left="284"/>
        <w:jc w:val="both"/>
        <w:rPr>
          <w:rFonts w:ascii="Times New Roman" w:eastAsia="Calibri" w:hAnsi="Times New Roman" w:cs="Times New Roman"/>
          <w:bCs/>
          <w:sz w:val="12"/>
          <w:szCs w:val="12"/>
        </w:rPr>
      </w:pPr>
      <w:bookmarkStart w:id="1" w:name="bookmark22"/>
      <w:r w:rsidRPr="00174723">
        <w:rPr>
          <w:rFonts w:ascii="Times New Roman" w:eastAsia="Calibri" w:hAnsi="Times New Roman" w:cs="Times New Roman"/>
          <w:bCs/>
          <w:sz w:val="12"/>
          <w:szCs w:val="12"/>
        </w:rPr>
        <w:t>1. Оценка степени выполнения мероприятий муниципальной программы</w:t>
      </w:r>
      <w:bookmarkEnd w:id="1"/>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Степень выполнения мероприятий муниципальной программы за отчетный год рассчитывается как отношение количества мероприятий, выполненных в отчетном году в установленные сроки, к общему количеству мероприятий, предусмотренных к выполнению в отчетном году.</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Степень выполнения мероприятий муниципальной программы по окончании ее реализации рассчитывается как отношение количества мероприятий, выполненных за весь период реализации муниципальной программы, к общему количеству мероприятий, предусмотренных к выполнению за весь период ее реализации.</w:t>
      </w:r>
      <w:bookmarkStart w:id="2" w:name="bookmark24"/>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174723">
        <w:rPr>
          <w:rFonts w:ascii="Times New Roman" w:eastAsia="Calibri" w:hAnsi="Times New Roman" w:cs="Times New Roman"/>
          <w:bCs/>
          <w:sz w:val="12"/>
          <w:szCs w:val="12"/>
        </w:rPr>
        <w:t>Оценка эффективности реализации муниципальной программы.</w:t>
      </w:r>
      <w:bookmarkEnd w:id="2"/>
      <w:r w:rsidRPr="00174723">
        <w:rPr>
          <w:rFonts w:ascii="Times New Roman" w:eastAsia="Calibri" w:hAnsi="Times New Roman" w:cs="Times New Roman"/>
          <w:bCs/>
          <w:sz w:val="12"/>
          <w:szCs w:val="12"/>
        </w:rPr>
        <w:t xml:space="preserve"> Эффективность реализации муниципальной программы рассчитывается и оценивается путем соотнесения степени достижения показателей (индикаторов) муниципальной программы к уровню ее финансирования (расходов). При расчете данных показателей учитываются поступления средств из вышестоящих бюджетов и внебюджетных источников на выполнение мероприятий Программы.</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Показатель эффективности реализации муниципальной программы (R) за отчетный год рассчитывается по формуле:</w:t>
      </w:r>
    </w:p>
    <w:p w:rsidR="00174723" w:rsidRPr="00174723" w:rsidRDefault="00174723" w:rsidP="00174723">
      <w:pPr>
        <w:tabs>
          <w:tab w:val="left" w:pos="284"/>
          <w:tab w:val="left" w:pos="3828"/>
        </w:tabs>
        <w:spacing w:after="0" w:line="240" w:lineRule="auto"/>
        <w:jc w:val="both"/>
        <w:rPr>
          <w:rFonts w:ascii="Times New Roman" w:eastAsia="Calibri" w:hAnsi="Times New Roman" w:cs="Times New Roman"/>
          <w:sz w:val="12"/>
          <w:szCs w:val="12"/>
        </w:rPr>
      </w:pPr>
    </w:p>
    <w:p w:rsidR="00174723" w:rsidRPr="00174723" w:rsidRDefault="00174723" w:rsidP="00174723">
      <w:pPr>
        <w:tabs>
          <w:tab w:val="left" w:pos="284"/>
          <w:tab w:val="left" w:pos="3828"/>
        </w:tabs>
        <w:spacing w:after="0" w:line="240" w:lineRule="auto"/>
        <w:jc w:val="center"/>
        <w:rPr>
          <w:rFonts w:ascii="Times New Roman" w:eastAsia="Calibri" w:hAnsi="Times New Roman" w:cs="Times New Roman"/>
          <w:sz w:val="12"/>
          <w:szCs w:val="12"/>
        </w:rPr>
      </w:pPr>
      <w:r w:rsidRPr="00174723">
        <w:rPr>
          <w:rFonts w:ascii="Times New Roman" w:eastAsia="Calibri" w:hAnsi="Times New Roman" w:cs="Times New Roman"/>
          <w:noProof/>
          <w:sz w:val="12"/>
          <w:szCs w:val="12"/>
          <w:lang w:eastAsia="ru-RU"/>
        </w:rPr>
        <w:drawing>
          <wp:inline distT="0" distB="0" distL="0" distR="0" wp14:anchorId="30558E78" wp14:editId="5D476EF4">
            <wp:extent cx="1105231" cy="751557"/>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1106666" cy="752533"/>
                    </a:xfrm>
                    <a:prstGeom prst="rect">
                      <a:avLst/>
                    </a:prstGeom>
                    <a:noFill/>
                    <a:ln w="9525">
                      <a:noFill/>
                      <a:miter lim="800000"/>
                      <a:headEnd/>
                      <a:tailEnd/>
                    </a:ln>
                  </pic:spPr>
                </pic:pic>
              </a:graphicData>
            </a:graphic>
          </wp:inline>
        </w:drawing>
      </w:r>
      <w:r w:rsidRPr="00174723">
        <w:rPr>
          <w:rFonts w:ascii="Times New Roman" w:eastAsia="Calibri" w:hAnsi="Times New Roman" w:cs="Times New Roman"/>
          <w:sz w:val="12"/>
          <w:szCs w:val="12"/>
        </w:rPr>
        <w:t>,</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где </w:t>
      </w:r>
      <w:r w:rsidRPr="00174723">
        <w:rPr>
          <w:rFonts w:ascii="Times New Roman" w:eastAsia="Calibri" w:hAnsi="Times New Roman" w:cs="Times New Roman"/>
          <w:noProof/>
          <w:sz w:val="12"/>
          <w:szCs w:val="12"/>
          <w:lang w:eastAsia="ru-RU"/>
        </w:rPr>
        <w:drawing>
          <wp:inline distT="0" distB="0" distL="0" distR="0" wp14:anchorId="18786CEC" wp14:editId="5EF74AE3">
            <wp:extent cx="120223" cy="143123"/>
            <wp:effectExtent l="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120014" cy="142875"/>
                    </a:xfrm>
                    <a:prstGeom prst="rect">
                      <a:avLst/>
                    </a:prstGeom>
                    <a:noFill/>
                    <a:ln w="9525">
                      <a:noFill/>
                      <a:miter lim="800000"/>
                      <a:headEnd/>
                      <a:tailEnd/>
                    </a:ln>
                  </pic:spPr>
                </pic:pic>
              </a:graphicData>
            </a:graphic>
          </wp:inline>
        </w:drawing>
      </w:r>
      <w:r w:rsidRPr="00174723">
        <w:rPr>
          <w:rFonts w:ascii="Times New Roman" w:eastAsia="Calibri" w:hAnsi="Times New Roman" w:cs="Times New Roman"/>
          <w:sz w:val="12"/>
          <w:szCs w:val="12"/>
        </w:rPr>
        <w:t xml:space="preserve"> - количество показателей (индикаторов) муниципальной программы;</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noProof/>
          <w:sz w:val="12"/>
          <w:szCs w:val="12"/>
          <w:lang w:eastAsia="ru-RU"/>
        </w:rPr>
        <w:drawing>
          <wp:inline distT="0" distB="0" distL="0" distR="0" wp14:anchorId="5000C64C" wp14:editId="48C437A9">
            <wp:extent cx="245554" cy="166977"/>
            <wp:effectExtent l="0" t="0" r="0" b="0"/>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245127" cy="166687"/>
                    </a:xfrm>
                    <a:prstGeom prst="rect">
                      <a:avLst/>
                    </a:prstGeom>
                    <a:noFill/>
                    <a:ln w="9525">
                      <a:noFill/>
                      <a:miter lim="800000"/>
                      <a:headEnd/>
                      <a:tailEnd/>
                    </a:ln>
                  </pic:spPr>
                </pic:pic>
              </a:graphicData>
            </a:graphic>
          </wp:inline>
        </w:drawing>
      </w:r>
      <w:r w:rsidRPr="00174723">
        <w:rPr>
          <w:rFonts w:ascii="Times New Roman" w:eastAsia="Calibri" w:hAnsi="Times New Roman" w:cs="Times New Roman"/>
          <w:sz w:val="12"/>
          <w:szCs w:val="12"/>
        </w:rPr>
        <w:t xml:space="preserve"> - плановое значение n-</w:t>
      </w:r>
      <w:proofErr w:type="spellStart"/>
      <w:r w:rsidRPr="00174723">
        <w:rPr>
          <w:rFonts w:ascii="Times New Roman" w:eastAsia="Calibri" w:hAnsi="Times New Roman" w:cs="Times New Roman"/>
          <w:sz w:val="12"/>
          <w:szCs w:val="12"/>
        </w:rPr>
        <w:t>го</w:t>
      </w:r>
      <w:proofErr w:type="spellEnd"/>
      <w:r w:rsidRPr="00174723">
        <w:rPr>
          <w:rFonts w:ascii="Times New Roman" w:eastAsia="Calibri" w:hAnsi="Times New Roman" w:cs="Times New Roman"/>
          <w:sz w:val="12"/>
          <w:szCs w:val="12"/>
        </w:rPr>
        <w:t xml:space="preserve"> показателя (индикатора);</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noProof/>
          <w:sz w:val="12"/>
          <w:szCs w:val="12"/>
          <w:lang w:eastAsia="ru-RU"/>
        </w:rPr>
        <w:drawing>
          <wp:inline distT="0" distB="0" distL="0" distR="0" wp14:anchorId="2A98375F" wp14:editId="2C90FD59">
            <wp:extent cx="235732" cy="166977"/>
            <wp:effectExtent l="0" t="0" r="0" b="0"/>
            <wp:docPr id="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a:stretch>
                      <a:fillRect/>
                    </a:stretch>
                  </pic:blipFill>
                  <pic:spPr bwMode="auto">
                    <a:xfrm>
                      <a:off x="0" y="0"/>
                      <a:ext cx="234175" cy="165874"/>
                    </a:xfrm>
                    <a:prstGeom prst="rect">
                      <a:avLst/>
                    </a:prstGeom>
                    <a:noFill/>
                    <a:ln w="9525">
                      <a:noFill/>
                      <a:miter lim="800000"/>
                      <a:headEnd/>
                      <a:tailEnd/>
                    </a:ln>
                  </pic:spPr>
                </pic:pic>
              </a:graphicData>
            </a:graphic>
          </wp:inline>
        </w:drawing>
      </w:r>
      <w:r w:rsidRPr="00174723">
        <w:rPr>
          <w:rFonts w:ascii="Times New Roman" w:eastAsia="Calibri" w:hAnsi="Times New Roman" w:cs="Times New Roman"/>
          <w:sz w:val="12"/>
          <w:szCs w:val="12"/>
        </w:rPr>
        <w:t xml:space="preserve"> - значение n-</w:t>
      </w:r>
      <w:proofErr w:type="spellStart"/>
      <w:r w:rsidRPr="00174723">
        <w:rPr>
          <w:rFonts w:ascii="Times New Roman" w:eastAsia="Calibri" w:hAnsi="Times New Roman" w:cs="Times New Roman"/>
          <w:sz w:val="12"/>
          <w:szCs w:val="12"/>
        </w:rPr>
        <w:t>го</w:t>
      </w:r>
      <w:proofErr w:type="spellEnd"/>
      <w:r w:rsidRPr="00174723">
        <w:rPr>
          <w:rFonts w:ascii="Times New Roman" w:eastAsia="Calibri" w:hAnsi="Times New Roman" w:cs="Times New Roman"/>
          <w:sz w:val="12"/>
          <w:szCs w:val="12"/>
        </w:rPr>
        <w:t xml:space="preserve"> показателя (индикатора) на конец отчетного года;</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noProof/>
          <w:sz w:val="12"/>
          <w:szCs w:val="12"/>
          <w:lang w:eastAsia="ru-RU"/>
        </w:rPr>
        <w:drawing>
          <wp:inline distT="0" distB="0" distL="0" distR="0" wp14:anchorId="5153FDE5" wp14:editId="1E402DBC">
            <wp:extent cx="235974" cy="159026"/>
            <wp:effectExtent l="0" t="0" r="0" b="0"/>
            <wp:docPr id="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srcRect/>
                    <a:stretch>
                      <a:fillRect/>
                    </a:stretch>
                  </pic:blipFill>
                  <pic:spPr bwMode="auto">
                    <a:xfrm>
                      <a:off x="0" y="0"/>
                      <a:ext cx="236838" cy="159608"/>
                    </a:xfrm>
                    <a:prstGeom prst="rect">
                      <a:avLst/>
                    </a:prstGeom>
                    <a:noFill/>
                    <a:ln w="9525">
                      <a:noFill/>
                      <a:miter lim="800000"/>
                      <a:headEnd/>
                      <a:tailEnd/>
                    </a:ln>
                  </pic:spPr>
                </pic:pic>
              </a:graphicData>
            </a:graphic>
          </wp:inline>
        </w:drawing>
      </w:r>
      <w:r w:rsidRPr="00174723">
        <w:rPr>
          <w:rFonts w:ascii="Times New Roman" w:eastAsia="Calibri" w:hAnsi="Times New Roman" w:cs="Times New Roman"/>
          <w:sz w:val="12"/>
          <w:szCs w:val="12"/>
        </w:rPr>
        <w:t>- плановая сумма финансирования по муниципальной программе, предусмотренная на реализацию мероприятий муниципальной программы в отчетном году;</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noProof/>
          <w:sz w:val="12"/>
          <w:szCs w:val="12"/>
          <w:lang w:eastAsia="ru-RU"/>
        </w:rPr>
        <w:drawing>
          <wp:inline distT="0" distB="0" distL="0" distR="0" wp14:anchorId="1F273C39" wp14:editId="3F3E0FA7">
            <wp:extent cx="230588" cy="158849"/>
            <wp:effectExtent l="0" t="0" r="0" b="0"/>
            <wp:docPr id="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srcRect/>
                    <a:stretch>
                      <a:fillRect/>
                    </a:stretch>
                  </pic:blipFill>
                  <pic:spPr bwMode="auto">
                    <a:xfrm>
                      <a:off x="0" y="0"/>
                      <a:ext cx="231432" cy="159431"/>
                    </a:xfrm>
                    <a:prstGeom prst="rect">
                      <a:avLst/>
                    </a:prstGeom>
                    <a:noFill/>
                    <a:ln w="9525">
                      <a:noFill/>
                      <a:miter lim="800000"/>
                      <a:headEnd/>
                      <a:tailEnd/>
                    </a:ln>
                  </pic:spPr>
                </pic:pic>
              </a:graphicData>
            </a:graphic>
          </wp:inline>
        </w:drawing>
      </w:r>
      <w:r w:rsidRPr="00174723">
        <w:rPr>
          <w:rFonts w:ascii="Times New Roman" w:eastAsia="Calibri" w:hAnsi="Times New Roman" w:cs="Times New Roman"/>
          <w:sz w:val="12"/>
          <w:szCs w:val="12"/>
        </w:rPr>
        <w:t xml:space="preserve"> - сумма фактически произведенных расходов на реализацию мероприятий муниципальной программы на конец отчетного года.</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Для расчета показателя эффективности реализации муниципальной программы (R) используются показатели (индикаторы), достижение значений которых предусмотрено в отчетном году.</w:t>
      </w: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174723">
        <w:rPr>
          <w:rFonts w:ascii="Times New Roman" w:eastAsia="Calibri" w:hAnsi="Times New Roman" w:cs="Times New Roman"/>
          <w:sz w:val="12"/>
          <w:szCs w:val="12"/>
        </w:rPr>
        <w:t>Оценка эффективности реализации муниципальной программы за весь период реализации рассчитывается как среднее арифметическое показателей эффективности реализации муниципальной программы за все отчетные годы.</w:t>
      </w:r>
    </w:p>
    <w:p w:rsidR="00174723" w:rsidRPr="00174723" w:rsidRDefault="00174723" w:rsidP="00174723">
      <w:pPr>
        <w:tabs>
          <w:tab w:val="left" w:pos="284"/>
          <w:tab w:val="left" w:pos="3828"/>
        </w:tabs>
        <w:spacing w:after="0" w:line="240" w:lineRule="auto"/>
        <w:jc w:val="both"/>
        <w:rPr>
          <w:rFonts w:ascii="Times New Roman" w:eastAsia="Calibri" w:hAnsi="Times New Roman" w:cs="Times New Roman"/>
          <w:sz w:val="12"/>
          <w:szCs w:val="12"/>
        </w:rPr>
      </w:pPr>
    </w:p>
    <w:p w:rsidR="00174723" w:rsidRPr="00174723" w:rsidRDefault="00174723" w:rsidP="00174723">
      <w:pPr>
        <w:tabs>
          <w:tab w:val="left" w:pos="284"/>
          <w:tab w:val="left" w:pos="3828"/>
        </w:tabs>
        <w:spacing w:after="0" w:line="240" w:lineRule="auto"/>
        <w:ind w:firstLine="284"/>
        <w:jc w:val="both"/>
        <w:rPr>
          <w:rFonts w:ascii="Times New Roman" w:eastAsia="Calibri" w:hAnsi="Times New Roman" w:cs="Times New Roman"/>
          <w:b/>
          <w:sz w:val="12"/>
          <w:szCs w:val="12"/>
        </w:rPr>
      </w:pPr>
      <w:r w:rsidRPr="00174723">
        <w:rPr>
          <w:rFonts w:ascii="Times New Roman" w:eastAsia="Calibri" w:hAnsi="Times New Roman" w:cs="Times New Roman"/>
          <w:b/>
          <w:sz w:val="12"/>
          <w:szCs w:val="12"/>
        </w:rPr>
        <w:t>9. Методика расчета целевых показателей (индикаторов), характеризующих ход и итоги реализации муниципальной программы</w:t>
      </w:r>
    </w:p>
    <w:tbl>
      <w:tblPr>
        <w:tblStyle w:val="af1"/>
        <w:tblW w:w="5000" w:type="pct"/>
        <w:tblCellMar>
          <w:left w:w="0" w:type="dxa"/>
          <w:right w:w="0" w:type="dxa"/>
        </w:tblCellMar>
        <w:tblLook w:val="0000" w:firstRow="0" w:lastRow="0" w:firstColumn="0" w:lastColumn="0" w:noHBand="0" w:noVBand="0"/>
      </w:tblPr>
      <w:tblGrid>
        <w:gridCol w:w="172"/>
        <w:gridCol w:w="1960"/>
        <w:gridCol w:w="2337"/>
        <w:gridCol w:w="1348"/>
        <w:gridCol w:w="1706"/>
      </w:tblGrid>
      <w:tr w:rsidR="00174723" w:rsidRPr="00174723" w:rsidTr="00EC1115">
        <w:trPr>
          <w:trHeight w:val="20"/>
        </w:trPr>
        <w:tc>
          <w:tcPr>
            <w:tcW w:w="114"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N </w:t>
            </w:r>
            <w:proofErr w:type="gramStart"/>
            <w:r w:rsidRPr="00174723">
              <w:rPr>
                <w:rFonts w:ascii="Times New Roman" w:eastAsia="Calibri" w:hAnsi="Times New Roman" w:cs="Times New Roman"/>
                <w:sz w:val="12"/>
                <w:szCs w:val="12"/>
              </w:rPr>
              <w:t>п</w:t>
            </w:r>
            <w:proofErr w:type="gramEnd"/>
            <w:r w:rsidRPr="00174723">
              <w:rPr>
                <w:rFonts w:ascii="Times New Roman" w:eastAsia="Calibri" w:hAnsi="Times New Roman" w:cs="Times New Roman"/>
                <w:sz w:val="12"/>
                <w:szCs w:val="12"/>
              </w:rPr>
              <w:t>/п</w:t>
            </w:r>
          </w:p>
        </w:tc>
        <w:tc>
          <w:tcPr>
            <w:tcW w:w="1303"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Наименование показателя (индикатора)</w:t>
            </w:r>
          </w:p>
        </w:tc>
        <w:tc>
          <w:tcPr>
            <w:tcW w:w="1553"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Методика расчета показателя (индикатора)</w:t>
            </w:r>
          </w:p>
        </w:tc>
        <w:tc>
          <w:tcPr>
            <w:tcW w:w="896"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Источник информации для расчета значения показателя (индикатора)</w:t>
            </w:r>
          </w:p>
        </w:tc>
        <w:tc>
          <w:tcPr>
            <w:tcW w:w="1134"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Примечание</w:t>
            </w:r>
          </w:p>
        </w:tc>
      </w:tr>
      <w:tr w:rsidR="00174723" w:rsidRPr="00174723" w:rsidTr="00EC1115">
        <w:trPr>
          <w:trHeight w:val="20"/>
        </w:trPr>
        <w:tc>
          <w:tcPr>
            <w:tcW w:w="114"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1.</w:t>
            </w:r>
          </w:p>
        </w:tc>
        <w:tc>
          <w:tcPr>
            <w:tcW w:w="1303"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Отсутствие совершения (попыток совершения) террористических актов на территории района</w:t>
            </w:r>
          </w:p>
        </w:tc>
        <w:tc>
          <w:tcPr>
            <w:tcW w:w="1553"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Показатель рассчитывается по формуле </w:t>
            </w:r>
            <w:proofErr w:type="gramStart"/>
            <w:r w:rsidRPr="00174723">
              <w:rPr>
                <w:rFonts w:ascii="Times New Roman" w:eastAsia="Calibri" w:hAnsi="Times New Roman" w:cs="Times New Roman"/>
                <w:sz w:val="12"/>
                <w:szCs w:val="12"/>
                <w:lang w:val="en-US"/>
              </w:rPr>
              <w:t>N</w:t>
            </w:r>
            <w:proofErr w:type="spellStart"/>
            <w:proofErr w:type="gramEnd"/>
            <w:r w:rsidRPr="00174723">
              <w:rPr>
                <w:rFonts w:ascii="Times New Roman" w:eastAsia="Calibri" w:hAnsi="Times New Roman" w:cs="Times New Roman"/>
                <w:sz w:val="12"/>
                <w:szCs w:val="12"/>
              </w:rPr>
              <w:t>чсп</w:t>
            </w:r>
            <w:proofErr w:type="spellEnd"/>
            <w:r w:rsidRPr="00174723">
              <w:rPr>
                <w:rFonts w:ascii="Times New Roman" w:eastAsia="Calibri" w:hAnsi="Times New Roman" w:cs="Times New Roman"/>
                <w:sz w:val="12"/>
                <w:szCs w:val="12"/>
              </w:rPr>
              <w:t xml:space="preserve"> = SUM </w:t>
            </w:r>
            <w:r w:rsidRPr="00174723">
              <w:rPr>
                <w:rFonts w:ascii="Times New Roman" w:eastAsia="Calibri" w:hAnsi="Times New Roman" w:cs="Times New Roman"/>
                <w:sz w:val="12"/>
                <w:szCs w:val="12"/>
                <w:lang w:val="en-US"/>
              </w:rPr>
              <w:t>N</w:t>
            </w:r>
            <w:proofErr w:type="spellStart"/>
            <w:r w:rsidRPr="00174723">
              <w:rPr>
                <w:rFonts w:ascii="Times New Roman" w:eastAsia="Calibri" w:hAnsi="Times New Roman" w:cs="Times New Roman"/>
                <w:sz w:val="12"/>
                <w:szCs w:val="12"/>
              </w:rPr>
              <w:t>iп</w:t>
            </w:r>
            <w:proofErr w:type="spellEnd"/>
            <w:r w:rsidRPr="00174723">
              <w:rPr>
                <w:rFonts w:ascii="Times New Roman" w:eastAsia="Calibri" w:hAnsi="Times New Roman" w:cs="Times New Roman"/>
                <w:sz w:val="12"/>
                <w:szCs w:val="12"/>
              </w:rPr>
              <w:t>,</w:t>
            </w:r>
          </w:p>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где </w:t>
            </w:r>
            <w:proofErr w:type="gramStart"/>
            <w:r w:rsidRPr="00174723">
              <w:rPr>
                <w:rFonts w:ascii="Times New Roman" w:eastAsia="Calibri" w:hAnsi="Times New Roman" w:cs="Times New Roman"/>
                <w:sz w:val="12"/>
                <w:szCs w:val="12"/>
                <w:lang w:val="en-US"/>
              </w:rPr>
              <w:t>N</w:t>
            </w:r>
            <w:proofErr w:type="spellStart"/>
            <w:r w:rsidRPr="00174723">
              <w:rPr>
                <w:rFonts w:ascii="Times New Roman" w:eastAsia="Calibri" w:hAnsi="Times New Roman" w:cs="Times New Roman"/>
                <w:sz w:val="12"/>
                <w:szCs w:val="12"/>
              </w:rPr>
              <w:t>i</w:t>
            </w:r>
            <w:proofErr w:type="gramEnd"/>
            <w:r w:rsidRPr="00174723">
              <w:rPr>
                <w:rFonts w:ascii="Times New Roman" w:eastAsia="Calibri" w:hAnsi="Times New Roman" w:cs="Times New Roman"/>
                <w:sz w:val="12"/>
                <w:szCs w:val="12"/>
              </w:rPr>
              <w:t>п</w:t>
            </w:r>
            <w:proofErr w:type="spellEnd"/>
            <w:r w:rsidRPr="00174723">
              <w:rPr>
                <w:rFonts w:ascii="Times New Roman" w:eastAsia="Calibri" w:hAnsi="Times New Roman" w:cs="Times New Roman"/>
                <w:sz w:val="12"/>
                <w:szCs w:val="12"/>
              </w:rPr>
              <w:t>–количество фактов совершения (попыток совершения) террористических актов на территории района</w:t>
            </w:r>
          </w:p>
        </w:tc>
        <w:tc>
          <w:tcPr>
            <w:tcW w:w="896"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Отчетные материалы доклада отдела по делам ГО и ЧС за текущий год.</w:t>
            </w:r>
          </w:p>
        </w:tc>
        <w:tc>
          <w:tcPr>
            <w:tcW w:w="1134"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Показатель рассчитывается специалистом отдела по делам ГО и ЧС администрации муниципального района Сергиевский</w:t>
            </w:r>
          </w:p>
        </w:tc>
      </w:tr>
      <w:tr w:rsidR="00174723" w:rsidRPr="00174723" w:rsidTr="00EC1115">
        <w:trPr>
          <w:trHeight w:val="20"/>
        </w:trPr>
        <w:tc>
          <w:tcPr>
            <w:tcW w:w="114"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2.</w:t>
            </w:r>
          </w:p>
        </w:tc>
        <w:tc>
          <w:tcPr>
            <w:tcW w:w="1303"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Отсутствие актов экстремистской направленности против соблюдения прав и свобод человека на территории района</w:t>
            </w:r>
          </w:p>
        </w:tc>
        <w:tc>
          <w:tcPr>
            <w:tcW w:w="1553"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Показатель рассчитывается по формуле </w:t>
            </w:r>
            <w:r w:rsidRPr="00174723">
              <w:rPr>
                <w:rFonts w:ascii="Times New Roman" w:eastAsia="Calibri" w:hAnsi="Times New Roman" w:cs="Times New Roman"/>
                <w:sz w:val="12"/>
                <w:szCs w:val="12"/>
                <w:lang w:val="en-US"/>
              </w:rPr>
              <w:t>N</w:t>
            </w:r>
            <w:proofErr w:type="spellStart"/>
            <w:r w:rsidRPr="00174723">
              <w:rPr>
                <w:rFonts w:ascii="Times New Roman" w:eastAsia="Calibri" w:hAnsi="Times New Roman" w:cs="Times New Roman"/>
                <w:sz w:val="12"/>
                <w:szCs w:val="12"/>
              </w:rPr>
              <w:t>чст</w:t>
            </w:r>
            <w:proofErr w:type="spellEnd"/>
            <w:r w:rsidRPr="00174723">
              <w:rPr>
                <w:rFonts w:ascii="Times New Roman" w:eastAsia="Calibri" w:hAnsi="Times New Roman" w:cs="Times New Roman"/>
                <w:sz w:val="12"/>
                <w:szCs w:val="12"/>
              </w:rPr>
              <w:t xml:space="preserve"> = SUM </w:t>
            </w:r>
            <w:r w:rsidRPr="00174723">
              <w:rPr>
                <w:rFonts w:ascii="Times New Roman" w:eastAsia="Calibri" w:hAnsi="Times New Roman" w:cs="Times New Roman"/>
                <w:sz w:val="12"/>
                <w:szCs w:val="12"/>
                <w:lang w:val="en-US"/>
              </w:rPr>
              <w:t>N</w:t>
            </w:r>
            <w:proofErr w:type="spellStart"/>
            <w:r w:rsidRPr="00174723">
              <w:rPr>
                <w:rFonts w:ascii="Times New Roman" w:eastAsia="Calibri" w:hAnsi="Times New Roman" w:cs="Times New Roman"/>
                <w:sz w:val="12"/>
                <w:szCs w:val="12"/>
              </w:rPr>
              <w:t>i</w:t>
            </w:r>
            <w:proofErr w:type="gramStart"/>
            <w:r w:rsidRPr="00174723">
              <w:rPr>
                <w:rFonts w:ascii="Times New Roman" w:eastAsia="Calibri" w:hAnsi="Times New Roman" w:cs="Times New Roman"/>
                <w:sz w:val="12"/>
                <w:szCs w:val="12"/>
              </w:rPr>
              <w:t>т</w:t>
            </w:r>
            <w:proofErr w:type="spellEnd"/>
            <w:proofErr w:type="gramEnd"/>
            <w:r w:rsidRPr="00174723">
              <w:rPr>
                <w:rFonts w:ascii="Times New Roman" w:eastAsia="Calibri" w:hAnsi="Times New Roman" w:cs="Times New Roman"/>
                <w:sz w:val="12"/>
                <w:szCs w:val="12"/>
              </w:rPr>
              <w:t>,</w:t>
            </w:r>
          </w:p>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где </w:t>
            </w:r>
            <w:proofErr w:type="gramStart"/>
            <w:r w:rsidRPr="00174723">
              <w:rPr>
                <w:rFonts w:ascii="Times New Roman" w:eastAsia="Calibri" w:hAnsi="Times New Roman" w:cs="Times New Roman"/>
                <w:sz w:val="12"/>
                <w:szCs w:val="12"/>
                <w:lang w:val="en-US"/>
              </w:rPr>
              <w:t>N</w:t>
            </w:r>
            <w:proofErr w:type="spellStart"/>
            <w:r w:rsidRPr="00174723">
              <w:rPr>
                <w:rFonts w:ascii="Times New Roman" w:eastAsia="Calibri" w:hAnsi="Times New Roman" w:cs="Times New Roman"/>
                <w:sz w:val="12"/>
                <w:szCs w:val="12"/>
              </w:rPr>
              <w:t>i</w:t>
            </w:r>
            <w:proofErr w:type="gramEnd"/>
            <w:r w:rsidRPr="00174723">
              <w:rPr>
                <w:rFonts w:ascii="Times New Roman" w:eastAsia="Calibri" w:hAnsi="Times New Roman" w:cs="Times New Roman"/>
                <w:sz w:val="12"/>
                <w:szCs w:val="12"/>
              </w:rPr>
              <w:t>т</w:t>
            </w:r>
            <w:proofErr w:type="spellEnd"/>
            <w:r w:rsidRPr="00174723">
              <w:rPr>
                <w:rFonts w:ascii="Times New Roman" w:eastAsia="Calibri" w:hAnsi="Times New Roman" w:cs="Times New Roman"/>
                <w:sz w:val="12"/>
                <w:szCs w:val="12"/>
              </w:rPr>
              <w:t>–количество актов экстремистской направленности против соблюдения прав и свобод человека на территории района</w:t>
            </w:r>
          </w:p>
        </w:tc>
        <w:tc>
          <w:tcPr>
            <w:tcW w:w="896"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Отчетные материалы доклада отдела по делам ГО и ЧС за текущий год.</w:t>
            </w:r>
          </w:p>
        </w:tc>
        <w:tc>
          <w:tcPr>
            <w:tcW w:w="1134"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Показатель рассчитывается специалистом отдела по делам ГО и ЧС администрации муниципального района Сергиевский</w:t>
            </w:r>
          </w:p>
        </w:tc>
      </w:tr>
      <w:tr w:rsidR="00174723" w:rsidRPr="00174723" w:rsidTr="00EC1115">
        <w:trPr>
          <w:trHeight w:val="20"/>
        </w:trPr>
        <w:tc>
          <w:tcPr>
            <w:tcW w:w="114"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3.</w:t>
            </w:r>
          </w:p>
        </w:tc>
        <w:tc>
          <w:tcPr>
            <w:tcW w:w="1303"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Оборудование объектов с массовым пребыванием граждан системами видеонаблюдения и управления эвакуацией</w:t>
            </w:r>
          </w:p>
        </w:tc>
        <w:tc>
          <w:tcPr>
            <w:tcW w:w="1553"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Показатель рассчитывается по формуле </w:t>
            </w:r>
            <w:r w:rsidRPr="00174723">
              <w:rPr>
                <w:rFonts w:ascii="Times New Roman" w:eastAsia="Calibri" w:hAnsi="Times New Roman" w:cs="Times New Roman"/>
                <w:sz w:val="12"/>
                <w:szCs w:val="12"/>
                <w:lang w:val="en-US"/>
              </w:rPr>
              <w:t>N</w:t>
            </w:r>
            <w:proofErr w:type="spellStart"/>
            <w:r w:rsidRPr="00174723">
              <w:rPr>
                <w:rFonts w:ascii="Times New Roman" w:eastAsia="Calibri" w:hAnsi="Times New Roman" w:cs="Times New Roman"/>
                <w:sz w:val="12"/>
                <w:szCs w:val="12"/>
              </w:rPr>
              <w:t>чст</w:t>
            </w:r>
            <w:proofErr w:type="spellEnd"/>
            <w:r w:rsidRPr="00174723">
              <w:rPr>
                <w:rFonts w:ascii="Times New Roman" w:eastAsia="Calibri" w:hAnsi="Times New Roman" w:cs="Times New Roman"/>
                <w:sz w:val="12"/>
                <w:szCs w:val="12"/>
              </w:rPr>
              <w:t xml:space="preserve"> = SUM </w:t>
            </w:r>
            <w:r w:rsidRPr="00174723">
              <w:rPr>
                <w:rFonts w:ascii="Times New Roman" w:eastAsia="Calibri" w:hAnsi="Times New Roman" w:cs="Times New Roman"/>
                <w:sz w:val="12"/>
                <w:szCs w:val="12"/>
                <w:lang w:val="en-US"/>
              </w:rPr>
              <w:t>N</w:t>
            </w:r>
            <w:proofErr w:type="spellStart"/>
            <w:r w:rsidRPr="00174723">
              <w:rPr>
                <w:rFonts w:ascii="Times New Roman" w:eastAsia="Calibri" w:hAnsi="Times New Roman" w:cs="Times New Roman"/>
                <w:sz w:val="12"/>
                <w:szCs w:val="12"/>
              </w:rPr>
              <w:t>i</w:t>
            </w:r>
            <w:proofErr w:type="gramStart"/>
            <w:r w:rsidRPr="00174723">
              <w:rPr>
                <w:rFonts w:ascii="Times New Roman" w:eastAsia="Calibri" w:hAnsi="Times New Roman" w:cs="Times New Roman"/>
                <w:sz w:val="12"/>
                <w:szCs w:val="12"/>
              </w:rPr>
              <w:t>т</w:t>
            </w:r>
            <w:proofErr w:type="spellEnd"/>
            <w:proofErr w:type="gramEnd"/>
            <w:r w:rsidRPr="00174723">
              <w:rPr>
                <w:rFonts w:ascii="Times New Roman" w:eastAsia="Calibri" w:hAnsi="Times New Roman" w:cs="Times New Roman"/>
                <w:sz w:val="12"/>
                <w:szCs w:val="12"/>
              </w:rPr>
              <w:t>,</w:t>
            </w:r>
          </w:p>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где </w:t>
            </w:r>
            <w:proofErr w:type="gramStart"/>
            <w:r w:rsidRPr="00174723">
              <w:rPr>
                <w:rFonts w:ascii="Times New Roman" w:eastAsia="Calibri" w:hAnsi="Times New Roman" w:cs="Times New Roman"/>
                <w:sz w:val="12"/>
                <w:szCs w:val="12"/>
                <w:lang w:val="en-US"/>
              </w:rPr>
              <w:t>N</w:t>
            </w:r>
            <w:proofErr w:type="spellStart"/>
            <w:r w:rsidRPr="00174723">
              <w:rPr>
                <w:rFonts w:ascii="Times New Roman" w:eastAsia="Calibri" w:hAnsi="Times New Roman" w:cs="Times New Roman"/>
                <w:sz w:val="12"/>
                <w:szCs w:val="12"/>
              </w:rPr>
              <w:t>i</w:t>
            </w:r>
            <w:proofErr w:type="gramEnd"/>
            <w:r w:rsidRPr="00174723">
              <w:rPr>
                <w:rFonts w:ascii="Times New Roman" w:eastAsia="Calibri" w:hAnsi="Times New Roman" w:cs="Times New Roman"/>
                <w:sz w:val="12"/>
                <w:szCs w:val="12"/>
              </w:rPr>
              <w:t>т</w:t>
            </w:r>
            <w:proofErr w:type="spellEnd"/>
            <w:r w:rsidRPr="00174723">
              <w:rPr>
                <w:rFonts w:ascii="Times New Roman" w:eastAsia="Calibri" w:hAnsi="Times New Roman" w:cs="Times New Roman"/>
                <w:sz w:val="12"/>
                <w:szCs w:val="12"/>
              </w:rPr>
              <w:t>–количество объектов с массовым пребыванием граждан, оборудованных системами видеонаблюдения и управления эвакуацией</w:t>
            </w:r>
          </w:p>
        </w:tc>
        <w:tc>
          <w:tcPr>
            <w:tcW w:w="896"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Отчетные материалы доклада отдела по делам ГО и ЧС за текущий год.</w:t>
            </w:r>
          </w:p>
        </w:tc>
        <w:tc>
          <w:tcPr>
            <w:tcW w:w="1134"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Показатель рассчитывается специалистом отдела по делам ГО и ЧС администрации муниципального района Сергиевский</w:t>
            </w:r>
          </w:p>
        </w:tc>
      </w:tr>
      <w:tr w:rsidR="00174723" w:rsidRPr="00174723" w:rsidTr="00EC1115">
        <w:trPr>
          <w:trHeight w:val="20"/>
        </w:trPr>
        <w:tc>
          <w:tcPr>
            <w:tcW w:w="114"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4.</w:t>
            </w:r>
          </w:p>
        </w:tc>
        <w:tc>
          <w:tcPr>
            <w:tcW w:w="1303"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Количество публикаций информационных материалов антитеррористического и </w:t>
            </w:r>
            <w:proofErr w:type="spellStart"/>
            <w:r w:rsidRPr="00174723">
              <w:rPr>
                <w:rFonts w:ascii="Times New Roman" w:eastAsia="Calibri" w:hAnsi="Times New Roman" w:cs="Times New Roman"/>
                <w:sz w:val="12"/>
                <w:szCs w:val="12"/>
              </w:rPr>
              <w:t>противоэкстремистского</w:t>
            </w:r>
            <w:proofErr w:type="spellEnd"/>
            <w:r w:rsidRPr="00174723">
              <w:rPr>
                <w:rFonts w:ascii="Times New Roman" w:eastAsia="Calibri" w:hAnsi="Times New Roman" w:cs="Times New Roman"/>
                <w:sz w:val="12"/>
                <w:szCs w:val="12"/>
              </w:rPr>
              <w:t xml:space="preserve"> характера</w:t>
            </w:r>
          </w:p>
        </w:tc>
        <w:tc>
          <w:tcPr>
            <w:tcW w:w="1553"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Показатель рассчитывается по формуле </w:t>
            </w:r>
            <w:r w:rsidRPr="00174723">
              <w:rPr>
                <w:rFonts w:ascii="Times New Roman" w:eastAsia="Calibri" w:hAnsi="Times New Roman" w:cs="Times New Roman"/>
                <w:sz w:val="12"/>
                <w:szCs w:val="12"/>
                <w:lang w:val="en-US"/>
              </w:rPr>
              <w:t>S</w:t>
            </w:r>
            <w:r w:rsidRPr="00174723">
              <w:rPr>
                <w:rFonts w:ascii="Times New Roman" w:eastAsia="Calibri" w:hAnsi="Times New Roman" w:cs="Times New Roman"/>
                <w:sz w:val="12"/>
                <w:szCs w:val="12"/>
              </w:rPr>
              <w:t xml:space="preserve"> = SUM </w:t>
            </w:r>
            <w:r w:rsidRPr="00174723">
              <w:rPr>
                <w:rFonts w:ascii="Times New Roman" w:eastAsia="Calibri" w:hAnsi="Times New Roman" w:cs="Times New Roman"/>
                <w:sz w:val="12"/>
                <w:szCs w:val="12"/>
                <w:lang w:val="en-US"/>
              </w:rPr>
              <w:t>S</w:t>
            </w:r>
            <w:r w:rsidRPr="00174723">
              <w:rPr>
                <w:rFonts w:ascii="Times New Roman" w:eastAsia="Calibri" w:hAnsi="Times New Roman" w:cs="Times New Roman"/>
                <w:sz w:val="12"/>
                <w:szCs w:val="12"/>
              </w:rPr>
              <w:t>i,</w:t>
            </w:r>
          </w:p>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где </w:t>
            </w:r>
            <w:r w:rsidRPr="00174723">
              <w:rPr>
                <w:rFonts w:ascii="Times New Roman" w:eastAsia="Calibri" w:hAnsi="Times New Roman" w:cs="Times New Roman"/>
                <w:sz w:val="12"/>
                <w:szCs w:val="12"/>
                <w:lang w:val="en-US"/>
              </w:rPr>
              <w:t>S</w:t>
            </w:r>
            <w:r w:rsidRPr="00174723">
              <w:rPr>
                <w:rFonts w:ascii="Times New Roman" w:eastAsia="Calibri" w:hAnsi="Times New Roman" w:cs="Times New Roman"/>
                <w:sz w:val="12"/>
                <w:szCs w:val="12"/>
              </w:rPr>
              <w:t xml:space="preserve">i –количество публикаций информационных материалов антитеррористического и </w:t>
            </w:r>
            <w:proofErr w:type="spellStart"/>
            <w:r w:rsidRPr="00174723">
              <w:rPr>
                <w:rFonts w:ascii="Times New Roman" w:eastAsia="Calibri" w:hAnsi="Times New Roman" w:cs="Times New Roman"/>
                <w:sz w:val="12"/>
                <w:szCs w:val="12"/>
              </w:rPr>
              <w:t>противоэкстремистского</w:t>
            </w:r>
            <w:proofErr w:type="spellEnd"/>
            <w:r w:rsidRPr="00174723">
              <w:rPr>
                <w:rFonts w:ascii="Times New Roman" w:eastAsia="Calibri" w:hAnsi="Times New Roman" w:cs="Times New Roman"/>
                <w:sz w:val="12"/>
                <w:szCs w:val="12"/>
              </w:rPr>
              <w:t xml:space="preserve"> характера, размещенных на официальных сайтах администрации муниципального района Сергиевский, в сети «Интернет», в печатных выпусках газеты «Сергиевская трибуна»</w:t>
            </w:r>
          </w:p>
        </w:tc>
        <w:tc>
          <w:tcPr>
            <w:tcW w:w="896"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Отчетные материалы доклада отдела по делам ГО и ЧС за текущий год.</w:t>
            </w:r>
          </w:p>
        </w:tc>
        <w:tc>
          <w:tcPr>
            <w:tcW w:w="1134"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Показатель рассчитывается специалистом отдела по делам ГО и ЧС администрации муниципального района Сергиевский</w:t>
            </w:r>
          </w:p>
        </w:tc>
      </w:tr>
    </w:tbl>
    <w:p w:rsidR="00174723" w:rsidRPr="00174723" w:rsidRDefault="00174723" w:rsidP="00174723">
      <w:pPr>
        <w:tabs>
          <w:tab w:val="left" w:pos="284"/>
          <w:tab w:val="left" w:pos="3828"/>
        </w:tabs>
        <w:spacing w:after="0" w:line="240" w:lineRule="auto"/>
        <w:jc w:val="both"/>
        <w:rPr>
          <w:rFonts w:ascii="Times New Roman" w:eastAsia="Calibri" w:hAnsi="Times New Roman" w:cs="Times New Roman"/>
          <w:b/>
          <w:sz w:val="12"/>
          <w:szCs w:val="12"/>
        </w:rPr>
      </w:pPr>
    </w:p>
    <w:p w:rsidR="00174723" w:rsidRPr="00174723" w:rsidRDefault="00174723" w:rsidP="00174723">
      <w:pPr>
        <w:tabs>
          <w:tab w:val="left" w:pos="284"/>
          <w:tab w:val="left" w:pos="3828"/>
        </w:tabs>
        <w:spacing w:after="0" w:line="240" w:lineRule="auto"/>
        <w:jc w:val="right"/>
        <w:rPr>
          <w:rFonts w:ascii="Times New Roman" w:eastAsia="Calibri" w:hAnsi="Times New Roman" w:cs="Times New Roman"/>
          <w:i/>
          <w:sz w:val="12"/>
          <w:szCs w:val="12"/>
        </w:rPr>
      </w:pPr>
      <w:r w:rsidRPr="00174723">
        <w:rPr>
          <w:rFonts w:ascii="Times New Roman" w:eastAsia="Calibri" w:hAnsi="Times New Roman" w:cs="Times New Roman"/>
          <w:i/>
          <w:sz w:val="12"/>
          <w:szCs w:val="12"/>
        </w:rPr>
        <w:lastRenderedPageBreak/>
        <w:t>Приложение № 1</w:t>
      </w:r>
    </w:p>
    <w:p w:rsidR="00174723" w:rsidRPr="00174723" w:rsidRDefault="00174723" w:rsidP="00174723">
      <w:pPr>
        <w:tabs>
          <w:tab w:val="left" w:pos="284"/>
          <w:tab w:val="left" w:pos="3828"/>
        </w:tabs>
        <w:spacing w:after="0" w:line="240" w:lineRule="auto"/>
        <w:jc w:val="right"/>
        <w:rPr>
          <w:rFonts w:ascii="Times New Roman" w:eastAsia="Calibri" w:hAnsi="Times New Roman" w:cs="Times New Roman"/>
          <w:i/>
          <w:sz w:val="12"/>
          <w:szCs w:val="12"/>
        </w:rPr>
      </w:pPr>
      <w:r w:rsidRPr="00174723">
        <w:rPr>
          <w:rFonts w:ascii="Times New Roman" w:eastAsia="Calibri" w:hAnsi="Times New Roman" w:cs="Times New Roman"/>
          <w:i/>
          <w:sz w:val="12"/>
          <w:szCs w:val="12"/>
        </w:rPr>
        <w:t>к Программе</w:t>
      </w:r>
    </w:p>
    <w:p w:rsidR="00174723" w:rsidRPr="00174723" w:rsidRDefault="00174723" w:rsidP="00174723">
      <w:pPr>
        <w:tabs>
          <w:tab w:val="left" w:pos="284"/>
          <w:tab w:val="left" w:pos="3828"/>
        </w:tabs>
        <w:spacing w:after="0" w:line="240" w:lineRule="auto"/>
        <w:jc w:val="both"/>
        <w:rPr>
          <w:rFonts w:ascii="Times New Roman" w:eastAsia="Calibri" w:hAnsi="Times New Roman" w:cs="Times New Roman"/>
          <w:b/>
          <w:sz w:val="12"/>
          <w:szCs w:val="12"/>
        </w:rPr>
      </w:pPr>
    </w:p>
    <w:p w:rsidR="00174723" w:rsidRPr="00174723"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r w:rsidRPr="00174723">
        <w:rPr>
          <w:rFonts w:ascii="Times New Roman" w:eastAsia="Calibri" w:hAnsi="Times New Roman" w:cs="Times New Roman"/>
          <w:b/>
          <w:sz w:val="12"/>
          <w:szCs w:val="12"/>
        </w:rPr>
        <w:t>Целевые показатели (индикаторы) муниципальной программы</w:t>
      </w:r>
    </w:p>
    <w:p w:rsidR="00174723" w:rsidRPr="00174723"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r w:rsidRPr="00174723">
        <w:rPr>
          <w:rFonts w:ascii="Times New Roman" w:eastAsia="Calibri" w:hAnsi="Times New Roman" w:cs="Times New Roman"/>
          <w:b/>
          <w:sz w:val="12"/>
          <w:szCs w:val="12"/>
        </w:rPr>
        <w:t>«Профилактика терроризма и экстремизма в муниципальном районе Сергиевский Самарской области на 2027 – 2029 годы»</w:t>
      </w:r>
    </w:p>
    <w:p w:rsidR="00174723" w:rsidRPr="00174723"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p>
    <w:tbl>
      <w:tblPr>
        <w:tblStyle w:val="af1"/>
        <w:tblW w:w="5000" w:type="pct"/>
        <w:tblCellMar>
          <w:left w:w="0" w:type="dxa"/>
          <w:right w:w="0" w:type="dxa"/>
        </w:tblCellMar>
        <w:tblLook w:val="04A0" w:firstRow="1" w:lastRow="0" w:firstColumn="1" w:lastColumn="0" w:noHBand="0" w:noVBand="1"/>
      </w:tblPr>
      <w:tblGrid>
        <w:gridCol w:w="172"/>
        <w:gridCol w:w="2952"/>
        <w:gridCol w:w="549"/>
        <w:gridCol w:w="594"/>
        <w:gridCol w:w="749"/>
        <w:gridCol w:w="749"/>
        <w:gridCol w:w="751"/>
        <w:gridCol w:w="1007"/>
      </w:tblGrid>
      <w:tr w:rsidR="00174723" w:rsidRPr="00174723" w:rsidTr="00EC1115">
        <w:trPr>
          <w:trHeight w:val="20"/>
        </w:trPr>
        <w:tc>
          <w:tcPr>
            <w:tcW w:w="114" w:type="pct"/>
            <w:vMerge w:val="restar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 </w:t>
            </w:r>
            <w:proofErr w:type="gramStart"/>
            <w:r w:rsidRPr="00174723">
              <w:rPr>
                <w:rFonts w:ascii="Times New Roman" w:eastAsia="Calibri" w:hAnsi="Times New Roman" w:cs="Times New Roman"/>
                <w:sz w:val="12"/>
                <w:szCs w:val="12"/>
              </w:rPr>
              <w:t>п</w:t>
            </w:r>
            <w:proofErr w:type="gramEnd"/>
            <w:r w:rsidRPr="00174723">
              <w:rPr>
                <w:rFonts w:ascii="Times New Roman" w:eastAsia="Calibri" w:hAnsi="Times New Roman" w:cs="Times New Roman"/>
                <w:sz w:val="12"/>
                <w:szCs w:val="12"/>
              </w:rPr>
              <w:t>/п</w:t>
            </w:r>
          </w:p>
        </w:tc>
        <w:tc>
          <w:tcPr>
            <w:tcW w:w="1962" w:type="pct"/>
            <w:vMerge w:val="restar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Наименование цели, задачи показателя (индикатора)</w:t>
            </w:r>
          </w:p>
        </w:tc>
        <w:tc>
          <w:tcPr>
            <w:tcW w:w="365" w:type="pct"/>
            <w:vMerge w:val="restar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Единицы измерения</w:t>
            </w:r>
          </w:p>
        </w:tc>
        <w:tc>
          <w:tcPr>
            <w:tcW w:w="395" w:type="pct"/>
            <w:vMerge w:val="restar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Срок реализации</w:t>
            </w:r>
          </w:p>
        </w:tc>
        <w:tc>
          <w:tcPr>
            <w:tcW w:w="2164" w:type="pct"/>
            <w:gridSpan w:val="4"/>
            <w:tcBorders>
              <w:bottom w:val="single" w:sz="4" w:space="0" w:color="auto"/>
            </w:tcBorders>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Прогнозируемые значения показателя (индикатора)</w:t>
            </w:r>
          </w:p>
        </w:tc>
      </w:tr>
      <w:tr w:rsidR="00174723" w:rsidRPr="00174723" w:rsidTr="00EC1115">
        <w:trPr>
          <w:trHeight w:val="20"/>
        </w:trPr>
        <w:tc>
          <w:tcPr>
            <w:tcW w:w="114" w:type="pct"/>
            <w:vMerge/>
          </w:tcPr>
          <w:p w:rsidR="00174723" w:rsidRPr="00174723" w:rsidRDefault="00174723" w:rsidP="00174723">
            <w:pPr>
              <w:tabs>
                <w:tab w:val="left" w:pos="284"/>
                <w:tab w:val="left" w:pos="3828"/>
              </w:tabs>
              <w:rPr>
                <w:rFonts w:ascii="Times New Roman" w:eastAsia="Calibri" w:hAnsi="Times New Roman" w:cs="Times New Roman"/>
                <w:sz w:val="12"/>
                <w:szCs w:val="12"/>
              </w:rPr>
            </w:pPr>
          </w:p>
        </w:tc>
        <w:tc>
          <w:tcPr>
            <w:tcW w:w="1962" w:type="pct"/>
            <w:vMerge/>
          </w:tcPr>
          <w:p w:rsidR="00174723" w:rsidRPr="00174723" w:rsidRDefault="00174723" w:rsidP="00174723">
            <w:pPr>
              <w:tabs>
                <w:tab w:val="left" w:pos="284"/>
                <w:tab w:val="left" w:pos="3828"/>
              </w:tabs>
              <w:rPr>
                <w:rFonts w:ascii="Times New Roman" w:eastAsia="Calibri" w:hAnsi="Times New Roman" w:cs="Times New Roman"/>
                <w:sz w:val="12"/>
                <w:szCs w:val="12"/>
              </w:rPr>
            </w:pPr>
          </w:p>
        </w:tc>
        <w:tc>
          <w:tcPr>
            <w:tcW w:w="365" w:type="pct"/>
            <w:vMerge/>
          </w:tcPr>
          <w:p w:rsidR="00174723" w:rsidRPr="00174723" w:rsidRDefault="00174723" w:rsidP="00174723">
            <w:pPr>
              <w:tabs>
                <w:tab w:val="left" w:pos="284"/>
                <w:tab w:val="left" w:pos="3828"/>
              </w:tabs>
              <w:rPr>
                <w:rFonts w:ascii="Times New Roman" w:eastAsia="Calibri" w:hAnsi="Times New Roman" w:cs="Times New Roman"/>
                <w:sz w:val="12"/>
                <w:szCs w:val="12"/>
              </w:rPr>
            </w:pPr>
          </w:p>
        </w:tc>
        <w:tc>
          <w:tcPr>
            <w:tcW w:w="395" w:type="pct"/>
            <w:vMerge/>
          </w:tcPr>
          <w:p w:rsidR="00174723" w:rsidRPr="00174723" w:rsidRDefault="00174723" w:rsidP="00174723">
            <w:pPr>
              <w:tabs>
                <w:tab w:val="left" w:pos="284"/>
                <w:tab w:val="left" w:pos="3828"/>
              </w:tabs>
              <w:rPr>
                <w:rFonts w:ascii="Times New Roman" w:eastAsia="Calibri" w:hAnsi="Times New Roman" w:cs="Times New Roman"/>
                <w:sz w:val="12"/>
                <w:szCs w:val="12"/>
              </w:rPr>
            </w:pPr>
          </w:p>
        </w:tc>
        <w:tc>
          <w:tcPr>
            <w:tcW w:w="498" w:type="pct"/>
            <w:tcBorders>
              <w:top w:val="single" w:sz="4" w:space="0" w:color="auto"/>
            </w:tcBorders>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2027 г.</w:t>
            </w:r>
          </w:p>
        </w:tc>
        <w:tc>
          <w:tcPr>
            <w:tcW w:w="498" w:type="pct"/>
            <w:tcBorders>
              <w:top w:val="single" w:sz="4" w:space="0" w:color="auto"/>
            </w:tcBorders>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2028 г.</w:t>
            </w:r>
          </w:p>
        </w:tc>
        <w:tc>
          <w:tcPr>
            <w:tcW w:w="499" w:type="pct"/>
            <w:tcBorders>
              <w:top w:val="single" w:sz="4" w:space="0" w:color="auto"/>
            </w:tcBorders>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2029 г.</w:t>
            </w:r>
          </w:p>
        </w:tc>
        <w:tc>
          <w:tcPr>
            <w:tcW w:w="669" w:type="pct"/>
            <w:tcBorders>
              <w:top w:val="single" w:sz="4" w:space="0" w:color="auto"/>
            </w:tcBorders>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Итого за период реализации</w:t>
            </w:r>
          </w:p>
        </w:tc>
      </w:tr>
      <w:tr w:rsidR="00174723" w:rsidRPr="00174723" w:rsidTr="00EC1115">
        <w:trPr>
          <w:trHeight w:val="20"/>
        </w:trPr>
        <w:tc>
          <w:tcPr>
            <w:tcW w:w="114"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1</w:t>
            </w:r>
          </w:p>
        </w:tc>
        <w:tc>
          <w:tcPr>
            <w:tcW w:w="1962"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2</w:t>
            </w:r>
          </w:p>
        </w:tc>
        <w:tc>
          <w:tcPr>
            <w:tcW w:w="365"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3</w:t>
            </w:r>
          </w:p>
        </w:tc>
        <w:tc>
          <w:tcPr>
            <w:tcW w:w="395"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4</w:t>
            </w:r>
          </w:p>
        </w:tc>
        <w:tc>
          <w:tcPr>
            <w:tcW w:w="498"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5</w:t>
            </w:r>
          </w:p>
        </w:tc>
        <w:tc>
          <w:tcPr>
            <w:tcW w:w="498"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6</w:t>
            </w:r>
          </w:p>
        </w:tc>
        <w:tc>
          <w:tcPr>
            <w:tcW w:w="499"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7</w:t>
            </w:r>
          </w:p>
        </w:tc>
        <w:tc>
          <w:tcPr>
            <w:tcW w:w="669"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8</w:t>
            </w:r>
          </w:p>
        </w:tc>
      </w:tr>
      <w:tr w:rsidR="00174723" w:rsidRPr="00174723" w:rsidTr="00EC1115">
        <w:trPr>
          <w:trHeight w:val="20"/>
        </w:trPr>
        <w:tc>
          <w:tcPr>
            <w:tcW w:w="5000" w:type="pct"/>
            <w:gridSpan w:val="8"/>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Цель: создание и совершенствование системы по профилактике терроризма и экстремизма и минимизации  и (или) ликвидации последствий проявления терроризма и экстремизма на территории муниципального района Сергиевский</w:t>
            </w:r>
          </w:p>
        </w:tc>
      </w:tr>
      <w:tr w:rsidR="00174723" w:rsidRPr="00174723" w:rsidTr="00EC1115">
        <w:trPr>
          <w:trHeight w:val="20"/>
        </w:trPr>
        <w:tc>
          <w:tcPr>
            <w:tcW w:w="5000" w:type="pct"/>
            <w:gridSpan w:val="8"/>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Задача 1. Сведение к минимуму проявлений терроризма и экстремизма на территории муниципального района Сергиевский</w:t>
            </w:r>
          </w:p>
        </w:tc>
      </w:tr>
      <w:tr w:rsidR="00174723" w:rsidRPr="00174723" w:rsidTr="00EC1115">
        <w:trPr>
          <w:trHeight w:val="20"/>
        </w:trPr>
        <w:tc>
          <w:tcPr>
            <w:tcW w:w="114"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1.</w:t>
            </w:r>
          </w:p>
        </w:tc>
        <w:tc>
          <w:tcPr>
            <w:tcW w:w="1962"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Отсутствие совершения (попытка совершения) террористических актов на территории района</w:t>
            </w:r>
          </w:p>
        </w:tc>
        <w:tc>
          <w:tcPr>
            <w:tcW w:w="365"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Ед.</w:t>
            </w:r>
          </w:p>
        </w:tc>
        <w:tc>
          <w:tcPr>
            <w:tcW w:w="395"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2027-2029 гг.</w:t>
            </w:r>
          </w:p>
        </w:tc>
        <w:tc>
          <w:tcPr>
            <w:tcW w:w="498"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0</w:t>
            </w:r>
          </w:p>
        </w:tc>
        <w:tc>
          <w:tcPr>
            <w:tcW w:w="498"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0</w:t>
            </w:r>
          </w:p>
        </w:tc>
        <w:tc>
          <w:tcPr>
            <w:tcW w:w="499"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0</w:t>
            </w:r>
          </w:p>
        </w:tc>
        <w:tc>
          <w:tcPr>
            <w:tcW w:w="669"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0</w:t>
            </w:r>
          </w:p>
        </w:tc>
      </w:tr>
      <w:tr w:rsidR="00174723" w:rsidRPr="00174723" w:rsidTr="00EC1115">
        <w:trPr>
          <w:trHeight w:val="20"/>
        </w:trPr>
        <w:tc>
          <w:tcPr>
            <w:tcW w:w="114"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2.</w:t>
            </w:r>
          </w:p>
        </w:tc>
        <w:tc>
          <w:tcPr>
            <w:tcW w:w="1962"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Отсутствие актов экстремистской направленности против соблюдения прав и свобод человека на территории района</w:t>
            </w:r>
          </w:p>
        </w:tc>
        <w:tc>
          <w:tcPr>
            <w:tcW w:w="365"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Ед.</w:t>
            </w:r>
          </w:p>
        </w:tc>
        <w:tc>
          <w:tcPr>
            <w:tcW w:w="395"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2027-2029 гг.</w:t>
            </w:r>
          </w:p>
        </w:tc>
        <w:tc>
          <w:tcPr>
            <w:tcW w:w="498"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0</w:t>
            </w:r>
          </w:p>
        </w:tc>
        <w:tc>
          <w:tcPr>
            <w:tcW w:w="498"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0</w:t>
            </w:r>
          </w:p>
        </w:tc>
        <w:tc>
          <w:tcPr>
            <w:tcW w:w="499"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0</w:t>
            </w:r>
          </w:p>
        </w:tc>
        <w:tc>
          <w:tcPr>
            <w:tcW w:w="669"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0</w:t>
            </w:r>
          </w:p>
        </w:tc>
      </w:tr>
      <w:tr w:rsidR="00174723" w:rsidRPr="00174723" w:rsidTr="00EC1115">
        <w:trPr>
          <w:trHeight w:val="20"/>
        </w:trPr>
        <w:tc>
          <w:tcPr>
            <w:tcW w:w="5000" w:type="pct"/>
            <w:gridSpan w:val="8"/>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Задача 2. Усиление антитеррористической защищенности объектов жизнеобеспечения, социально-значимых объектов </w:t>
            </w:r>
          </w:p>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(в том числе учреждений образования, здравоохранения и культуры) и объектов массового пребывания людей</w:t>
            </w:r>
          </w:p>
        </w:tc>
      </w:tr>
      <w:tr w:rsidR="00174723" w:rsidRPr="00174723" w:rsidTr="00EC1115">
        <w:trPr>
          <w:trHeight w:val="20"/>
        </w:trPr>
        <w:tc>
          <w:tcPr>
            <w:tcW w:w="114"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3.</w:t>
            </w:r>
          </w:p>
        </w:tc>
        <w:tc>
          <w:tcPr>
            <w:tcW w:w="1962"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Оборудование объектов с массовым пребыванием граждан системами видеонаблюдения и системами управления эвакуацией</w:t>
            </w:r>
          </w:p>
        </w:tc>
        <w:tc>
          <w:tcPr>
            <w:tcW w:w="365"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Ед.</w:t>
            </w:r>
          </w:p>
        </w:tc>
        <w:tc>
          <w:tcPr>
            <w:tcW w:w="395"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2027-2029 гг.</w:t>
            </w:r>
          </w:p>
        </w:tc>
        <w:tc>
          <w:tcPr>
            <w:tcW w:w="498"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2</w:t>
            </w:r>
          </w:p>
        </w:tc>
        <w:tc>
          <w:tcPr>
            <w:tcW w:w="498"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2</w:t>
            </w:r>
          </w:p>
        </w:tc>
        <w:tc>
          <w:tcPr>
            <w:tcW w:w="499"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1</w:t>
            </w:r>
          </w:p>
        </w:tc>
        <w:tc>
          <w:tcPr>
            <w:tcW w:w="669"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5</w:t>
            </w:r>
          </w:p>
        </w:tc>
      </w:tr>
      <w:tr w:rsidR="00174723" w:rsidRPr="00174723" w:rsidTr="00EC1115">
        <w:trPr>
          <w:trHeight w:val="20"/>
        </w:trPr>
        <w:tc>
          <w:tcPr>
            <w:tcW w:w="5000" w:type="pct"/>
            <w:gridSpan w:val="8"/>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Задача 3.Совершенствование системы проведения воспитательной, пропагандистской работы с населением района, направленной на предупреждение террористической и экстремистской деятельности, повышение бдительности населения</w:t>
            </w:r>
          </w:p>
        </w:tc>
      </w:tr>
      <w:tr w:rsidR="00174723" w:rsidRPr="00174723" w:rsidTr="00EC1115">
        <w:trPr>
          <w:trHeight w:val="20"/>
        </w:trPr>
        <w:tc>
          <w:tcPr>
            <w:tcW w:w="114" w:type="pct"/>
          </w:tcPr>
          <w:p w:rsidR="00174723" w:rsidRPr="00174723" w:rsidRDefault="00174723" w:rsidP="00174723">
            <w:pPr>
              <w:tabs>
                <w:tab w:val="left" w:pos="284"/>
                <w:tab w:val="left" w:pos="3828"/>
              </w:tabs>
              <w:rPr>
                <w:rFonts w:ascii="Times New Roman" w:eastAsia="Calibri" w:hAnsi="Times New Roman" w:cs="Times New Roman"/>
                <w:sz w:val="12"/>
                <w:szCs w:val="12"/>
              </w:rPr>
            </w:pPr>
          </w:p>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4.</w:t>
            </w:r>
          </w:p>
        </w:tc>
        <w:tc>
          <w:tcPr>
            <w:tcW w:w="1962"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Количество публикаций информационных материалов антитеррористического и </w:t>
            </w:r>
            <w:proofErr w:type="spellStart"/>
            <w:r w:rsidRPr="00174723">
              <w:rPr>
                <w:rFonts w:ascii="Times New Roman" w:eastAsia="Calibri" w:hAnsi="Times New Roman" w:cs="Times New Roman"/>
                <w:sz w:val="12"/>
                <w:szCs w:val="12"/>
              </w:rPr>
              <w:t>противоэкстремистского</w:t>
            </w:r>
            <w:proofErr w:type="spellEnd"/>
            <w:r w:rsidRPr="00174723">
              <w:rPr>
                <w:rFonts w:ascii="Times New Roman" w:eastAsia="Calibri" w:hAnsi="Times New Roman" w:cs="Times New Roman"/>
                <w:sz w:val="12"/>
                <w:szCs w:val="12"/>
              </w:rPr>
              <w:t xml:space="preserve"> характера</w:t>
            </w:r>
          </w:p>
        </w:tc>
        <w:tc>
          <w:tcPr>
            <w:tcW w:w="365"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Шт.</w:t>
            </w:r>
          </w:p>
        </w:tc>
        <w:tc>
          <w:tcPr>
            <w:tcW w:w="395"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2027-2029 гг.</w:t>
            </w:r>
          </w:p>
        </w:tc>
        <w:tc>
          <w:tcPr>
            <w:tcW w:w="498"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6</w:t>
            </w:r>
          </w:p>
        </w:tc>
        <w:tc>
          <w:tcPr>
            <w:tcW w:w="498"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7</w:t>
            </w:r>
          </w:p>
        </w:tc>
        <w:tc>
          <w:tcPr>
            <w:tcW w:w="499"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8</w:t>
            </w:r>
          </w:p>
        </w:tc>
        <w:tc>
          <w:tcPr>
            <w:tcW w:w="669" w:type="pct"/>
          </w:tcPr>
          <w:p w:rsidR="00174723" w:rsidRPr="00174723" w:rsidRDefault="00174723" w:rsidP="00174723">
            <w:pPr>
              <w:tabs>
                <w:tab w:val="left" w:pos="284"/>
                <w:tab w:val="left" w:pos="3828"/>
              </w:tabs>
              <w:rPr>
                <w:rFonts w:ascii="Times New Roman" w:eastAsia="Calibri" w:hAnsi="Times New Roman" w:cs="Times New Roman"/>
                <w:sz w:val="12"/>
                <w:szCs w:val="12"/>
              </w:rPr>
            </w:pPr>
            <w:r w:rsidRPr="00174723">
              <w:rPr>
                <w:rFonts w:ascii="Times New Roman" w:eastAsia="Calibri" w:hAnsi="Times New Roman" w:cs="Times New Roman"/>
                <w:sz w:val="12"/>
                <w:szCs w:val="12"/>
              </w:rPr>
              <w:t>21</w:t>
            </w:r>
          </w:p>
        </w:tc>
      </w:tr>
    </w:tbl>
    <w:p w:rsidR="00174723" w:rsidRPr="00174723" w:rsidRDefault="00174723" w:rsidP="00174723">
      <w:pPr>
        <w:tabs>
          <w:tab w:val="left" w:pos="284"/>
          <w:tab w:val="left" w:pos="3828"/>
        </w:tabs>
        <w:spacing w:after="0" w:line="240" w:lineRule="auto"/>
        <w:jc w:val="both"/>
        <w:rPr>
          <w:rFonts w:ascii="Times New Roman" w:eastAsia="Calibri" w:hAnsi="Times New Roman" w:cs="Times New Roman"/>
          <w:b/>
          <w:sz w:val="12"/>
          <w:szCs w:val="12"/>
        </w:rPr>
      </w:pPr>
    </w:p>
    <w:p w:rsidR="00174723" w:rsidRPr="00174723" w:rsidRDefault="00174723" w:rsidP="00174723">
      <w:pPr>
        <w:tabs>
          <w:tab w:val="left" w:pos="284"/>
          <w:tab w:val="left" w:pos="3828"/>
        </w:tabs>
        <w:spacing w:after="0" w:line="240" w:lineRule="auto"/>
        <w:jc w:val="right"/>
        <w:rPr>
          <w:rFonts w:ascii="Times New Roman" w:eastAsia="Calibri" w:hAnsi="Times New Roman" w:cs="Times New Roman"/>
          <w:i/>
          <w:sz w:val="12"/>
          <w:szCs w:val="12"/>
        </w:rPr>
      </w:pPr>
      <w:r w:rsidRPr="00174723">
        <w:rPr>
          <w:rFonts w:ascii="Times New Roman" w:eastAsia="Calibri" w:hAnsi="Times New Roman" w:cs="Times New Roman"/>
          <w:i/>
          <w:sz w:val="12"/>
          <w:szCs w:val="12"/>
        </w:rPr>
        <w:t>Приложение № 2</w:t>
      </w:r>
    </w:p>
    <w:p w:rsidR="00174723" w:rsidRPr="00174723" w:rsidRDefault="00174723" w:rsidP="00174723">
      <w:pPr>
        <w:tabs>
          <w:tab w:val="left" w:pos="284"/>
          <w:tab w:val="left" w:pos="3828"/>
        </w:tabs>
        <w:spacing w:after="0" w:line="240" w:lineRule="auto"/>
        <w:jc w:val="right"/>
        <w:rPr>
          <w:rFonts w:ascii="Times New Roman" w:eastAsia="Calibri" w:hAnsi="Times New Roman" w:cs="Times New Roman"/>
          <w:i/>
          <w:sz w:val="12"/>
          <w:szCs w:val="12"/>
        </w:rPr>
      </w:pPr>
      <w:r w:rsidRPr="00174723">
        <w:rPr>
          <w:rFonts w:ascii="Times New Roman" w:eastAsia="Calibri" w:hAnsi="Times New Roman" w:cs="Times New Roman"/>
          <w:i/>
          <w:sz w:val="12"/>
          <w:szCs w:val="12"/>
        </w:rPr>
        <w:t>к Программе</w:t>
      </w:r>
    </w:p>
    <w:p w:rsidR="00174723" w:rsidRPr="00174723"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r w:rsidRPr="00174723">
        <w:rPr>
          <w:rFonts w:ascii="Times New Roman" w:eastAsia="Calibri" w:hAnsi="Times New Roman" w:cs="Times New Roman"/>
          <w:b/>
          <w:sz w:val="12"/>
          <w:szCs w:val="12"/>
        </w:rPr>
        <w:t>Мероприятия муниципальной программы</w:t>
      </w:r>
    </w:p>
    <w:p w:rsidR="00174723" w:rsidRPr="00174723"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r w:rsidRPr="00174723">
        <w:rPr>
          <w:rFonts w:ascii="Times New Roman" w:eastAsia="Calibri" w:hAnsi="Times New Roman" w:cs="Times New Roman"/>
          <w:b/>
          <w:sz w:val="12"/>
          <w:szCs w:val="12"/>
        </w:rPr>
        <w:t>«Профилактика терроризма и экстремизма в муниципальном районе Сергиевский Самарской области на 2027 – 2029 годы»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1"/>
        <w:gridCol w:w="2052"/>
        <w:gridCol w:w="1360"/>
        <w:gridCol w:w="594"/>
        <w:gridCol w:w="391"/>
        <w:gridCol w:w="486"/>
        <w:gridCol w:w="281"/>
        <w:gridCol w:w="47"/>
        <w:gridCol w:w="235"/>
        <w:gridCol w:w="60"/>
        <w:gridCol w:w="260"/>
        <w:gridCol w:w="21"/>
        <w:gridCol w:w="12"/>
        <w:gridCol w:w="316"/>
        <w:gridCol w:w="1187"/>
      </w:tblGrid>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 </w:t>
            </w:r>
            <w:proofErr w:type="gramStart"/>
            <w:r w:rsidRPr="00174723">
              <w:rPr>
                <w:rFonts w:ascii="Times New Roman" w:eastAsia="Calibri" w:hAnsi="Times New Roman" w:cs="Times New Roman"/>
                <w:sz w:val="12"/>
                <w:szCs w:val="12"/>
              </w:rPr>
              <w:t>п</w:t>
            </w:r>
            <w:proofErr w:type="gramEnd"/>
            <w:r w:rsidRPr="00174723">
              <w:rPr>
                <w:rFonts w:ascii="Times New Roman" w:eastAsia="Calibri" w:hAnsi="Times New Roman" w:cs="Times New Roman"/>
                <w:sz w:val="12"/>
                <w:szCs w:val="12"/>
              </w:rPr>
              <w:t>/п</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наименование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мероприятия</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ответственный исполнитель</w:t>
            </w:r>
          </w:p>
        </w:tc>
        <w:tc>
          <w:tcPr>
            <w:tcW w:w="395"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срок реализации</w:t>
            </w:r>
          </w:p>
        </w:tc>
        <w:tc>
          <w:tcPr>
            <w:tcW w:w="1402" w:type="pct"/>
            <w:gridSpan w:val="10"/>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объем финансирования по годам,  рублей</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ожидаемый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результат</w:t>
            </w:r>
          </w:p>
        </w:tc>
      </w:tr>
      <w:tr w:rsidR="00174723" w:rsidRPr="00174723" w:rsidTr="00EC1115">
        <w:trPr>
          <w:trHeight w:val="20"/>
        </w:trPr>
        <w:tc>
          <w:tcPr>
            <w:tcW w:w="146" w:type="pct"/>
            <w:vMerge w:val="restar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1364" w:type="pct"/>
            <w:vMerge w:val="restar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904" w:type="pct"/>
            <w:vMerge w:val="restar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95" w:type="pct"/>
            <w:vMerge w:val="restar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583" w:type="pct"/>
            <w:gridSpan w:val="2"/>
            <w:vMerge w:val="restar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источник финансирования</w:t>
            </w:r>
          </w:p>
        </w:tc>
        <w:tc>
          <w:tcPr>
            <w:tcW w:w="609" w:type="pct"/>
            <w:gridSpan w:val="7"/>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объем финансирования в  рублях</w:t>
            </w:r>
            <w:proofErr w:type="gramStart"/>
            <w:r w:rsidRPr="00174723">
              <w:rPr>
                <w:rFonts w:ascii="Times New Roman" w:eastAsia="Calibri" w:hAnsi="Times New Roman" w:cs="Times New Roman"/>
                <w:sz w:val="12"/>
                <w:szCs w:val="12"/>
              </w:rPr>
              <w:t xml:space="preserve"> (*)</w:t>
            </w:r>
            <w:proofErr w:type="gramEnd"/>
          </w:p>
        </w:tc>
        <w:tc>
          <w:tcPr>
            <w:tcW w:w="210" w:type="pct"/>
            <w:vMerge w:val="restar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всего:</w:t>
            </w:r>
          </w:p>
        </w:tc>
        <w:tc>
          <w:tcPr>
            <w:tcW w:w="789" w:type="pct"/>
            <w:vMerge w:val="restar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r>
      <w:tr w:rsidR="00174723" w:rsidRPr="00174723" w:rsidTr="00EC1115">
        <w:trPr>
          <w:trHeight w:val="20"/>
        </w:trPr>
        <w:tc>
          <w:tcPr>
            <w:tcW w:w="146" w:type="pct"/>
            <w:vMerge/>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1364" w:type="pct"/>
            <w:vMerge/>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904" w:type="pct"/>
            <w:vMerge/>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95" w:type="pct"/>
            <w:vMerge/>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583" w:type="pct"/>
            <w:gridSpan w:val="2"/>
            <w:vMerge/>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218"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г.</w:t>
            </w:r>
          </w:p>
        </w:tc>
        <w:tc>
          <w:tcPr>
            <w:tcW w:w="196"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2028 г.</w:t>
            </w:r>
          </w:p>
        </w:tc>
        <w:tc>
          <w:tcPr>
            <w:tcW w:w="195" w:type="pct"/>
            <w:gridSpan w:val="3"/>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2029 г.</w:t>
            </w:r>
          </w:p>
        </w:tc>
        <w:tc>
          <w:tcPr>
            <w:tcW w:w="210" w:type="pct"/>
            <w:vMerge/>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789" w:type="pct"/>
            <w:vMerge/>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r>
      <w:tr w:rsidR="00174723" w:rsidRPr="00174723" w:rsidTr="00EC1115">
        <w:trPr>
          <w:trHeight w:val="20"/>
        </w:trPr>
        <w:tc>
          <w:tcPr>
            <w:tcW w:w="5000" w:type="pct"/>
            <w:gridSpan w:val="15"/>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Цель: Цель: создание и совершенствование системы по профилактике терроризма и экстремизма и минимизации  и (или) ликвидации последствий проявления терроризма и экстремизма на территории муниципального района Сергиевский</w:t>
            </w:r>
          </w:p>
        </w:tc>
      </w:tr>
      <w:tr w:rsidR="00174723" w:rsidRPr="00174723" w:rsidTr="00EC1115">
        <w:trPr>
          <w:trHeight w:val="20"/>
        </w:trPr>
        <w:tc>
          <w:tcPr>
            <w:tcW w:w="5000" w:type="pct"/>
            <w:gridSpan w:val="15"/>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Задача № 1: Сведение к минимуму проявлений терроризма и экстремизма на территории муниципального района Сергиевский</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1.1</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Подготовка годового плана – графика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проведения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совместных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обследований состояния антитеррористической защищенности объектов критической инфраструктуры, жизнеобеспечения, учреждений и организаций социальной сферы и прочих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предприятий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различной формы собственности муниципального района Сергиевский</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Администрация района,</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Отдел МВД России по Сергиевскому району</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НД и </w:t>
            </w:r>
            <w:proofErr w:type="gramStart"/>
            <w:r w:rsidRPr="00174723">
              <w:rPr>
                <w:rFonts w:ascii="Times New Roman" w:eastAsia="Calibri" w:hAnsi="Times New Roman" w:cs="Times New Roman"/>
                <w:sz w:val="12"/>
                <w:szCs w:val="12"/>
              </w:rPr>
              <w:t>ПР</w:t>
            </w:r>
            <w:proofErr w:type="gramEnd"/>
            <w:r w:rsidRPr="00174723">
              <w:rPr>
                <w:rFonts w:ascii="Times New Roman" w:eastAsia="Calibri" w:hAnsi="Times New Roman" w:cs="Times New Roman"/>
                <w:sz w:val="12"/>
                <w:szCs w:val="12"/>
              </w:rPr>
              <w:t xml:space="preserve"> по Сергиевскому, </w:t>
            </w:r>
            <w:proofErr w:type="spellStart"/>
            <w:r w:rsidRPr="00174723">
              <w:rPr>
                <w:rFonts w:ascii="Times New Roman" w:eastAsia="Calibri" w:hAnsi="Times New Roman" w:cs="Times New Roman"/>
                <w:sz w:val="12"/>
                <w:szCs w:val="12"/>
              </w:rPr>
              <w:t>Исаклинскому</w:t>
            </w:r>
            <w:proofErr w:type="spellEnd"/>
            <w:r w:rsidRPr="00174723">
              <w:rPr>
                <w:rFonts w:ascii="Times New Roman" w:eastAsia="Calibri" w:hAnsi="Times New Roman" w:cs="Times New Roman"/>
                <w:sz w:val="12"/>
                <w:szCs w:val="12"/>
              </w:rPr>
              <w:t xml:space="preserve"> и </w:t>
            </w:r>
            <w:proofErr w:type="spellStart"/>
            <w:r w:rsidRPr="00174723">
              <w:rPr>
                <w:rFonts w:ascii="Times New Roman" w:eastAsia="Calibri" w:hAnsi="Times New Roman" w:cs="Times New Roman"/>
                <w:sz w:val="12"/>
                <w:szCs w:val="12"/>
              </w:rPr>
              <w:t>Клявлинскому</w:t>
            </w:r>
            <w:proofErr w:type="spellEnd"/>
            <w:r w:rsidRPr="00174723">
              <w:rPr>
                <w:rFonts w:ascii="Times New Roman" w:eastAsia="Calibri" w:hAnsi="Times New Roman" w:cs="Times New Roman"/>
                <w:sz w:val="12"/>
                <w:szCs w:val="12"/>
              </w:rPr>
              <w:t xml:space="preserve"> районам ГУ МЧС России по Самарской области</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Отдел УФСБ России</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 Самарской области в </w:t>
            </w:r>
            <w:proofErr w:type="spellStart"/>
            <w:r w:rsidRPr="00174723">
              <w:rPr>
                <w:rFonts w:ascii="Times New Roman" w:eastAsia="Calibri" w:hAnsi="Times New Roman" w:cs="Times New Roman"/>
                <w:sz w:val="12"/>
                <w:szCs w:val="12"/>
              </w:rPr>
              <w:t>г</w:t>
            </w:r>
            <w:proofErr w:type="gramStart"/>
            <w:r w:rsidRPr="00174723">
              <w:rPr>
                <w:rFonts w:ascii="Times New Roman" w:eastAsia="Calibri" w:hAnsi="Times New Roman" w:cs="Times New Roman"/>
                <w:sz w:val="12"/>
                <w:szCs w:val="12"/>
              </w:rPr>
              <w:t>.О</w:t>
            </w:r>
            <w:proofErr w:type="gramEnd"/>
            <w:r w:rsidRPr="00174723">
              <w:rPr>
                <w:rFonts w:ascii="Times New Roman" w:eastAsia="Calibri" w:hAnsi="Times New Roman" w:cs="Times New Roman"/>
                <w:sz w:val="12"/>
                <w:szCs w:val="12"/>
              </w:rPr>
              <w:t>традный</w:t>
            </w:r>
            <w:proofErr w:type="spellEnd"/>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roofErr w:type="gramStart"/>
            <w:r w:rsidRPr="00174723">
              <w:rPr>
                <w:rFonts w:ascii="Times New Roman" w:eastAsia="Calibri" w:hAnsi="Times New Roman" w:cs="Times New Roman"/>
                <w:sz w:val="12"/>
                <w:szCs w:val="12"/>
              </w:rPr>
              <w:t xml:space="preserve">(ежегодно – </w:t>
            </w:r>
            <w:proofErr w:type="gramEnd"/>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январь)</w:t>
            </w: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повышение антитеррористической защищенности объектов (в том числе мест массового пребывания людей), расположенных на территории муниципального района Сергиевский.</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1.2</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Нормативное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обеспечение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реализации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программных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мероприятий. </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Районная  АТК</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 мере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необходимости</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Законность в сфере профилактики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экстремизма 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терроризма</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1.3</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Проведение анализа эффективности выполнения региональных и муниципальных программ (планов) профилактики экстремизма и терроризма, а также   реализации государственной национальной политики и предупреждения межнациональных (межэтнических) конфликтов</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Районная  АТК</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ежегодно</w:t>
            </w: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сокращение конфликтов на межнациональной и межконфессиональной почве</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1.4</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Проведение тренировок по эвакуации и </w:t>
            </w:r>
            <w:r w:rsidRPr="00174723">
              <w:rPr>
                <w:rFonts w:ascii="Times New Roman" w:eastAsia="Calibri" w:hAnsi="Times New Roman" w:cs="Times New Roman"/>
                <w:sz w:val="12"/>
                <w:szCs w:val="12"/>
              </w:rPr>
              <w:lastRenderedPageBreak/>
              <w:t>ликвидации ЧС на объектах тепло</w:t>
            </w:r>
            <w:proofErr w:type="gramStart"/>
            <w:r w:rsidRPr="00174723">
              <w:rPr>
                <w:rFonts w:ascii="Times New Roman" w:eastAsia="Calibri" w:hAnsi="Times New Roman" w:cs="Times New Roman"/>
                <w:sz w:val="12"/>
                <w:szCs w:val="12"/>
              </w:rPr>
              <w:t xml:space="preserve">-, </w:t>
            </w:r>
            <w:proofErr w:type="gramEnd"/>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roofErr w:type="spellStart"/>
            <w:r w:rsidRPr="00174723">
              <w:rPr>
                <w:rFonts w:ascii="Times New Roman" w:eastAsia="Calibri" w:hAnsi="Times New Roman" w:cs="Times New Roman"/>
                <w:sz w:val="12"/>
                <w:szCs w:val="12"/>
              </w:rPr>
              <w:t>энерг</w:t>
            </w:r>
            <w:proofErr w:type="gramStart"/>
            <w:r w:rsidRPr="00174723">
              <w:rPr>
                <w:rFonts w:ascii="Times New Roman" w:eastAsia="Calibri" w:hAnsi="Times New Roman" w:cs="Times New Roman"/>
                <w:sz w:val="12"/>
                <w:szCs w:val="12"/>
              </w:rPr>
              <w:t>о</w:t>
            </w:r>
            <w:proofErr w:type="spellEnd"/>
            <w:r w:rsidRPr="00174723">
              <w:rPr>
                <w:rFonts w:ascii="Times New Roman" w:eastAsia="Calibri" w:hAnsi="Times New Roman" w:cs="Times New Roman"/>
                <w:sz w:val="12"/>
                <w:szCs w:val="12"/>
              </w:rPr>
              <w:t>-</w:t>
            </w:r>
            <w:proofErr w:type="gramEnd"/>
            <w:r w:rsidRPr="00174723">
              <w:rPr>
                <w:rFonts w:ascii="Times New Roman" w:eastAsia="Calibri" w:hAnsi="Times New Roman" w:cs="Times New Roman"/>
                <w:sz w:val="12"/>
                <w:szCs w:val="12"/>
              </w:rPr>
              <w:t>, газо-, водоснабжения  муниципального района</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lastRenderedPageBreak/>
              <w:t xml:space="preserve">ПСО № 40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lastRenderedPageBreak/>
              <w:t xml:space="preserve">(по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ГО и ЧС администрации района,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руководители организаций</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lastRenderedPageBreak/>
              <w:t xml:space="preserve">(ежегодно </w:t>
            </w:r>
            <w:proofErr w:type="gramStart"/>
            <w:r w:rsidRPr="00174723">
              <w:rPr>
                <w:rFonts w:ascii="Times New Roman" w:eastAsia="Calibri" w:hAnsi="Times New Roman" w:cs="Times New Roman"/>
                <w:sz w:val="12"/>
                <w:szCs w:val="12"/>
              </w:rPr>
              <w:t>–</w:t>
            </w:r>
            <w:r w:rsidRPr="00174723">
              <w:rPr>
                <w:rFonts w:ascii="Times New Roman" w:eastAsia="Calibri" w:hAnsi="Times New Roman" w:cs="Times New Roman"/>
                <w:sz w:val="12"/>
                <w:szCs w:val="12"/>
              </w:rPr>
              <w:lastRenderedPageBreak/>
              <w:t>с</w:t>
            </w:r>
            <w:proofErr w:type="gramEnd"/>
            <w:r w:rsidRPr="00174723">
              <w:rPr>
                <w:rFonts w:ascii="Times New Roman" w:eastAsia="Calibri" w:hAnsi="Times New Roman" w:cs="Times New Roman"/>
                <w:sz w:val="12"/>
                <w:szCs w:val="12"/>
              </w:rPr>
              <w:t>ентябрь)</w:t>
            </w: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lastRenderedPageBreak/>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lastRenderedPageBreak/>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lastRenderedPageBreak/>
              <w:t xml:space="preserve">Финансирование </w:t>
            </w:r>
            <w:r w:rsidRPr="00174723">
              <w:rPr>
                <w:rFonts w:ascii="Times New Roman" w:eastAsia="Calibri" w:hAnsi="Times New Roman" w:cs="Times New Roman"/>
                <w:sz w:val="12"/>
                <w:szCs w:val="12"/>
              </w:rPr>
              <w:lastRenderedPageBreak/>
              <w:t xml:space="preserve">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lastRenderedPageBreak/>
              <w:t xml:space="preserve">Повышение </w:t>
            </w:r>
            <w:r w:rsidRPr="00174723">
              <w:rPr>
                <w:rFonts w:ascii="Times New Roman" w:eastAsia="Calibri" w:hAnsi="Times New Roman" w:cs="Times New Roman"/>
                <w:sz w:val="12"/>
                <w:szCs w:val="12"/>
              </w:rPr>
              <w:lastRenderedPageBreak/>
              <w:t xml:space="preserve">антитеррористической защищенности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объектов жизнеобеспечения, совершенствование действий сотрудников при чрезвычайных обстоятельствах</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lastRenderedPageBreak/>
              <w:t>1.5</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Комплексные учения с объектами экономики по теме: «Действия КЧС и ОПБ объекта при обнаружении взрывного устройства и ликвидации последствий террористического акта»</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ПСО № 40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МВД России по Сергиевскому району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Отдел ГО и ЧС администрации района</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ежегодно уточняемому плану</w:t>
            </w: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Усиление</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взаимодействия всех заинтересованных сторон (органов государственной власти, общественных организаций, СМИ) в сфере профилактики  терроризма и экстремизма на территории района </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1.6</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Проведение на предприятиях тактико – специальных и командно–штабных учений во взаимодействии с оперативным штабом и  антитеррористической комиссией Самарской области</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ПСО № 40 (по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МВД России по Сергиевскому району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Отдел ГО и ЧС администрации района</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 раз в год</w:t>
            </w: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Усиление</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взаимодействия всех заинтересованных сторон (органов государственной власти, общественных организаций, СМИ) в сфере профилактики  терроризма и экстремизма на территории района</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1.7</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Заключение  многосторонних соглашений  между органами местного самоуправления, частными охранными предприятиями (ЧОП),  правоохранительными органами и собственниками объектов по обеспечению  общественной безопасности, охране зон безопасности и антитеррористической защищенности</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Администрация района,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МВД России по Сергиевскому району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частные охранные предприятия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Местный</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 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Усиление</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взаимодействия всех заинтересованных сторон (органов государственной власти, общественных организаций, СМИ) в сфере профилактики  терроризма и экстремизма на территории района</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1.8</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Оказание содействия отделению по вопросам миграции Отдела МВД России по Сергиевскому району в проведении проверок легальности пребывания на территории района иностранных граждан и лиц без гражданства, совершенствовании регистрационного учета граждан.</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Администрация района,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отделение по вопросам миграции Отдела МВД России по Сергиевскому району (по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сокращение конфликтов на межнациональной и межконфессиональной почве</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1.9</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roofErr w:type="gramStart"/>
            <w:r w:rsidRPr="00174723">
              <w:rPr>
                <w:rFonts w:ascii="Times New Roman" w:eastAsia="Calibri" w:hAnsi="Times New Roman" w:cs="Times New Roman"/>
                <w:sz w:val="12"/>
                <w:szCs w:val="12"/>
              </w:rPr>
              <w:t>Проведение с лицами, прибывающими в регион из стран с повышенной террористической активностью мероприятий в форме индивидуальных или групповых бесед по доведению норм законодательства, устанавливающих ответственность за участие и содействие экстремистской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roofErr w:type="gramEnd"/>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Администрация района,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отделение по вопросам миграции Отдела МВД России по Сергиевскому району (по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при необходимости</w:t>
            </w: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сокращение конфликтов на межнациональной и межконфессиональной почве</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1.10</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Проведение профилактических осмотров подвальных, чердачных и пустующих помещений жилого фонда на предмет ограничения свободного, не контролируемого доступа. </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Администрация района,</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 администрации поселений района (по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МВД России по Сергиевскому району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ООО «Сервисная </w:t>
            </w:r>
            <w:r w:rsidRPr="00174723">
              <w:rPr>
                <w:rFonts w:ascii="Times New Roman" w:eastAsia="Calibri" w:hAnsi="Times New Roman" w:cs="Times New Roman"/>
                <w:sz w:val="12"/>
                <w:szCs w:val="12"/>
              </w:rPr>
              <w:lastRenderedPageBreak/>
              <w:t xml:space="preserve">коммунальная компания»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повышение антитеррористической защищенности объектов (в том числе мест массового пребывания людей), расположенных на территории муниципального района Сергиевский</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1.11</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Межведомственное взаимодействие по организации работы в сфере профилактики экстремизма, в том числе с несовершеннолетними, причисляющими себя к неформальным молодежным объединениям деструктивной направленности, выявление и пресечение деятельности экстремистских структур по распространению радикальной идеологии и дестабилизации общественно-политической ситуации</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МВД России по Сергиевскому району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МБУ «Дом молодежных организаций» (по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Северное управление Министерства образования Самарской области (по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Администрация района,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администрации поселений района (по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Усиление</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взаимодействия всех заинтересованных сторон (органов государственной власти, общественных организаций, СМИ) в сфере профилактики  терроризма и экстремизма на территории района</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1.12</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Проведение рейдов с целью выявления  и пресечения объединений граждан экстремистской направленности, в том числе неформальных молодежных группировок</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МВД России по Сергиевскому району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МБУ «Дом молодежных организаций»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сокращение конфликтов на межнациональной и межконфессиональной почве</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1.13 </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Создание учебных материалов ориентированных на профилактику экстремизма с акцентом на общность ценностей, мирное сосуществование, уважение к разным культурам и религиям совместно с религиозными организациями. Включение тем религиозной этики, культуры и истории в обучающие программы молодежных форумов и мероприятий</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МБУ «Дом молодежных организаций»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Северное управление Министерства образования Самарской области (по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религиозные организации муниципального района Сергиевский</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 (по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сокращение конфликтов на межнациональной и межконфессиональной почве</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1.14</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Проведение диалоговых встреч с религиозными лидерами для обсуждения вопросов противодействия деструктивным идеологиям, организация экскурсий в храмы, мечети для ознакомления молодежи с историей и традициями различных религий</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МБУ «Дом молодежных организаций»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Северное управление Министерства образования Самарской области (по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религиозные организации муниципального района Сергиевский</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 (по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сокращение конфликтов на межнациональной и межконфессиональной почве</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1.15</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Проведение совместных лекций и тренингов, в рамках которых представители религиозных организаций могли бы разоблачать </w:t>
            </w:r>
            <w:proofErr w:type="spellStart"/>
            <w:r w:rsidRPr="00174723">
              <w:rPr>
                <w:rFonts w:ascii="Times New Roman" w:eastAsia="Calibri" w:hAnsi="Times New Roman" w:cs="Times New Roman"/>
                <w:sz w:val="12"/>
                <w:szCs w:val="12"/>
              </w:rPr>
              <w:t>манипулятивные</w:t>
            </w:r>
            <w:proofErr w:type="spellEnd"/>
            <w:r w:rsidRPr="00174723">
              <w:rPr>
                <w:rFonts w:ascii="Times New Roman" w:eastAsia="Calibri" w:hAnsi="Times New Roman" w:cs="Times New Roman"/>
                <w:sz w:val="12"/>
                <w:szCs w:val="12"/>
              </w:rPr>
              <w:t xml:space="preserve"> приемы радикальных группировок, подчеркивая противоречия их идеологии с российскими традиционными духовно-нравственными ценностями. Профилактика экстремизма в молодежной среде, вовлечение молодежи в социально позитивную активность посредством участия в программных молодежных мероприятиях</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МБУ «Дом молодежных организаций»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Северное управление Министерства образования Самарской области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религиозные организации муниципального района Сергиевский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сокращение конфликтов на межнациональной и межконфессиональной почве</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1.16</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Создание межконфессиональных (межэтнических) молодежных групп для обсуждения вопросов религии, национальной идентичности и способов противодействия </w:t>
            </w:r>
            <w:proofErr w:type="gramStart"/>
            <w:r w:rsidRPr="00174723">
              <w:rPr>
                <w:rFonts w:ascii="Times New Roman" w:eastAsia="Calibri" w:hAnsi="Times New Roman" w:cs="Times New Roman"/>
                <w:sz w:val="12"/>
                <w:szCs w:val="12"/>
              </w:rPr>
              <w:t>радикальным</w:t>
            </w:r>
            <w:proofErr w:type="gramEnd"/>
            <w:r w:rsidRPr="00174723">
              <w:rPr>
                <w:rFonts w:ascii="Times New Roman" w:eastAsia="Calibri" w:hAnsi="Times New Roman" w:cs="Times New Roman"/>
                <w:sz w:val="12"/>
                <w:szCs w:val="12"/>
              </w:rPr>
              <w:t xml:space="preserve"> и религиозно-экстремистской идеологии. Совместные проекты с органами власти для распространения </w:t>
            </w:r>
            <w:proofErr w:type="spellStart"/>
            <w:r w:rsidRPr="00174723">
              <w:rPr>
                <w:rFonts w:ascii="Times New Roman" w:eastAsia="Calibri" w:hAnsi="Times New Roman" w:cs="Times New Roman"/>
                <w:sz w:val="12"/>
                <w:szCs w:val="12"/>
              </w:rPr>
              <w:t>контрпропагандистских</w:t>
            </w:r>
            <w:proofErr w:type="spellEnd"/>
            <w:r w:rsidRPr="00174723">
              <w:rPr>
                <w:rFonts w:ascii="Times New Roman" w:eastAsia="Calibri" w:hAnsi="Times New Roman" w:cs="Times New Roman"/>
                <w:sz w:val="12"/>
                <w:szCs w:val="12"/>
              </w:rPr>
              <w:t xml:space="preserve"> материалов о деструктивных идеологиях с целью формирования у молодежи </w:t>
            </w:r>
            <w:r w:rsidRPr="00174723">
              <w:rPr>
                <w:rFonts w:ascii="Times New Roman" w:eastAsia="Calibri" w:hAnsi="Times New Roman" w:cs="Times New Roman"/>
                <w:sz w:val="12"/>
                <w:szCs w:val="12"/>
              </w:rPr>
              <w:lastRenderedPageBreak/>
              <w:t>критического отношения к ним.</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lastRenderedPageBreak/>
              <w:t xml:space="preserve">МБУ «Дом молодежных организаций»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Северное управление Министерства образования Самарской области (по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религиозные организации муниципального района Сергиевский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сокращение конфликтов на межнациональной и межконфессиональной почве</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lastRenderedPageBreak/>
              <w:t>1.17</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roofErr w:type="gramStart"/>
            <w:r w:rsidRPr="00174723">
              <w:rPr>
                <w:rFonts w:ascii="Times New Roman" w:eastAsia="Calibri" w:hAnsi="Times New Roman" w:cs="Times New Roman"/>
                <w:sz w:val="12"/>
                <w:szCs w:val="12"/>
              </w:rPr>
              <w:t>Проведение семинаров с участием представителей образовательных организаций, отвечающих за воспитательную работу и безопасность, в целях оказания помощи в деятельности по профилактике экстремизма, укреплению гражданского единства, межнационального и межрелигиозного согласия, организация профилактической работы, направленной на недопущение вовлечения детей и подростков в противоправную деятельность религиозных объединений и экстремистских организаций, а также распространение идей межнациональной (межэтнической) и межрелигиозной терпимости, дружбы, добрососедства, взаимного уважения</w:t>
            </w:r>
            <w:proofErr w:type="gramEnd"/>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МБУ «Дом молодежных организаций»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Северное управление Министерства образования Самарской области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религиозные организации муниципального района Сергиевский</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 (по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сокращение конфликтов на межнациональной и межконфессиональной почве</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1.18</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Обеспечение  постоянной готовности бактериологической лаборатории и специализированных формирований к работе в очагах особо опасных инфекций, возникающих </w:t>
            </w:r>
            <w:proofErr w:type="gramStart"/>
            <w:r w:rsidRPr="00174723">
              <w:rPr>
                <w:rFonts w:ascii="Times New Roman" w:eastAsia="Calibri" w:hAnsi="Times New Roman" w:cs="Times New Roman"/>
                <w:sz w:val="12"/>
                <w:szCs w:val="12"/>
              </w:rPr>
              <w:t>в следствии</w:t>
            </w:r>
            <w:proofErr w:type="gramEnd"/>
            <w:r w:rsidRPr="00174723">
              <w:rPr>
                <w:rFonts w:ascii="Times New Roman" w:eastAsia="Calibri" w:hAnsi="Times New Roman" w:cs="Times New Roman"/>
                <w:sz w:val="12"/>
                <w:szCs w:val="12"/>
              </w:rPr>
              <w:t xml:space="preserve"> биотерроризма.</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ФГУЗ «Центр гигиены и   эпидемиологии Самарской области в Сергиевском районе»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постоянно</w:t>
            </w: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Усиление</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взаимодействия всех заинтересованных сторон (органов государственной власти, общественных организаций, СМИ) в сфере профилактики  терроризма и экстремизма на территории района</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1.19</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Проведение мониторинга и рейдов с целью выявления материалов, входящих в список экстремистских в  печатных издательствах и магазинах, специализирующихся на реализации книжной, а также аудио-видео-продукции</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МВД России по Сергиевскому району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Усиление</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взаимодействия всех заинтересованных сторон (органов государственной власти, общественных организаций, СМИ) в сфере профилактики  терроризма и экстремизма на территории района</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1.20</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Проведение рейдов с целью выявления фактов распространения в образовательных учреждениях литературы экстремистского толка</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Северное управление Министерства образования Самарской области (по согласованию),</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МВД России по Сергиевскому району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roofErr w:type="gramStart"/>
            <w:r w:rsidRPr="00174723">
              <w:rPr>
                <w:rFonts w:ascii="Times New Roman" w:eastAsia="Calibri" w:hAnsi="Times New Roman" w:cs="Times New Roman"/>
                <w:sz w:val="12"/>
                <w:szCs w:val="12"/>
              </w:rPr>
              <w:t>(ежегодно</w:t>
            </w:r>
            <w:proofErr w:type="gramEnd"/>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roofErr w:type="gramStart"/>
            <w:r w:rsidRPr="00174723">
              <w:rPr>
                <w:rFonts w:ascii="Times New Roman" w:eastAsia="Calibri" w:hAnsi="Times New Roman" w:cs="Times New Roman"/>
                <w:sz w:val="12"/>
                <w:szCs w:val="12"/>
              </w:rPr>
              <w:t>август-сентябрь)</w:t>
            </w:r>
            <w:proofErr w:type="gramEnd"/>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Усиление</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взаимодействия всех заинтересованных сторон (органов государственной власти, общественных организаций, СМИ) в сфере профилактики  терроризма и экстремизма на территории района</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1.21</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Проведение проверок исполнения законодательства, направленного на противодействие распространения экстремизма в детской и молодежной среде</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Северное управление Министерства образования Самарской области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МВД России по Сергиевскому району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МКУ «Комитет по делам семьи и детства» муниципального района Сергиевский</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отдельному графику</w:t>
            </w: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Законность в сфере профилактики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экстремизма</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1.22</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Мониторинг деятельности общественных и религиозных объединений с целью предупреждения и пресечения проявлений экстремизма</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УФСБ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МВД России по Сергиевскому району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 АТК муниципального района Сергиевский</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постоянно</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сокращение конфликтов на межнациональной и межконфессиональной почве</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1.23</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Мониторинг уровня террористической </w:t>
            </w:r>
            <w:r w:rsidRPr="00174723">
              <w:rPr>
                <w:rFonts w:ascii="Times New Roman" w:eastAsia="Calibri" w:hAnsi="Times New Roman" w:cs="Times New Roman"/>
                <w:sz w:val="12"/>
                <w:szCs w:val="12"/>
              </w:rPr>
              <w:lastRenderedPageBreak/>
              <w:t>угрозы на территории района. Проведение социологических исследований по вопросам состояния (межэтнических) межконфессиональных отношений в муниципальном районе Сергиевский</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УФСБ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МВД России по Сергиевскому району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АТК муниципального района Сергиевский,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администрации поселений (по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ежеквартально</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Усиление</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взаимодействия всех заинтересованных сторон (органов государственной власти, общественных организаций, СМИ) в сфере профилактики  терроризма и экстремизма на территории района</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1.24</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Проведение регулярных встреч с руководителями (представителями) религиозных групп (организаций) по вопросам совершенствования форм и методов профилактической работы среди верующих</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АТК муниципального района Сергиевский</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ежеквартально</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повышение толерантности в обществе, в </w:t>
            </w:r>
            <w:proofErr w:type="spellStart"/>
            <w:r w:rsidRPr="00174723">
              <w:rPr>
                <w:rFonts w:ascii="Times New Roman" w:eastAsia="Calibri" w:hAnsi="Times New Roman" w:cs="Times New Roman"/>
                <w:sz w:val="12"/>
                <w:szCs w:val="12"/>
              </w:rPr>
              <w:t>т.ч</w:t>
            </w:r>
            <w:proofErr w:type="spellEnd"/>
            <w:r w:rsidRPr="00174723">
              <w:rPr>
                <w:rFonts w:ascii="Times New Roman" w:eastAsia="Calibri" w:hAnsi="Times New Roman" w:cs="Times New Roman"/>
                <w:sz w:val="12"/>
                <w:szCs w:val="12"/>
              </w:rPr>
              <w:t>. в молодежной среде</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1.25</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Реализация социально-экономических мер, в отношении лиц, отбывших наказание за совершение преступлений экстремистской направленности, направленных </w:t>
            </w:r>
            <w:proofErr w:type="gramStart"/>
            <w:r w:rsidRPr="00174723">
              <w:rPr>
                <w:rFonts w:ascii="Times New Roman" w:eastAsia="Calibri" w:hAnsi="Times New Roman" w:cs="Times New Roman"/>
                <w:sz w:val="12"/>
                <w:szCs w:val="12"/>
              </w:rPr>
              <w:t>на</w:t>
            </w:r>
            <w:proofErr w:type="gramEnd"/>
            <w:r w:rsidRPr="00174723">
              <w:rPr>
                <w:rFonts w:ascii="Times New Roman" w:eastAsia="Calibri" w:hAnsi="Times New Roman" w:cs="Times New Roman"/>
                <w:sz w:val="12"/>
                <w:szCs w:val="12"/>
              </w:rPr>
              <w:t xml:space="preserve"> </w:t>
            </w:r>
            <w:proofErr w:type="gramStart"/>
            <w:r w:rsidRPr="00174723">
              <w:rPr>
                <w:rFonts w:ascii="Times New Roman" w:eastAsia="Calibri" w:hAnsi="Times New Roman" w:cs="Times New Roman"/>
                <w:sz w:val="12"/>
                <w:szCs w:val="12"/>
              </w:rPr>
              <w:t>их</w:t>
            </w:r>
            <w:proofErr w:type="gramEnd"/>
            <w:r w:rsidRPr="00174723">
              <w:rPr>
                <w:rFonts w:ascii="Times New Roman" w:eastAsia="Calibri" w:hAnsi="Times New Roman" w:cs="Times New Roman"/>
                <w:sz w:val="12"/>
                <w:szCs w:val="12"/>
              </w:rPr>
              <w:t xml:space="preserve"> </w:t>
            </w:r>
            <w:proofErr w:type="spellStart"/>
            <w:r w:rsidRPr="00174723">
              <w:rPr>
                <w:rFonts w:ascii="Times New Roman" w:eastAsia="Calibri" w:hAnsi="Times New Roman" w:cs="Times New Roman"/>
                <w:sz w:val="12"/>
                <w:szCs w:val="12"/>
              </w:rPr>
              <w:t>ресоциализацию</w:t>
            </w:r>
            <w:proofErr w:type="spellEnd"/>
            <w:r w:rsidRPr="00174723">
              <w:rPr>
                <w:rFonts w:ascii="Times New Roman" w:eastAsia="Calibri" w:hAnsi="Times New Roman" w:cs="Times New Roman"/>
                <w:sz w:val="12"/>
                <w:szCs w:val="12"/>
              </w:rPr>
              <w:t xml:space="preserve"> </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МВД России по Сергиевскому району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Филиал по Сергиевскому  району ФКУ УИИ УФСИН России по Самарской области (по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мере необходимости</w:t>
            </w: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повышение толерантности в обществе, в </w:t>
            </w:r>
            <w:proofErr w:type="spellStart"/>
            <w:r w:rsidRPr="00174723">
              <w:rPr>
                <w:rFonts w:ascii="Times New Roman" w:eastAsia="Calibri" w:hAnsi="Times New Roman" w:cs="Times New Roman"/>
                <w:sz w:val="12"/>
                <w:szCs w:val="12"/>
              </w:rPr>
              <w:t>т.ч</w:t>
            </w:r>
            <w:proofErr w:type="spellEnd"/>
            <w:r w:rsidRPr="00174723">
              <w:rPr>
                <w:rFonts w:ascii="Times New Roman" w:eastAsia="Calibri" w:hAnsi="Times New Roman" w:cs="Times New Roman"/>
                <w:sz w:val="12"/>
                <w:szCs w:val="12"/>
              </w:rPr>
              <w:t>. в молодежной среде</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1.26</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Проведение с лицами, отбывающими наказание в учреждениях уголовно-исполнительной системы, информационно-</w:t>
            </w:r>
            <w:proofErr w:type="spellStart"/>
            <w:r w:rsidRPr="00174723">
              <w:rPr>
                <w:rFonts w:ascii="Times New Roman" w:eastAsia="Calibri" w:hAnsi="Times New Roman" w:cs="Times New Roman"/>
                <w:sz w:val="12"/>
                <w:szCs w:val="12"/>
              </w:rPr>
              <w:t>пропагагандистских</w:t>
            </w:r>
            <w:proofErr w:type="spellEnd"/>
            <w:r w:rsidRPr="00174723">
              <w:rPr>
                <w:rFonts w:ascii="Times New Roman" w:eastAsia="Calibri" w:hAnsi="Times New Roman" w:cs="Times New Roman"/>
                <w:sz w:val="12"/>
                <w:szCs w:val="12"/>
              </w:rPr>
              <w:t xml:space="preserve"> мероприятий по разъяснению преступной сущности и общественной опасности экстремизма с привлечением представителей религиозных и общественных организаций, психологов</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МВД России по Сергиевскому району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Филиал по Сергиевскому  району ФКУ УИИ УФСИН России по Самарской области (по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мере необходимости</w:t>
            </w: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повышение толерантности в обществе, в </w:t>
            </w:r>
            <w:proofErr w:type="spellStart"/>
            <w:r w:rsidRPr="00174723">
              <w:rPr>
                <w:rFonts w:ascii="Times New Roman" w:eastAsia="Calibri" w:hAnsi="Times New Roman" w:cs="Times New Roman"/>
                <w:sz w:val="12"/>
                <w:szCs w:val="12"/>
              </w:rPr>
              <w:t>т.ч</w:t>
            </w:r>
            <w:proofErr w:type="spellEnd"/>
            <w:r w:rsidRPr="00174723">
              <w:rPr>
                <w:rFonts w:ascii="Times New Roman" w:eastAsia="Calibri" w:hAnsi="Times New Roman" w:cs="Times New Roman"/>
                <w:sz w:val="12"/>
                <w:szCs w:val="12"/>
              </w:rPr>
              <w:t xml:space="preserve">. в молодежной среде </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1.27</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Проведение мероприятий с лицами, получившими религиозное образование за рубежом и имеющими намерения заниматься религиозной деятельностью на территории муниципального района Сергиевский, традиционных российских духовно-нравственных ценностей и современной религиозной ситуации в муниципальном районе Сергиевский, а также норм законодательства в Российской Федерации, устанавливающих ответственность за участие и содействие экстремистской деятельности</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УФСБ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МВД России по Сергиевскому району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мере необходимости</w:t>
            </w: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повышение толерантности в обществе, в </w:t>
            </w:r>
            <w:proofErr w:type="spellStart"/>
            <w:r w:rsidRPr="00174723">
              <w:rPr>
                <w:rFonts w:ascii="Times New Roman" w:eastAsia="Calibri" w:hAnsi="Times New Roman" w:cs="Times New Roman"/>
                <w:sz w:val="12"/>
                <w:szCs w:val="12"/>
              </w:rPr>
              <w:t>т.ч</w:t>
            </w:r>
            <w:proofErr w:type="spellEnd"/>
            <w:r w:rsidRPr="00174723">
              <w:rPr>
                <w:rFonts w:ascii="Times New Roman" w:eastAsia="Calibri" w:hAnsi="Times New Roman" w:cs="Times New Roman"/>
                <w:sz w:val="12"/>
                <w:szCs w:val="12"/>
              </w:rPr>
              <w:t>. в молодежной среде</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1.28</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Прохождение обучения и повышения квалификации муниципальных служащих и подведомственных организаций и учреждений участвующих в рамках своих полномочий в реализации мероприятий по противодействию радикализму и экстремизму, в том числе религиозно-экстремистской идеологии</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Администрация района,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АТК муниципального района Сергиевский</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при поступлении запроса на обучение</w:t>
            </w: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Законность в сфере профилактики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экстремизма</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1.29</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roofErr w:type="gramStart"/>
            <w:r w:rsidRPr="00174723">
              <w:rPr>
                <w:rFonts w:ascii="Times New Roman" w:eastAsia="Calibri" w:hAnsi="Times New Roman" w:cs="Times New Roman"/>
                <w:sz w:val="12"/>
                <w:szCs w:val="12"/>
              </w:rPr>
              <w:t>Проведение мониторинга и анализа заявлений и обращений граждан по вопросам проявления дискриминации по расовому, национальному, религиозному, языковому и другим признакам, выработка мер по устранению причин и условий, способствующих данным проявлениям</w:t>
            </w:r>
            <w:proofErr w:type="gramEnd"/>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Администрация района,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МВД России по Сергиевскому району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ежеквартально</w:t>
            </w: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повышение толерантности в обществе, в </w:t>
            </w:r>
            <w:proofErr w:type="spellStart"/>
            <w:r w:rsidRPr="00174723">
              <w:rPr>
                <w:rFonts w:ascii="Times New Roman" w:eastAsia="Calibri" w:hAnsi="Times New Roman" w:cs="Times New Roman"/>
                <w:sz w:val="12"/>
                <w:szCs w:val="12"/>
              </w:rPr>
              <w:t>т.ч</w:t>
            </w:r>
            <w:proofErr w:type="spellEnd"/>
            <w:r w:rsidRPr="00174723">
              <w:rPr>
                <w:rFonts w:ascii="Times New Roman" w:eastAsia="Calibri" w:hAnsi="Times New Roman" w:cs="Times New Roman"/>
                <w:sz w:val="12"/>
                <w:szCs w:val="12"/>
              </w:rPr>
              <w:t>. в молодежной среде</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1.30</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Проведение оценки состояния межнациональных (межэтнических) межконфессиональных отношений </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УФСБ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МВД России по Сергиевскому району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АТК муниципального района Сергиевский,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lastRenderedPageBreak/>
              <w:t>администрации поселений (по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lastRenderedPageBreak/>
              <w:t>ежеквартально</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повышение толерантности в обществе, в </w:t>
            </w:r>
            <w:proofErr w:type="spellStart"/>
            <w:r w:rsidRPr="00174723">
              <w:rPr>
                <w:rFonts w:ascii="Times New Roman" w:eastAsia="Calibri" w:hAnsi="Times New Roman" w:cs="Times New Roman"/>
                <w:sz w:val="12"/>
                <w:szCs w:val="12"/>
              </w:rPr>
              <w:t>т.ч</w:t>
            </w:r>
            <w:proofErr w:type="spellEnd"/>
            <w:r w:rsidRPr="00174723">
              <w:rPr>
                <w:rFonts w:ascii="Times New Roman" w:eastAsia="Calibri" w:hAnsi="Times New Roman" w:cs="Times New Roman"/>
                <w:sz w:val="12"/>
                <w:szCs w:val="12"/>
              </w:rPr>
              <w:t>. в молодежной среде</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lastRenderedPageBreak/>
              <w:t>1.31</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Проведение профилактических бесед с доведением </w:t>
            </w:r>
            <w:proofErr w:type="spellStart"/>
            <w:r w:rsidRPr="00174723">
              <w:rPr>
                <w:rFonts w:ascii="Times New Roman" w:eastAsia="Calibri" w:hAnsi="Times New Roman" w:cs="Times New Roman"/>
                <w:sz w:val="12"/>
                <w:szCs w:val="12"/>
              </w:rPr>
              <w:t>антиэкстремистского</w:t>
            </w:r>
            <w:proofErr w:type="spellEnd"/>
            <w:r w:rsidRPr="00174723">
              <w:rPr>
                <w:rFonts w:ascii="Times New Roman" w:eastAsia="Calibri" w:hAnsi="Times New Roman" w:cs="Times New Roman"/>
                <w:sz w:val="12"/>
                <w:szCs w:val="12"/>
              </w:rPr>
              <w:t xml:space="preserve"> законодательства с представителями религиозных организаций и представителей национальных организаций  по недопущению использования этнического и религиозного факторов в избирательном процессе и предвыборных программах</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УФСБ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МВД России по Сергиевскому району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АТК муниципального района Сергиевский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администрации поселений (по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ежеквартально</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повышение толерантности в обществе, в </w:t>
            </w:r>
            <w:proofErr w:type="spellStart"/>
            <w:r w:rsidRPr="00174723">
              <w:rPr>
                <w:rFonts w:ascii="Times New Roman" w:eastAsia="Calibri" w:hAnsi="Times New Roman" w:cs="Times New Roman"/>
                <w:sz w:val="12"/>
                <w:szCs w:val="12"/>
              </w:rPr>
              <w:t>т.ч</w:t>
            </w:r>
            <w:proofErr w:type="spellEnd"/>
            <w:r w:rsidRPr="00174723">
              <w:rPr>
                <w:rFonts w:ascii="Times New Roman" w:eastAsia="Calibri" w:hAnsi="Times New Roman" w:cs="Times New Roman"/>
                <w:sz w:val="12"/>
                <w:szCs w:val="12"/>
              </w:rPr>
              <w:t>. в молодежной среде</w:t>
            </w:r>
          </w:p>
        </w:tc>
      </w:tr>
      <w:tr w:rsidR="00174723" w:rsidRPr="00174723" w:rsidTr="00EC1115">
        <w:trPr>
          <w:trHeight w:val="20"/>
        </w:trPr>
        <w:tc>
          <w:tcPr>
            <w:tcW w:w="5000" w:type="pct"/>
            <w:gridSpan w:val="15"/>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Задача № 2: Усиление антитеррористической защищенности объектов жизнеобеспечения,  социально-значимых объектов (в том числе учреждений образования, здравоохранения и культуры) и объектов массового пребывания людей.</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2.1</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Оборудование объектов с массовым пребыванием людей системами управления эвакуацией, системами видеонаблюдения, физической охраной и техническими средствами досмотра.</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Администрация района</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218"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1 000 000,0</w:t>
            </w:r>
          </w:p>
        </w:tc>
        <w:tc>
          <w:tcPr>
            <w:tcW w:w="196"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1 000 000,0</w:t>
            </w:r>
          </w:p>
        </w:tc>
        <w:tc>
          <w:tcPr>
            <w:tcW w:w="187"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1 000 000,0</w:t>
            </w:r>
          </w:p>
        </w:tc>
        <w:tc>
          <w:tcPr>
            <w:tcW w:w="218"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3 000 000,0</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повышение антитеррористической защищенности объектов (в том числе мест массового пребывания людей), расположенных на территории муниципального района Сергиевский</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2.2</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Проведение на территории муниципальных образований района обследований заброшенных зданий, строений, сооружений, помещений и объектов долгостроя с целью предотвращения и пресечения их использования для хранения огнестрельного оружия, боеприпасов, взрывчатых веществ, взрывных устройств и сильнодействующих отравляющих веществ. </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МВД России по Сергиевскому району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администрация района,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администрации поселений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повышение антитеррористической защищенности объектов (в том числе мест массового пребывания людей), расположенных на территории муниципального района Сергиевский</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2.3</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Установка и укрепление металлических дверей в подвальных помещениях с установкой замков</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Управляющие компании</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 ООО «Сервисная коммунальная компания»</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 (по согласованию)</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повышение антитеррористической защищенности объектов (в том числе мест массового пребывания людей), расположенных на территории муниципального района Сергиевский</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2.4</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roofErr w:type="gramStart"/>
            <w:r w:rsidRPr="00174723">
              <w:rPr>
                <w:rFonts w:ascii="Times New Roman" w:eastAsia="Calibri" w:hAnsi="Times New Roman" w:cs="Times New Roman"/>
                <w:sz w:val="12"/>
                <w:szCs w:val="12"/>
              </w:rPr>
              <w:t>Контроль за</w:t>
            </w:r>
            <w:proofErr w:type="gramEnd"/>
            <w:r w:rsidRPr="00174723">
              <w:rPr>
                <w:rFonts w:ascii="Times New Roman" w:eastAsia="Calibri" w:hAnsi="Times New Roman" w:cs="Times New Roman"/>
                <w:sz w:val="12"/>
                <w:szCs w:val="12"/>
              </w:rPr>
              <w:t xml:space="preserve"> содержанием кнопок тревожной сигнализации в образовательных учреждениях.</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МАУ «Сервис»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собственники учреждений (по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повышение антитеррористической защищенности объектов (в том числе мест массового пребывания людей), расположенных на территории муниципального района Сергиевский</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2.5</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Корректировка паспортов антитеррористической защищённости потенциально-опасных, жизненно важных объектов, объектов с массовым пребыванием граждан, учреждений социальной сферы.</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Собственники учреждений и объектов (по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ежегодно</w:t>
            </w: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Местный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повышение антитеррористической защищенности объектов (в том числе мест массового пребывания людей), расположенных на территории муниципального района Сергиевский</w:t>
            </w:r>
          </w:p>
        </w:tc>
      </w:tr>
      <w:tr w:rsidR="00174723" w:rsidRPr="00174723" w:rsidTr="00EC1115">
        <w:trPr>
          <w:trHeight w:val="20"/>
        </w:trPr>
        <w:tc>
          <w:tcPr>
            <w:tcW w:w="5000" w:type="pct"/>
            <w:gridSpan w:val="15"/>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Задача № 3: Совершенствование системы проведения воспитательной, пропагандистской работы с населением района, направленной на предупреждение террористической и экстремистской деятельности, повышение бдительности населения</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3.1</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Размещение в районных СМИ информации и материалов антитеррористической направленности, профилактического характера в сфере межнациональных (межэтнических) и </w:t>
            </w:r>
            <w:r w:rsidRPr="00174723">
              <w:rPr>
                <w:rFonts w:ascii="Times New Roman" w:eastAsia="Calibri" w:hAnsi="Times New Roman" w:cs="Times New Roman"/>
                <w:sz w:val="12"/>
                <w:szCs w:val="12"/>
              </w:rPr>
              <w:lastRenderedPageBreak/>
              <w:t>межконфессиональных отношений и их обсуждение</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Отдел УФСБ</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АТК муниципального района Сергиевский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МВД России по Сергиевскому району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Ежеквартально</w:t>
            </w: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Местный 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Усиление</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взаимодействия всех заинтересованных сторон (органов государственной власти, общественных организаций, СМИ) в сфере профилактики  терроризма и экстремизма на территории района</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3.2</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Проведение семинаров, учебно-тренировочных занятий в учреждениях социальной сферы и прочих учреждениях и предприятиях различной формы собственности по обучению персонала навыкам безопасного поведения при угрозе совершения теракта </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АТК муниципального района Сергиевский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 отдел ГО и ЧС,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МВД  (по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руководители организаций всех форм собственности</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Местный 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Усиление</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взаимодействия всех заинтересованных сторон (органов государственной власти, общественных организаций, СМИ) в сфере профилактики  терроризма и экстремизма на территории района</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3.3</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Организация и проведение  инструктажа руководителей летних оздоровительных учреждений по порядку взаимодействия с правоохранительными органами, органами ГО и ЧС в случае совершения теракта или угрозы его совершения</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АТК муниципального района Сергиевский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 отдел ГО и ЧС администрации района, отдел МВД  (по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НД и </w:t>
            </w:r>
            <w:proofErr w:type="gramStart"/>
            <w:r w:rsidRPr="00174723">
              <w:rPr>
                <w:rFonts w:ascii="Times New Roman" w:eastAsia="Calibri" w:hAnsi="Times New Roman" w:cs="Times New Roman"/>
                <w:sz w:val="12"/>
                <w:szCs w:val="12"/>
              </w:rPr>
              <w:t>ПР</w:t>
            </w:r>
            <w:proofErr w:type="gramEnd"/>
            <w:r w:rsidRPr="00174723">
              <w:rPr>
                <w:rFonts w:ascii="Times New Roman" w:eastAsia="Calibri" w:hAnsi="Times New Roman" w:cs="Times New Roman"/>
                <w:sz w:val="12"/>
                <w:szCs w:val="12"/>
              </w:rPr>
              <w:t xml:space="preserve"> по Сергиевскому, </w:t>
            </w:r>
            <w:proofErr w:type="spellStart"/>
            <w:r w:rsidRPr="00174723">
              <w:rPr>
                <w:rFonts w:ascii="Times New Roman" w:eastAsia="Calibri" w:hAnsi="Times New Roman" w:cs="Times New Roman"/>
                <w:sz w:val="12"/>
                <w:szCs w:val="12"/>
              </w:rPr>
              <w:t>Исаклинскому</w:t>
            </w:r>
            <w:proofErr w:type="spellEnd"/>
            <w:r w:rsidRPr="00174723">
              <w:rPr>
                <w:rFonts w:ascii="Times New Roman" w:eastAsia="Calibri" w:hAnsi="Times New Roman" w:cs="Times New Roman"/>
                <w:sz w:val="12"/>
                <w:szCs w:val="12"/>
              </w:rPr>
              <w:t xml:space="preserve"> и </w:t>
            </w:r>
            <w:proofErr w:type="spellStart"/>
            <w:r w:rsidRPr="00174723">
              <w:rPr>
                <w:rFonts w:ascii="Times New Roman" w:eastAsia="Calibri" w:hAnsi="Times New Roman" w:cs="Times New Roman"/>
                <w:sz w:val="12"/>
                <w:szCs w:val="12"/>
              </w:rPr>
              <w:t>Клявлинскому</w:t>
            </w:r>
            <w:proofErr w:type="spellEnd"/>
            <w:r w:rsidRPr="00174723">
              <w:rPr>
                <w:rFonts w:ascii="Times New Roman" w:eastAsia="Calibri" w:hAnsi="Times New Roman" w:cs="Times New Roman"/>
                <w:sz w:val="12"/>
                <w:szCs w:val="12"/>
              </w:rPr>
              <w:t xml:space="preserve"> районам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Местный 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повышение антитеррористической защищенности объектов (в том числе мест массового пребывания людей), расположенных на территории муниципального района Сергиевский</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3.4</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Проведение «круглых столов», встреч с участием  представителями национальных диаспор и ведущих конфессий  района. Заслушивание  на заседаниях лидеров национальных общественных организаций, религиозных объединений, глав сельских и городского поселений по вопросам профилактики экстремизма, а так же выработка предложений по совершенствованию этой деятельности</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Администрация района</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ежегодно формируемому плану)</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Местный 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сокращение конфликтов на межнациональной и межконфессиональной почве</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3.5</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Проведение праздников народов и национально-культурных автономий на территории района</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МКУ «Управление культуры, туризма и молодежной политики» муниципального района Сергиевский</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Местный 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повышение толерантности в обществе, в </w:t>
            </w:r>
            <w:proofErr w:type="spellStart"/>
            <w:r w:rsidRPr="00174723">
              <w:rPr>
                <w:rFonts w:ascii="Times New Roman" w:eastAsia="Calibri" w:hAnsi="Times New Roman" w:cs="Times New Roman"/>
                <w:sz w:val="12"/>
                <w:szCs w:val="12"/>
              </w:rPr>
              <w:t>т.ч</w:t>
            </w:r>
            <w:proofErr w:type="spellEnd"/>
            <w:r w:rsidRPr="00174723">
              <w:rPr>
                <w:rFonts w:ascii="Times New Roman" w:eastAsia="Calibri" w:hAnsi="Times New Roman" w:cs="Times New Roman"/>
                <w:sz w:val="12"/>
                <w:szCs w:val="12"/>
              </w:rPr>
              <w:t>. в молодежной среде</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3.6</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Организация мероприятий посвященных крупным религиозным праздникам ведущих конфессий</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МКУ «Управление культуры, туризма и молодежной политики» муниципального района Сергиевский</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Местный 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повышение толерантности в обществе, в </w:t>
            </w:r>
            <w:proofErr w:type="spellStart"/>
            <w:r w:rsidRPr="00174723">
              <w:rPr>
                <w:rFonts w:ascii="Times New Roman" w:eastAsia="Calibri" w:hAnsi="Times New Roman" w:cs="Times New Roman"/>
                <w:sz w:val="12"/>
                <w:szCs w:val="12"/>
              </w:rPr>
              <w:t>т.ч</w:t>
            </w:r>
            <w:proofErr w:type="spellEnd"/>
            <w:r w:rsidRPr="00174723">
              <w:rPr>
                <w:rFonts w:ascii="Times New Roman" w:eastAsia="Calibri" w:hAnsi="Times New Roman" w:cs="Times New Roman"/>
                <w:sz w:val="12"/>
                <w:szCs w:val="12"/>
              </w:rPr>
              <w:t>. в молодежной среде</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3.7</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Проведение просветительских программ и лекций, проведение конкурсов по изучению истории, культуры и традиций </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МКУ «Управление культуры, туризма и молодежной политики» муниципального района Сергиевский</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Местный 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повышение толерантности в обществе, в </w:t>
            </w:r>
            <w:proofErr w:type="spellStart"/>
            <w:r w:rsidRPr="00174723">
              <w:rPr>
                <w:rFonts w:ascii="Times New Roman" w:eastAsia="Calibri" w:hAnsi="Times New Roman" w:cs="Times New Roman"/>
                <w:sz w:val="12"/>
                <w:szCs w:val="12"/>
              </w:rPr>
              <w:t>т.ч</w:t>
            </w:r>
            <w:proofErr w:type="spellEnd"/>
            <w:r w:rsidRPr="00174723">
              <w:rPr>
                <w:rFonts w:ascii="Times New Roman" w:eastAsia="Calibri" w:hAnsi="Times New Roman" w:cs="Times New Roman"/>
                <w:sz w:val="12"/>
                <w:szCs w:val="12"/>
              </w:rPr>
              <w:t>. в молодежной среде</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3.8</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Проведение  консультационных встреч по значимым социальным проблемам:</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с руководителями местных отделений политических партий;</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с руководителями местных организаций  религиозных объединений;</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с лидерами местных национальных диаспор;</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с лидерами профсоюзных организаций;</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с активом ветеранских организаций;</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с активом молодежных движений, студенчеством;</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с активом представителей творческих профессий;</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с представителями малого бизнеса;</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 с бизнес – элитой района  </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Администрация района</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Местный 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повышение толерантности в обществе, в </w:t>
            </w:r>
            <w:proofErr w:type="spellStart"/>
            <w:r w:rsidRPr="00174723">
              <w:rPr>
                <w:rFonts w:ascii="Times New Roman" w:eastAsia="Calibri" w:hAnsi="Times New Roman" w:cs="Times New Roman"/>
                <w:sz w:val="12"/>
                <w:szCs w:val="12"/>
              </w:rPr>
              <w:t>т.ч</w:t>
            </w:r>
            <w:proofErr w:type="spellEnd"/>
            <w:r w:rsidRPr="00174723">
              <w:rPr>
                <w:rFonts w:ascii="Times New Roman" w:eastAsia="Calibri" w:hAnsi="Times New Roman" w:cs="Times New Roman"/>
                <w:sz w:val="12"/>
                <w:szCs w:val="12"/>
              </w:rPr>
              <w:t>. в молодежной среде</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3.9</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Организация и проведение «Месячника безопасности детей на территории района.</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Северное управление Министерства образования Самарской </w:t>
            </w:r>
            <w:r w:rsidRPr="00174723">
              <w:rPr>
                <w:rFonts w:ascii="Times New Roman" w:eastAsia="Calibri" w:hAnsi="Times New Roman" w:cs="Times New Roman"/>
                <w:sz w:val="12"/>
                <w:szCs w:val="12"/>
              </w:rPr>
              <w:lastRenderedPageBreak/>
              <w:t>области (по согласованию),</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 отдел ГО и ЧС администрации района</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roofErr w:type="gramStart"/>
            <w:r w:rsidRPr="00174723">
              <w:rPr>
                <w:rFonts w:ascii="Times New Roman" w:eastAsia="Calibri" w:hAnsi="Times New Roman" w:cs="Times New Roman"/>
                <w:sz w:val="12"/>
                <w:szCs w:val="12"/>
              </w:rPr>
              <w:lastRenderedPageBreak/>
              <w:t>(ежегодно –</w:t>
            </w:r>
            <w:proofErr w:type="gramEnd"/>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сентябрь)</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Местный 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w:t>
            </w:r>
            <w:r w:rsidRPr="00174723">
              <w:rPr>
                <w:rFonts w:ascii="Times New Roman" w:eastAsia="Calibri" w:hAnsi="Times New Roman" w:cs="Times New Roman"/>
                <w:sz w:val="12"/>
                <w:szCs w:val="12"/>
              </w:rPr>
              <w:lastRenderedPageBreak/>
              <w:t>деятельности 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lastRenderedPageBreak/>
              <w:t xml:space="preserve">повышение толерантности в обществе, в </w:t>
            </w:r>
            <w:proofErr w:type="spellStart"/>
            <w:r w:rsidRPr="00174723">
              <w:rPr>
                <w:rFonts w:ascii="Times New Roman" w:eastAsia="Calibri" w:hAnsi="Times New Roman" w:cs="Times New Roman"/>
                <w:sz w:val="12"/>
                <w:szCs w:val="12"/>
              </w:rPr>
              <w:t>т.ч</w:t>
            </w:r>
            <w:proofErr w:type="spellEnd"/>
            <w:r w:rsidRPr="00174723">
              <w:rPr>
                <w:rFonts w:ascii="Times New Roman" w:eastAsia="Calibri" w:hAnsi="Times New Roman" w:cs="Times New Roman"/>
                <w:sz w:val="12"/>
                <w:szCs w:val="12"/>
              </w:rPr>
              <w:t xml:space="preserve">. в </w:t>
            </w:r>
            <w:r w:rsidRPr="00174723">
              <w:rPr>
                <w:rFonts w:ascii="Times New Roman" w:eastAsia="Calibri" w:hAnsi="Times New Roman" w:cs="Times New Roman"/>
                <w:sz w:val="12"/>
                <w:szCs w:val="12"/>
              </w:rPr>
              <w:lastRenderedPageBreak/>
              <w:t>молодежной среде</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lastRenderedPageBreak/>
              <w:t>3.10</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Проведение анкетирования учащихся по вопросам религиозного экстремизма</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Северное управление Министерства образования  Самарской области (по согласованию),</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 Отдел МВД России по Сергиевскому району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Местный 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повышение толерантности в обществе, в </w:t>
            </w:r>
            <w:proofErr w:type="spellStart"/>
            <w:r w:rsidRPr="00174723">
              <w:rPr>
                <w:rFonts w:ascii="Times New Roman" w:eastAsia="Calibri" w:hAnsi="Times New Roman" w:cs="Times New Roman"/>
                <w:sz w:val="12"/>
                <w:szCs w:val="12"/>
              </w:rPr>
              <w:t>т.ч</w:t>
            </w:r>
            <w:proofErr w:type="spellEnd"/>
            <w:r w:rsidRPr="00174723">
              <w:rPr>
                <w:rFonts w:ascii="Times New Roman" w:eastAsia="Calibri" w:hAnsi="Times New Roman" w:cs="Times New Roman"/>
                <w:sz w:val="12"/>
                <w:szCs w:val="12"/>
              </w:rPr>
              <w:t>. в молодежной среде</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3.11</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Проведение в учебных заведениях мероприятий, направленных на исключение случаев национальной вражды и поддержание здорового межнационального климата отношений, воспитания толерантности</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Северное управление образования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Местный 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сокращение конфликтов на межнациональной и межконфессиональной почве</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3.12</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Разработка, издание и распространение методических рекомендаций и памяток по мерам антитеррористического характера, и действиям при возникновении чрезвычайных ситуаций.</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ГО и ЧС администрации района,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 АТК муниципального района Сергиевский</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Местный 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повышение антитеррористической защищенности объектов (в том числе мест массового пребывания людей), расположенных на территории муниципального района Сергиевский</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3.13</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Изготовление и размещение  информационных баннеров, плакатов, способствующих настрою </w:t>
            </w:r>
            <w:proofErr w:type="gramStart"/>
            <w:r w:rsidRPr="00174723">
              <w:rPr>
                <w:rFonts w:ascii="Times New Roman" w:eastAsia="Calibri" w:hAnsi="Times New Roman" w:cs="Times New Roman"/>
                <w:sz w:val="12"/>
                <w:szCs w:val="12"/>
              </w:rPr>
              <w:t>на</w:t>
            </w:r>
            <w:proofErr w:type="gramEnd"/>
            <w:r w:rsidRPr="00174723">
              <w:rPr>
                <w:rFonts w:ascii="Times New Roman" w:eastAsia="Calibri" w:hAnsi="Times New Roman" w:cs="Times New Roman"/>
                <w:sz w:val="12"/>
                <w:szCs w:val="12"/>
              </w:rPr>
              <w:t>:</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уважение конституционного строя;</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уважение к властям РФ, региона и местного самоуправления;</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уважение прав многонационального населения района;</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 проявление нетерпимости к насилию, экстремизму, нацизму. </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Администрация района</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roofErr w:type="gramStart"/>
            <w:r w:rsidRPr="00174723">
              <w:rPr>
                <w:rFonts w:ascii="Times New Roman" w:eastAsia="Calibri" w:hAnsi="Times New Roman" w:cs="Times New Roman"/>
                <w:sz w:val="12"/>
                <w:szCs w:val="12"/>
              </w:rPr>
              <w:t xml:space="preserve">(по мере </w:t>
            </w:r>
            <w:proofErr w:type="gramEnd"/>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необходимости)</w:t>
            </w: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Местный 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повышение толерантности в обществе, в </w:t>
            </w:r>
            <w:proofErr w:type="spellStart"/>
            <w:r w:rsidRPr="00174723">
              <w:rPr>
                <w:rFonts w:ascii="Times New Roman" w:eastAsia="Calibri" w:hAnsi="Times New Roman" w:cs="Times New Roman"/>
                <w:sz w:val="12"/>
                <w:szCs w:val="12"/>
              </w:rPr>
              <w:t>т.ч</w:t>
            </w:r>
            <w:proofErr w:type="spellEnd"/>
            <w:r w:rsidRPr="00174723">
              <w:rPr>
                <w:rFonts w:ascii="Times New Roman" w:eastAsia="Calibri" w:hAnsi="Times New Roman" w:cs="Times New Roman"/>
                <w:sz w:val="12"/>
                <w:szCs w:val="12"/>
              </w:rPr>
              <w:t>. в молодежной среде</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3.14</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Оказание правовой и информационной помощи общественным и религиозным объединениям</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Правовое управление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администрации района</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по мере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обращения</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Местный 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Законность в сфере профилактики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экстремизма</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3.15</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Организация и деятельность  телефона доверия  для оперативного получения информации о фактах проявления и устремления к террористической и экстремистской деятельности</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Отдел МВД России по Сергиевскому району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администрация района</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Местный 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Усиление</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взаимодействия всех заинтересованных сторон (органов государственной власти, общественных организаций, СМИ) в сфере профилактики  терроризма и экстремизма на территории района</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3.16</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Организация мероприятий по информированию жильцов многоквартирных домов о необходимости установки подъездных домофонов и дверей с кодовыми замками.</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Администрация района,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администрации поселений  (по согласованию),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 ООО «Сервисная коммунальная компания»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roofErr w:type="gramStart"/>
            <w:r w:rsidRPr="00174723">
              <w:rPr>
                <w:rFonts w:ascii="Times New Roman" w:eastAsia="Calibri" w:hAnsi="Times New Roman" w:cs="Times New Roman"/>
                <w:sz w:val="12"/>
                <w:szCs w:val="12"/>
              </w:rPr>
              <w:t xml:space="preserve">(по мере </w:t>
            </w:r>
            <w:proofErr w:type="gramEnd"/>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необходимости)</w:t>
            </w: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Местный 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Усиление</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взаимодействия всех заинтересованных сторон (органов государственной власти, общественных организаций, СМИ) в сфере профилактики  терроризма и экстремизма на территории района</w:t>
            </w:r>
          </w:p>
        </w:tc>
      </w:tr>
      <w:tr w:rsidR="00174723" w:rsidRPr="00174723" w:rsidTr="00EC1115">
        <w:trPr>
          <w:trHeight w:val="20"/>
        </w:trPr>
        <w:tc>
          <w:tcPr>
            <w:tcW w:w="146"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3.17</w:t>
            </w:r>
          </w:p>
        </w:tc>
        <w:tc>
          <w:tcPr>
            <w:tcW w:w="136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Проведение совещаний Межнационального совета муниципального района Сергиевский</w:t>
            </w:r>
          </w:p>
        </w:tc>
        <w:tc>
          <w:tcPr>
            <w:tcW w:w="904"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Администрация района,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администрации поселений  (по согласованию)</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религиозные организации муниципального района Сергиевский</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(по согласованию)</w:t>
            </w:r>
          </w:p>
        </w:tc>
        <w:tc>
          <w:tcPr>
            <w:tcW w:w="655" w:type="pct"/>
            <w:gridSpan w:val="2"/>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2027 – 2029 гг.</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roofErr w:type="gramStart"/>
            <w:r w:rsidRPr="00174723">
              <w:rPr>
                <w:rFonts w:ascii="Times New Roman" w:eastAsia="Calibri" w:hAnsi="Times New Roman" w:cs="Times New Roman"/>
                <w:sz w:val="12"/>
                <w:szCs w:val="12"/>
              </w:rPr>
              <w:t xml:space="preserve">(по мере </w:t>
            </w:r>
            <w:proofErr w:type="gramEnd"/>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необходимости)</w:t>
            </w:r>
          </w:p>
        </w:tc>
        <w:tc>
          <w:tcPr>
            <w:tcW w:w="323"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Местный бюджет</w:t>
            </w:r>
          </w:p>
        </w:tc>
        <w:tc>
          <w:tcPr>
            <w:tcW w:w="819" w:type="pct"/>
            <w:gridSpan w:val="8"/>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Финансирование осуществляется в рамках текущей деятельности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исполнителя</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сокращение конфликтов на межнациональной и межконфессиональной почве. </w:t>
            </w:r>
          </w:p>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r>
      <w:tr w:rsidR="00174723" w:rsidRPr="00174723" w:rsidTr="00EC1115">
        <w:trPr>
          <w:trHeight w:val="20"/>
        </w:trPr>
        <w:tc>
          <w:tcPr>
            <w:tcW w:w="3392" w:type="pct"/>
            <w:gridSpan w:val="6"/>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Всего </w:t>
            </w:r>
          </w:p>
        </w:tc>
        <w:tc>
          <w:tcPr>
            <w:tcW w:w="187" w:type="pct"/>
            <w:tcBorders>
              <w:right w:val="single" w:sz="4" w:space="0" w:color="auto"/>
            </w:tcBorders>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 xml:space="preserve">1 000 </w:t>
            </w:r>
            <w:r w:rsidRPr="00174723">
              <w:rPr>
                <w:rFonts w:ascii="Times New Roman" w:eastAsia="Calibri" w:hAnsi="Times New Roman" w:cs="Times New Roman"/>
                <w:sz w:val="12"/>
                <w:szCs w:val="12"/>
              </w:rPr>
              <w:lastRenderedPageBreak/>
              <w:t>000,0</w:t>
            </w:r>
          </w:p>
        </w:tc>
        <w:tc>
          <w:tcPr>
            <w:tcW w:w="187" w:type="pct"/>
            <w:gridSpan w:val="2"/>
            <w:tcBorders>
              <w:left w:val="single" w:sz="4" w:space="0" w:color="auto"/>
              <w:right w:val="single" w:sz="4" w:space="0" w:color="auto"/>
            </w:tcBorders>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1 000 000,0</w:t>
            </w:r>
          </w:p>
        </w:tc>
        <w:tc>
          <w:tcPr>
            <w:tcW w:w="213" w:type="pct"/>
            <w:gridSpan w:val="2"/>
            <w:tcBorders>
              <w:left w:val="single" w:sz="4" w:space="0" w:color="auto"/>
              <w:right w:val="single" w:sz="4" w:space="0" w:color="auto"/>
            </w:tcBorders>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1 000 000,0</w:t>
            </w:r>
          </w:p>
        </w:tc>
        <w:tc>
          <w:tcPr>
            <w:tcW w:w="232" w:type="pct"/>
            <w:gridSpan w:val="3"/>
            <w:tcBorders>
              <w:left w:val="single" w:sz="4" w:space="0" w:color="auto"/>
            </w:tcBorders>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r w:rsidRPr="00174723">
              <w:rPr>
                <w:rFonts w:ascii="Times New Roman" w:eastAsia="Calibri" w:hAnsi="Times New Roman" w:cs="Times New Roman"/>
                <w:sz w:val="12"/>
                <w:szCs w:val="12"/>
              </w:rPr>
              <w:t>3 000 000,0</w:t>
            </w:r>
          </w:p>
        </w:tc>
        <w:tc>
          <w:tcPr>
            <w:tcW w:w="789" w:type="pct"/>
          </w:tcPr>
          <w:p w:rsidR="00174723" w:rsidRPr="00174723" w:rsidRDefault="00174723" w:rsidP="00174723">
            <w:pPr>
              <w:tabs>
                <w:tab w:val="left" w:pos="284"/>
                <w:tab w:val="left" w:pos="3828"/>
              </w:tabs>
              <w:spacing w:after="0" w:line="240" w:lineRule="auto"/>
              <w:rPr>
                <w:rFonts w:ascii="Times New Roman" w:eastAsia="Calibri" w:hAnsi="Times New Roman" w:cs="Times New Roman"/>
                <w:sz w:val="12"/>
                <w:szCs w:val="12"/>
              </w:rPr>
            </w:pPr>
          </w:p>
        </w:tc>
      </w:tr>
    </w:tbl>
    <w:p w:rsidR="00174723" w:rsidRPr="00174723" w:rsidRDefault="00174723" w:rsidP="00174723">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174723" w:rsidRPr="008E582B" w:rsidRDefault="00174723" w:rsidP="00174723">
      <w:pPr>
        <w:tabs>
          <w:tab w:val="left" w:pos="284"/>
          <w:tab w:val="left" w:pos="3828"/>
        </w:tabs>
        <w:spacing w:after="0" w:line="240" w:lineRule="auto"/>
        <w:jc w:val="both"/>
        <w:rPr>
          <w:rFonts w:ascii="Times New Roman" w:eastAsia="Calibri" w:hAnsi="Times New Roman" w:cs="Times New Roman"/>
          <w:sz w:val="12"/>
          <w:szCs w:val="12"/>
        </w:rPr>
      </w:pPr>
    </w:p>
    <w:p w:rsidR="00174723" w:rsidRPr="00EB55FC"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r w:rsidRPr="00EB55FC">
        <w:rPr>
          <w:rFonts w:ascii="Times New Roman" w:eastAsia="Calibri" w:hAnsi="Times New Roman" w:cs="Times New Roman"/>
          <w:b/>
          <w:sz w:val="12"/>
          <w:szCs w:val="12"/>
        </w:rPr>
        <w:t>СОБРАНИЕ ПРЕДСТАВИТЕЛЕЙ</w:t>
      </w:r>
    </w:p>
    <w:p w:rsidR="00174723" w:rsidRPr="00EB55FC"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r w:rsidRPr="00EB55FC">
        <w:rPr>
          <w:rFonts w:ascii="Times New Roman" w:eastAsia="Calibri" w:hAnsi="Times New Roman" w:cs="Times New Roman"/>
          <w:b/>
          <w:sz w:val="12"/>
          <w:szCs w:val="12"/>
        </w:rPr>
        <w:t>МУНИЦИПАЛЬНОГОРАЙОНА СЕРГИЕВСКИЙ</w:t>
      </w:r>
    </w:p>
    <w:p w:rsidR="00174723" w:rsidRPr="00EB55FC"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r w:rsidRPr="00EB55FC">
        <w:rPr>
          <w:rFonts w:ascii="Times New Roman" w:eastAsia="Calibri" w:hAnsi="Times New Roman" w:cs="Times New Roman"/>
          <w:b/>
          <w:sz w:val="12"/>
          <w:szCs w:val="12"/>
        </w:rPr>
        <w:t>САМАРСКОЙ ОБЛАСТИ</w:t>
      </w:r>
    </w:p>
    <w:p w:rsidR="00174723" w:rsidRPr="00EB55FC"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p>
    <w:p w:rsidR="00174723" w:rsidRPr="00EB55FC"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r w:rsidRPr="00EB55FC">
        <w:rPr>
          <w:rFonts w:ascii="Times New Roman" w:eastAsia="Calibri" w:hAnsi="Times New Roman" w:cs="Times New Roman"/>
          <w:b/>
          <w:sz w:val="12"/>
          <w:szCs w:val="12"/>
        </w:rPr>
        <w:t>РЕШЕНИЕ</w:t>
      </w:r>
    </w:p>
    <w:p w:rsidR="00174723" w:rsidRPr="00EB55FC"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r>
        <w:rPr>
          <w:rFonts w:ascii="Times New Roman" w:eastAsia="Calibri" w:hAnsi="Times New Roman" w:cs="Times New Roman"/>
          <w:b/>
          <w:sz w:val="12"/>
          <w:szCs w:val="12"/>
        </w:rPr>
        <w:t xml:space="preserve">от </w:t>
      </w:r>
      <w:r w:rsidRPr="00EB55FC">
        <w:rPr>
          <w:rFonts w:ascii="Times New Roman" w:eastAsia="Calibri" w:hAnsi="Times New Roman" w:cs="Times New Roman"/>
          <w:b/>
          <w:sz w:val="12"/>
          <w:szCs w:val="12"/>
        </w:rPr>
        <w:t>«29» июля 2026 г. № 37</w:t>
      </w:r>
    </w:p>
    <w:p w:rsidR="00174723" w:rsidRPr="00EB55FC"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p>
    <w:p w:rsidR="00174723" w:rsidRPr="00EB55FC"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r w:rsidRPr="00EB55FC">
        <w:rPr>
          <w:rFonts w:ascii="Times New Roman" w:eastAsia="Calibri" w:hAnsi="Times New Roman" w:cs="Times New Roman"/>
          <w:b/>
          <w:sz w:val="12"/>
          <w:szCs w:val="12"/>
        </w:rPr>
        <w:t xml:space="preserve">«О признании  </w:t>
      </w:r>
      <w:proofErr w:type="gramStart"/>
      <w:r w:rsidRPr="00EB55FC">
        <w:rPr>
          <w:rFonts w:ascii="Times New Roman" w:eastAsia="Calibri" w:hAnsi="Times New Roman" w:cs="Times New Roman"/>
          <w:b/>
          <w:sz w:val="12"/>
          <w:szCs w:val="12"/>
        </w:rPr>
        <w:t>утратившими</w:t>
      </w:r>
      <w:proofErr w:type="gramEnd"/>
      <w:r w:rsidRPr="00EB55FC">
        <w:rPr>
          <w:rFonts w:ascii="Times New Roman" w:eastAsia="Calibri" w:hAnsi="Times New Roman" w:cs="Times New Roman"/>
          <w:b/>
          <w:sz w:val="12"/>
          <w:szCs w:val="12"/>
        </w:rPr>
        <w:t xml:space="preserve"> силу Решения Собрания представителей муниципального района Сергиевский Самарской области»</w:t>
      </w:r>
    </w:p>
    <w:p w:rsidR="00174723" w:rsidRPr="00EB55FC"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p>
    <w:p w:rsidR="00174723" w:rsidRPr="00EB55FC"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EB55FC">
        <w:rPr>
          <w:rFonts w:ascii="Times New Roman" w:eastAsia="Calibri" w:hAnsi="Times New Roman" w:cs="Times New Roman"/>
          <w:sz w:val="12"/>
          <w:szCs w:val="12"/>
        </w:rPr>
        <w:t>В соответствии с Федеральным законом от 31.07.2020г № 248-ФЗ «О государственном контроле (надзоре) и муниципальном контроле в Российской Федерации», со статьей 20 Жилищного кодекса Российской Федерации, Федеральным законом от 20.02.2026г № 23-ФЗ «О внесении изменений в отдельные законодательные акты Российской Федерации и признании утратившим силу подпункта «д» пункта 29 части 2 статьи 32 Федерального закона «Об общих принципах организации местного</w:t>
      </w:r>
      <w:proofErr w:type="gramEnd"/>
      <w:r w:rsidRPr="00EB55FC">
        <w:rPr>
          <w:rFonts w:ascii="Times New Roman" w:eastAsia="Calibri" w:hAnsi="Times New Roman" w:cs="Times New Roman"/>
          <w:sz w:val="12"/>
          <w:szCs w:val="12"/>
        </w:rPr>
        <w:t xml:space="preserve"> самоуправления в единой системе публичной власти», Уставом муниципального района Сергиевский Самарской области</w:t>
      </w:r>
      <w:r>
        <w:rPr>
          <w:rFonts w:ascii="Times New Roman" w:eastAsia="Calibri" w:hAnsi="Times New Roman" w:cs="Times New Roman"/>
          <w:sz w:val="12"/>
          <w:szCs w:val="12"/>
        </w:rPr>
        <w:t>,</w:t>
      </w:r>
      <w:r w:rsidRPr="00EB55FC">
        <w:rPr>
          <w:rFonts w:ascii="Times New Roman" w:eastAsia="Calibri" w:hAnsi="Times New Roman" w:cs="Times New Roman"/>
          <w:sz w:val="12"/>
          <w:szCs w:val="12"/>
        </w:rPr>
        <w:t xml:space="preserve"> Собрание Представителей муниципального района Сергиевский решило:</w:t>
      </w:r>
    </w:p>
    <w:p w:rsidR="00174723" w:rsidRPr="00EB55FC"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EB55FC">
        <w:rPr>
          <w:rFonts w:ascii="Times New Roman" w:eastAsia="Calibri" w:hAnsi="Times New Roman" w:cs="Times New Roman"/>
          <w:sz w:val="12"/>
          <w:szCs w:val="12"/>
        </w:rPr>
        <w:t>1.</w:t>
      </w:r>
      <w:r>
        <w:rPr>
          <w:rFonts w:ascii="Times New Roman" w:eastAsia="Calibri" w:hAnsi="Times New Roman" w:cs="Times New Roman"/>
          <w:sz w:val="12"/>
          <w:szCs w:val="12"/>
        </w:rPr>
        <w:t xml:space="preserve"> </w:t>
      </w:r>
      <w:r w:rsidRPr="00EB55FC">
        <w:rPr>
          <w:rFonts w:ascii="Times New Roman" w:eastAsia="Calibri" w:hAnsi="Times New Roman" w:cs="Times New Roman"/>
          <w:sz w:val="12"/>
          <w:szCs w:val="12"/>
        </w:rPr>
        <w:t>Признать утратившими силу Решения Собрания представителей муниципального района Сергиевский Самарской области:</w:t>
      </w:r>
    </w:p>
    <w:p w:rsidR="00174723" w:rsidRPr="00EB55FC"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EB55FC">
        <w:rPr>
          <w:rFonts w:ascii="Times New Roman" w:eastAsia="Calibri" w:hAnsi="Times New Roman" w:cs="Times New Roman"/>
          <w:sz w:val="12"/>
          <w:szCs w:val="12"/>
        </w:rPr>
        <w:t>- от 29.04.2025 года  № 18 «Об утверждении Положения о муниципальном жилищном контроле в муниципальном районе Сергиевский Самарской области»;</w:t>
      </w:r>
    </w:p>
    <w:p w:rsidR="00174723" w:rsidRPr="00EB55FC"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EB55FC">
        <w:rPr>
          <w:rFonts w:ascii="Times New Roman" w:eastAsia="Calibri" w:hAnsi="Times New Roman" w:cs="Times New Roman"/>
          <w:sz w:val="12"/>
          <w:szCs w:val="12"/>
        </w:rPr>
        <w:t>- от 19.12.2025г. № 20 «О внесении изменений в решение Собрания представителей муниципального района Сергиевский Самарской от 29.04.2025 года № 18 «Об утверждении Положения о муниципальном жилищном контроле в муниципальном районе Сергиевский Самарской области»;</w:t>
      </w:r>
    </w:p>
    <w:p w:rsidR="00174723" w:rsidRPr="00EB55FC"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EB55FC">
        <w:rPr>
          <w:rFonts w:ascii="Times New Roman" w:eastAsia="Calibri" w:hAnsi="Times New Roman" w:cs="Times New Roman"/>
          <w:sz w:val="12"/>
          <w:szCs w:val="12"/>
        </w:rPr>
        <w:t>-  от  25.03.2026г. № 16 «О внесении изменений в решение Собрания представителей муниципального района Сергиевский Самарской от 29.04.2025 года № 18 «Об утверждении Положения о муниципальном жилищном контроле в муниципальном районе Сергиевский Самарской области».</w:t>
      </w:r>
    </w:p>
    <w:p w:rsidR="00174723" w:rsidRPr="00EB55FC" w:rsidRDefault="00174723" w:rsidP="00174723">
      <w:pPr>
        <w:tabs>
          <w:tab w:val="left" w:pos="284"/>
          <w:tab w:val="left" w:pos="3828"/>
        </w:tabs>
        <w:spacing w:after="0" w:line="240" w:lineRule="auto"/>
        <w:jc w:val="both"/>
        <w:rPr>
          <w:rFonts w:ascii="Times New Roman" w:eastAsia="Calibri" w:hAnsi="Times New Roman" w:cs="Times New Roman"/>
          <w:sz w:val="12"/>
          <w:szCs w:val="12"/>
        </w:rPr>
      </w:pPr>
      <w:r w:rsidRPr="00EB55FC">
        <w:rPr>
          <w:rFonts w:ascii="Times New Roman" w:eastAsia="Calibri" w:hAnsi="Times New Roman" w:cs="Times New Roman"/>
          <w:sz w:val="12"/>
          <w:szCs w:val="12"/>
        </w:rPr>
        <w:t xml:space="preserve">     2. Опубликовать настоящее Решение в газете «Сергиевский вестник».</w:t>
      </w:r>
    </w:p>
    <w:p w:rsidR="00174723" w:rsidRPr="00EB55FC" w:rsidRDefault="00174723" w:rsidP="00174723">
      <w:pPr>
        <w:tabs>
          <w:tab w:val="left" w:pos="284"/>
          <w:tab w:val="left" w:pos="3828"/>
        </w:tabs>
        <w:spacing w:after="0" w:line="240" w:lineRule="auto"/>
        <w:jc w:val="both"/>
        <w:rPr>
          <w:rFonts w:ascii="Times New Roman" w:eastAsia="Calibri" w:hAnsi="Times New Roman" w:cs="Times New Roman"/>
          <w:sz w:val="12"/>
          <w:szCs w:val="12"/>
        </w:rPr>
      </w:pPr>
      <w:r w:rsidRPr="00EB55FC">
        <w:rPr>
          <w:rFonts w:ascii="Times New Roman" w:eastAsia="Calibri" w:hAnsi="Times New Roman" w:cs="Times New Roman"/>
          <w:sz w:val="12"/>
          <w:szCs w:val="12"/>
        </w:rPr>
        <w:t xml:space="preserve">    3. Настоящее Решение вступает в силу 01.09.2026 года.</w:t>
      </w:r>
    </w:p>
    <w:p w:rsidR="00174723" w:rsidRDefault="00174723" w:rsidP="00174723">
      <w:pPr>
        <w:tabs>
          <w:tab w:val="left" w:pos="284"/>
          <w:tab w:val="left" w:pos="3828"/>
        </w:tabs>
        <w:spacing w:after="0" w:line="240" w:lineRule="auto"/>
        <w:jc w:val="right"/>
        <w:rPr>
          <w:rFonts w:ascii="Times New Roman" w:eastAsia="Calibri" w:hAnsi="Times New Roman" w:cs="Times New Roman"/>
          <w:sz w:val="12"/>
          <w:szCs w:val="12"/>
        </w:rPr>
      </w:pPr>
    </w:p>
    <w:p w:rsidR="00174723" w:rsidRPr="00EB55FC" w:rsidRDefault="00174723" w:rsidP="00174723">
      <w:pPr>
        <w:tabs>
          <w:tab w:val="left" w:pos="284"/>
          <w:tab w:val="left" w:pos="3828"/>
        </w:tabs>
        <w:spacing w:after="0" w:line="240" w:lineRule="auto"/>
        <w:jc w:val="right"/>
        <w:rPr>
          <w:rFonts w:ascii="Times New Roman" w:eastAsia="Calibri" w:hAnsi="Times New Roman" w:cs="Times New Roman"/>
          <w:sz w:val="12"/>
          <w:szCs w:val="12"/>
        </w:rPr>
      </w:pPr>
      <w:r w:rsidRPr="00EB55FC">
        <w:rPr>
          <w:rFonts w:ascii="Times New Roman" w:eastAsia="Calibri" w:hAnsi="Times New Roman" w:cs="Times New Roman"/>
          <w:sz w:val="12"/>
          <w:szCs w:val="12"/>
        </w:rPr>
        <w:t>Глава муниципального района Сергиевский</w:t>
      </w:r>
    </w:p>
    <w:p w:rsidR="00174723" w:rsidRDefault="00174723" w:rsidP="00174723">
      <w:pPr>
        <w:tabs>
          <w:tab w:val="left" w:pos="284"/>
          <w:tab w:val="left" w:pos="3828"/>
        </w:tabs>
        <w:spacing w:after="0" w:line="240" w:lineRule="auto"/>
        <w:jc w:val="right"/>
        <w:rPr>
          <w:rFonts w:ascii="Times New Roman" w:eastAsia="Calibri" w:hAnsi="Times New Roman" w:cs="Times New Roman"/>
          <w:sz w:val="12"/>
          <w:szCs w:val="12"/>
        </w:rPr>
      </w:pPr>
      <w:r w:rsidRPr="00EB55FC">
        <w:rPr>
          <w:rFonts w:ascii="Times New Roman" w:eastAsia="Calibri" w:hAnsi="Times New Roman" w:cs="Times New Roman"/>
          <w:sz w:val="12"/>
          <w:szCs w:val="12"/>
        </w:rPr>
        <w:t>Самарской области</w:t>
      </w:r>
    </w:p>
    <w:p w:rsidR="00174723" w:rsidRPr="00EB55FC" w:rsidRDefault="00174723" w:rsidP="00174723">
      <w:pPr>
        <w:tabs>
          <w:tab w:val="left" w:pos="284"/>
          <w:tab w:val="left" w:pos="3828"/>
        </w:tabs>
        <w:spacing w:after="0" w:line="240" w:lineRule="auto"/>
        <w:jc w:val="right"/>
        <w:rPr>
          <w:rFonts w:ascii="Times New Roman" w:eastAsia="Calibri" w:hAnsi="Times New Roman" w:cs="Times New Roman"/>
          <w:sz w:val="12"/>
          <w:szCs w:val="12"/>
        </w:rPr>
      </w:pPr>
      <w:r w:rsidRPr="00EB55FC">
        <w:rPr>
          <w:rFonts w:ascii="Times New Roman" w:eastAsia="Calibri" w:hAnsi="Times New Roman" w:cs="Times New Roman"/>
          <w:sz w:val="12"/>
          <w:szCs w:val="12"/>
        </w:rPr>
        <w:t>А.И. Екамасов</w:t>
      </w:r>
    </w:p>
    <w:p w:rsidR="00174723" w:rsidRPr="00EB55FC" w:rsidRDefault="00174723" w:rsidP="00174723">
      <w:pPr>
        <w:tabs>
          <w:tab w:val="left" w:pos="284"/>
          <w:tab w:val="left" w:pos="3828"/>
        </w:tabs>
        <w:spacing w:after="0" w:line="240" w:lineRule="auto"/>
        <w:jc w:val="right"/>
        <w:rPr>
          <w:rFonts w:ascii="Times New Roman" w:eastAsia="Calibri" w:hAnsi="Times New Roman" w:cs="Times New Roman"/>
          <w:sz w:val="12"/>
          <w:szCs w:val="12"/>
        </w:rPr>
      </w:pPr>
    </w:p>
    <w:p w:rsidR="00174723" w:rsidRPr="00EB55FC" w:rsidRDefault="00174723" w:rsidP="00174723">
      <w:pPr>
        <w:tabs>
          <w:tab w:val="left" w:pos="284"/>
          <w:tab w:val="left" w:pos="3828"/>
        </w:tabs>
        <w:spacing w:after="0" w:line="240" w:lineRule="auto"/>
        <w:jc w:val="right"/>
        <w:rPr>
          <w:rFonts w:ascii="Times New Roman" w:eastAsia="Calibri" w:hAnsi="Times New Roman" w:cs="Times New Roman"/>
          <w:sz w:val="12"/>
          <w:szCs w:val="12"/>
        </w:rPr>
      </w:pPr>
      <w:r w:rsidRPr="00EB55FC">
        <w:rPr>
          <w:rFonts w:ascii="Times New Roman" w:eastAsia="Calibri" w:hAnsi="Times New Roman" w:cs="Times New Roman"/>
          <w:sz w:val="12"/>
          <w:szCs w:val="12"/>
        </w:rPr>
        <w:t>Председатель Собрания Представителей</w:t>
      </w:r>
    </w:p>
    <w:p w:rsidR="00174723" w:rsidRDefault="00174723" w:rsidP="00174723">
      <w:pPr>
        <w:tabs>
          <w:tab w:val="left" w:pos="284"/>
          <w:tab w:val="left" w:pos="3828"/>
        </w:tabs>
        <w:spacing w:after="0" w:line="240" w:lineRule="auto"/>
        <w:jc w:val="right"/>
        <w:rPr>
          <w:rFonts w:ascii="Times New Roman" w:eastAsia="Calibri" w:hAnsi="Times New Roman" w:cs="Times New Roman"/>
          <w:sz w:val="12"/>
          <w:szCs w:val="12"/>
        </w:rPr>
      </w:pPr>
      <w:r w:rsidRPr="00EB55FC">
        <w:rPr>
          <w:rFonts w:ascii="Times New Roman" w:eastAsia="Calibri" w:hAnsi="Times New Roman" w:cs="Times New Roman"/>
          <w:sz w:val="12"/>
          <w:szCs w:val="12"/>
        </w:rPr>
        <w:t>муниципального района Сергиевский</w:t>
      </w:r>
      <w:r>
        <w:rPr>
          <w:rFonts w:ascii="Times New Roman" w:eastAsia="Calibri" w:hAnsi="Times New Roman" w:cs="Times New Roman"/>
          <w:sz w:val="12"/>
          <w:szCs w:val="12"/>
        </w:rPr>
        <w:t xml:space="preserve"> </w:t>
      </w:r>
      <w:r w:rsidRPr="00EB55FC">
        <w:rPr>
          <w:rFonts w:ascii="Times New Roman" w:eastAsia="Calibri" w:hAnsi="Times New Roman" w:cs="Times New Roman"/>
          <w:sz w:val="12"/>
          <w:szCs w:val="12"/>
        </w:rPr>
        <w:t>Самарской области</w:t>
      </w:r>
    </w:p>
    <w:p w:rsidR="00174723" w:rsidRPr="008E582B" w:rsidRDefault="00174723" w:rsidP="00174723">
      <w:pPr>
        <w:tabs>
          <w:tab w:val="left" w:pos="284"/>
          <w:tab w:val="left" w:pos="3828"/>
        </w:tabs>
        <w:spacing w:after="0" w:line="240" w:lineRule="auto"/>
        <w:jc w:val="right"/>
        <w:rPr>
          <w:rFonts w:ascii="Times New Roman" w:eastAsia="Calibri" w:hAnsi="Times New Roman" w:cs="Times New Roman"/>
          <w:sz w:val="12"/>
          <w:szCs w:val="12"/>
        </w:rPr>
      </w:pPr>
      <w:r w:rsidRPr="00EB55FC">
        <w:rPr>
          <w:rFonts w:ascii="Times New Roman" w:eastAsia="Calibri" w:hAnsi="Times New Roman" w:cs="Times New Roman"/>
          <w:sz w:val="12"/>
          <w:szCs w:val="12"/>
        </w:rPr>
        <w:t>А.Б. Александров</w:t>
      </w:r>
    </w:p>
    <w:p w:rsidR="00174723" w:rsidRPr="008E582B" w:rsidRDefault="00174723" w:rsidP="00174723">
      <w:pPr>
        <w:tabs>
          <w:tab w:val="left" w:pos="284"/>
          <w:tab w:val="left" w:pos="3828"/>
        </w:tabs>
        <w:spacing w:after="0" w:line="240" w:lineRule="auto"/>
        <w:jc w:val="both"/>
        <w:rPr>
          <w:rFonts w:ascii="Times New Roman" w:eastAsia="Calibri" w:hAnsi="Times New Roman" w:cs="Times New Roman"/>
          <w:sz w:val="12"/>
          <w:szCs w:val="12"/>
        </w:rPr>
      </w:pPr>
    </w:p>
    <w:p w:rsidR="00174723" w:rsidRPr="008E582B" w:rsidRDefault="00174723" w:rsidP="00174723">
      <w:pPr>
        <w:tabs>
          <w:tab w:val="left" w:pos="284"/>
          <w:tab w:val="left" w:pos="3828"/>
        </w:tabs>
        <w:spacing w:after="0" w:line="240" w:lineRule="auto"/>
        <w:jc w:val="both"/>
        <w:rPr>
          <w:rFonts w:ascii="Times New Roman" w:eastAsia="Calibri" w:hAnsi="Times New Roman" w:cs="Times New Roman"/>
          <w:sz w:val="12"/>
          <w:szCs w:val="12"/>
        </w:rPr>
      </w:pPr>
    </w:p>
    <w:p w:rsidR="00174723" w:rsidRPr="008E582B" w:rsidRDefault="00174723" w:rsidP="00174723">
      <w:pPr>
        <w:tabs>
          <w:tab w:val="left" w:pos="284"/>
          <w:tab w:val="left" w:pos="3828"/>
        </w:tabs>
        <w:spacing w:after="0" w:line="240" w:lineRule="auto"/>
        <w:jc w:val="both"/>
        <w:rPr>
          <w:rFonts w:ascii="Times New Roman" w:eastAsia="Calibri" w:hAnsi="Times New Roman" w:cs="Times New Roman"/>
          <w:sz w:val="12"/>
          <w:szCs w:val="12"/>
        </w:rPr>
      </w:pPr>
    </w:p>
    <w:p w:rsidR="00174723" w:rsidRPr="00D6207F"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r w:rsidRPr="00D6207F">
        <w:rPr>
          <w:rFonts w:ascii="Times New Roman" w:eastAsia="Calibri" w:hAnsi="Times New Roman" w:cs="Times New Roman"/>
          <w:b/>
          <w:sz w:val="12"/>
          <w:szCs w:val="12"/>
        </w:rPr>
        <w:t>АДМИНИСТРАЦИЯ</w:t>
      </w:r>
    </w:p>
    <w:p w:rsidR="00174723" w:rsidRPr="00D6207F"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r w:rsidRPr="00D6207F">
        <w:rPr>
          <w:rFonts w:ascii="Times New Roman" w:eastAsia="Calibri" w:hAnsi="Times New Roman" w:cs="Times New Roman"/>
          <w:b/>
          <w:sz w:val="12"/>
          <w:szCs w:val="12"/>
        </w:rPr>
        <w:t>МУНИЦИПАЛЬНОГО РАЙОНА СЕРГИЕВСКИЙ</w:t>
      </w:r>
    </w:p>
    <w:p w:rsidR="00174723" w:rsidRPr="00D6207F"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r w:rsidRPr="00D6207F">
        <w:rPr>
          <w:rFonts w:ascii="Times New Roman" w:eastAsia="Calibri" w:hAnsi="Times New Roman" w:cs="Times New Roman"/>
          <w:b/>
          <w:sz w:val="12"/>
          <w:szCs w:val="12"/>
        </w:rPr>
        <w:t>САМАРСКОЙ ОБЛАСТИ</w:t>
      </w:r>
    </w:p>
    <w:p w:rsidR="00174723" w:rsidRPr="00D6207F"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p>
    <w:p w:rsidR="00174723" w:rsidRPr="00D6207F"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r w:rsidRPr="00D6207F">
        <w:rPr>
          <w:rFonts w:ascii="Times New Roman" w:eastAsia="Calibri" w:hAnsi="Times New Roman" w:cs="Times New Roman"/>
          <w:b/>
          <w:sz w:val="12"/>
          <w:szCs w:val="12"/>
        </w:rPr>
        <w:t>ПОСТАНОВЛЕНИЕ</w:t>
      </w:r>
    </w:p>
    <w:p w:rsidR="00174723" w:rsidRPr="00D6207F"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r w:rsidRPr="00D6207F">
        <w:rPr>
          <w:rFonts w:ascii="Times New Roman" w:eastAsia="Calibri" w:hAnsi="Times New Roman" w:cs="Times New Roman"/>
          <w:b/>
          <w:sz w:val="12"/>
          <w:szCs w:val="12"/>
        </w:rPr>
        <w:t>от 30» июля 2026 г. № 739</w:t>
      </w:r>
    </w:p>
    <w:p w:rsidR="00174723" w:rsidRPr="00D6207F"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p>
    <w:p w:rsidR="00174723"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r w:rsidRPr="00D6207F">
        <w:rPr>
          <w:rFonts w:ascii="Times New Roman" w:eastAsia="Calibri" w:hAnsi="Times New Roman" w:cs="Times New Roman"/>
          <w:b/>
          <w:sz w:val="12"/>
          <w:szCs w:val="12"/>
        </w:rPr>
        <w:t>О ВНЕСЕНИИ ИЗМЕНЕНИЙ В ПРИЛОЖЕНИЕ № 2</w:t>
      </w:r>
      <w:proofErr w:type="gramStart"/>
      <w:r w:rsidRPr="00D6207F">
        <w:rPr>
          <w:rFonts w:ascii="Times New Roman" w:eastAsia="Calibri" w:hAnsi="Times New Roman" w:cs="Times New Roman"/>
          <w:b/>
          <w:sz w:val="12"/>
          <w:szCs w:val="12"/>
        </w:rPr>
        <w:t xml:space="preserve"> К</w:t>
      </w:r>
      <w:proofErr w:type="gramEnd"/>
      <w:r w:rsidRPr="00D6207F">
        <w:rPr>
          <w:rFonts w:ascii="Times New Roman" w:eastAsia="Calibri" w:hAnsi="Times New Roman" w:cs="Times New Roman"/>
          <w:b/>
          <w:sz w:val="12"/>
          <w:szCs w:val="12"/>
        </w:rPr>
        <w:t xml:space="preserve"> ПРОГРАММЕ ПРОВЕДЕНИЯ ОЦЕНКИ ОБЕСПЕЧЕНИЯ ГОТОВНОСТИ </w:t>
      </w:r>
    </w:p>
    <w:p w:rsidR="00174723"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r w:rsidRPr="00D6207F">
        <w:rPr>
          <w:rFonts w:ascii="Times New Roman" w:eastAsia="Calibri" w:hAnsi="Times New Roman" w:cs="Times New Roman"/>
          <w:b/>
          <w:sz w:val="12"/>
          <w:szCs w:val="12"/>
        </w:rPr>
        <w:t xml:space="preserve">К ОТОПИТЕЛЬНОМУ ПЕРИОДУ 2026-2027 ГОДОВ, УТВЕРЖДЕННОЙ ПОСТАНОВЛЕНИЕМ АДМИНИСТРАЦИИ МУНИЦИПАЛЬНОГО РАЙОНА СЕРГИЕВСКИЙ № 687 от 15.07.2026 г. «ОБ УТВЕРЖДЕНИИ ПРОГРАММЫ </w:t>
      </w:r>
    </w:p>
    <w:p w:rsidR="00174723"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r w:rsidRPr="00D6207F">
        <w:rPr>
          <w:rFonts w:ascii="Times New Roman" w:eastAsia="Calibri" w:hAnsi="Times New Roman" w:cs="Times New Roman"/>
          <w:b/>
          <w:sz w:val="12"/>
          <w:szCs w:val="12"/>
        </w:rPr>
        <w:t xml:space="preserve">ПРОВЕДЕНИЯ ОЦЕНКИ ОБЕСПЕЧЕНИЯ ГОТОВНОСТИ К ОТОПИТЕЛЬНОМУ ПЕРИОДУ 2026-2027 ГОДОВ ТЕПЛОСНАБЖАЮЩИХ ОРГАНИЗАЦИЙ И ПОТРЕБИТЕЛЕЙ ТЕПЛОВОЙ ЭНЕРГИИ НА ТЕРРИТОРИИ </w:t>
      </w:r>
    </w:p>
    <w:p w:rsidR="00174723" w:rsidRPr="00D6207F"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r w:rsidRPr="00D6207F">
        <w:rPr>
          <w:rFonts w:ascii="Times New Roman" w:eastAsia="Calibri" w:hAnsi="Times New Roman" w:cs="Times New Roman"/>
          <w:b/>
          <w:sz w:val="12"/>
          <w:szCs w:val="12"/>
        </w:rPr>
        <w:t>МУНИЦИПАЛЬНОГО РАЙОНА СЕРГИЕВСКИЙ САМАРСКОЙ ОБЛАСТИ»</w:t>
      </w:r>
    </w:p>
    <w:p w:rsidR="00174723" w:rsidRPr="00D6207F"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p>
    <w:p w:rsidR="00174723" w:rsidRPr="00D6207F"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D6207F">
        <w:rPr>
          <w:rFonts w:ascii="Times New Roman" w:eastAsia="Calibri" w:hAnsi="Times New Roman" w:cs="Times New Roman"/>
          <w:sz w:val="12"/>
          <w:szCs w:val="12"/>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190-ФЗ «О теплоснабжении», приказом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 (в ред. от 25.08.2025 №956), приказом Министерства энергетики Российской Федерации от</w:t>
      </w:r>
      <w:proofErr w:type="gramEnd"/>
      <w:r w:rsidRPr="00D6207F">
        <w:rPr>
          <w:rFonts w:ascii="Times New Roman" w:eastAsia="Calibri" w:hAnsi="Times New Roman" w:cs="Times New Roman"/>
          <w:sz w:val="12"/>
          <w:szCs w:val="12"/>
        </w:rPr>
        <w:t xml:space="preserve"> 14.05.2025 №511 «Об утверждении Правил технической эксплуатации объектов теплоснабжения и </w:t>
      </w:r>
      <w:proofErr w:type="spellStart"/>
      <w:r w:rsidRPr="00D6207F">
        <w:rPr>
          <w:rFonts w:ascii="Times New Roman" w:eastAsia="Calibri" w:hAnsi="Times New Roman" w:cs="Times New Roman"/>
          <w:sz w:val="12"/>
          <w:szCs w:val="12"/>
        </w:rPr>
        <w:t>теплопотребляющих</w:t>
      </w:r>
      <w:proofErr w:type="spellEnd"/>
      <w:r w:rsidRPr="00D6207F">
        <w:rPr>
          <w:rFonts w:ascii="Times New Roman" w:eastAsia="Calibri" w:hAnsi="Times New Roman" w:cs="Times New Roman"/>
          <w:sz w:val="12"/>
          <w:szCs w:val="12"/>
        </w:rPr>
        <w:t xml:space="preserve"> установок», в целях организации теплоснабжения на территории муниципального района Сергиевский Самарской области постановляет:</w:t>
      </w:r>
    </w:p>
    <w:p w:rsidR="00174723" w:rsidRPr="00D6207F"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1. </w:t>
      </w:r>
      <w:proofErr w:type="gramStart"/>
      <w:r w:rsidRPr="00D6207F">
        <w:rPr>
          <w:rFonts w:ascii="Times New Roman" w:eastAsia="Calibri" w:hAnsi="Times New Roman" w:cs="Times New Roman"/>
          <w:sz w:val="12"/>
          <w:szCs w:val="12"/>
        </w:rPr>
        <w:t>Внести изменения в Приложение № 2 к Программе проведения оценки обеспечения готовности к отопительному периоду 2026–2027 годов, утвержденной постановлением администрации муниципального района Сергиевский от 15.07.2026 № 687 «Об утверждении программы проведения оценки обеспечения готовности к отопительному периоду 2026-2027 годов теплоснабжающих организаций и потребителей тепловой энергии на территории муниципального района Сергиевский Самарской области», изложив его в новой редакции согласно приложению № 1 к настоящему</w:t>
      </w:r>
      <w:proofErr w:type="gramEnd"/>
      <w:r w:rsidRPr="00D6207F">
        <w:rPr>
          <w:rFonts w:ascii="Times New Roman" w:eastAsia="Calibri" w:hAnsi="Times New Roman" w:cs="Times New Roman"/>
          <w:sz w:val="12"/>
          <w:szCs w:val="12"/>
        </w:rPr>
        <w:t xml:space="preserve"> постановлению.</w:t>
      </w:r>
    </w:p>
    <w:p w:rsidR="00174723" w:rsidRPr="00D6207F"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D6207F">
        <w:rPr>
          <w:rFonts w:ascii="Times New Roman" w:eastAsia="Calibri" w:hAnsi="Times New Roman" w:cs="Times New Roman"/>
          <w:sz w:val="12"/>
          <w:szCs w:val="12"/>
        </w:rPr>
        <w:t>2. Опубликовать настоящее постановление в газете «Сергиевский вестник» и разместить на официальном сайте администрации муниципального района Сергиевский по адресу: http://www.sergievsk.ru/zhkx/tbo в информационн</w:t>
      </w:r>
      <w:proofErr w:type="gramStart"/>
      <w:r w:rsidRPr="00D6207F">
        <w:rPr>
          <w:rFonts w:ascii="Times New Roman" w:eastAsia="Calibri" w:hAnsi="Times New Roman" w:cs="Times New Roman"/>
          <w:sz w:val="12"/>
          <w:szCs w:val="12"/>
        </w:rPr>
        <w:t>о-</w:t>
      </w:r>
      <w:proofErr w:type="gramEnd"/>
      <w:r w:rsidRPr="00D6207F">
        <w:rPr>
          <w:rFonts w:ascii="Times New Roman" w:eastAsia="Calibri" w:hAnsi="Times New Roman" w:cs="Times New Roman"/>
          <w:sz w:val="12"/>
          <w:szCs w:val="12"/>
        </w:rPr>
        <w:t xml:space="preserve"> телекоммуникационной сети «Интернет».</w:t>
      </w:r>
    </w:p>
    <w:p w:rsidR="00174723" w:rsidRPr="00D6207F"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D6207F">
        <w:rPr>
          <w:rFonts w:ascii="Times New Roman" w:eastAsia="Calibri" w:hAnsi="Times New Roman" w:cs="Times New Roman"/>
          <w:sz w:val="12"/>
          <w:szCs w:val="12"/>
        </w:rPr>
        <w:t>3. Настоящее постановление вступает в силу со дня его официального опубликования.</w:t>
      </w:r>
    </w:p>
    <w:p w:rsidR="00174723" w:rsidRDefault="00174723" w:rsidP="00174723">
      <w:pPr>
        <w:tabs>
          <w:tab w:val="left" w:pos="284"/>
          <w:tab w:val="left" w:pos="3828"/>
        </w:tabs>
        <w:spacing w:after="0" w:line="240" w:lineRule="auto"/>
        <w:ind w:firstLine="284"/>
        <w:jc w:val="both"/>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4. </w:t>
      </w:r>
      <w:proofErr w:type="gramStart"/>
      <w:r w:rsidRPr="00D6207F">
        <w:rPr>
          <w:rFonts w:ascii="Times New Roman" w:eastAsia="Calibri" w:hAnsi="Times New Roman" w:cs="Times New Roman"/>
          <w:sz w:val="12"/>
          <w:szCs w:val="12"/>
        </w:rPr>
        <w:t>Контроль за</w:t>
      </w:r>
      <w:proofErr w:type="gramEnd"/>
      <w:r w:rsidRPr="00D6207F">
        <w:rPr>
          <w:rFonts w:ascii="Times New Roman" w:eastAsia="Calibri" w:hAnsi="Times New Roman" w:cs="Times New Roman"/>
          <w:sz w:val="12"/>
          <w:szCs w:val="12"/>
        </w:rPr>
        <w:t xml:space="preserve"> выполнением настоящего постановления возложить на заместителя Главы муниципального района Сергиевский </w:t>
      </w:r>
    </w:p>
    <w:p w:rsidR="00174723" w:rsidRPr="00D6207F" w:rsidRDefault="00174723" w:rsidP="00174723">
      <w:pPr>
        <w:tabs>
          <w:tab w:val="left" w:pos="284"/>
          <w:tab w:val="left" w:pos="3828"/>
        </w:tabs>
        <w:spacing w:after="0" w:line="240" w:lineRule="auto"/>
        <w:jc w:val="both"/>
        <w:rPr>
          <w:rFonts w:ascii="Times New Roman" w:eastAsia="Calibri" w:hAnsi="Times New Roman" w:cs="Times New Roman"/>
          <w:sz w:val="12"/>
          <w:szCs w:val="12"/>
        </w:rPr>
      </w:pPr>
      <w:proofErr w:type="spellStart"/>
      <w:r w:rsidRPr="00D6207F">
        <w:rPr>
          <w:rFonts w:ascii="Times New Roman" w:eastAsia="Calibri" w:hAnsi="Times New Roman" w:cs="Times New Roman"/>
          <w:sz w:val="12"/>
          <w:szCs w:val="12"/>
        </w:rPr>
        <w:t>Полоумова</w:t>
      </w:r>
      <w:proofErr w:type="spellEnd"/>
      <w:r w:rsidRPr="00D6207F">
        <w:rPr>
          <w:rFonts w:ascii="Times New Roman" w:eastAsia="Calibri" w:hAnsi="Times New Roman" w:cs="Times New Roman"/>
          <w:sz w:val="12"/>
          <w:szCs w:val="12"/>
        </w:rPr>
        <w:t xml:space="preserve"> А.В.</w:t>
      </w:r>
    </w:p>
    <w:p w:rsidR="00174723" w:rsidRDefault="00174723" w:rsidP="00174723">
      <w:pPr>
        <w:tabs>
          <w:tab w:val="left" w:pos="284"/>
          <w:tab w:val="left" w:pos="3828"/>
        </w:tabs>
        <w:spacing w:after="0" w:line="240" w:lineRule="auto"/>
        <w:jc w:val="right"/>
        <w:rPr>
          <w:rFonts w:ascii="Times New Roman" w:eastAsia="Calibri" w:hAnsi="Times New Roman" w:cs="Times New Roman"/>
          <w:sz w:val="12"/>
          <w:szCs w:val="12"/>
        </w:rPr>
      </w:pPr>
    </w:p>
    <w:p w:rsidR="00174723" w:rsidRPr="00D6207F" w:rsidRDefault="00174723" w:rsidP="00174723">
      <w:pPr>
        <w:tabs>
          <w:tab w:val="left" w:pos="284"/>
          <w:tab w:val="left" w:pos="3828"/>
        </w:tabs>
        <w:spacing w:after="0" w:line="240" w:lineRule="auto"/>
        <w:jc w:val="right"/>
        <w:rPr>
          <w:rFonts w:ascii="Times New Roman" w:eastAsia="Calibri" w:hAnsi="Times New Roman" w:cs="Times New Roman"/>
          <w:sz w:val="12"/>
          <w:szCs w:val="12"/>
        </w:rPr>
      </w:pPr>
      <w:r w:rsidRPr="00D6207F">
        <w:rPr>
          <w:rFonts w:ascii="Times New Roman" w:eastAsia="Calibri" w:hAnsi="Times New Roman" w:cs="Times New Roman"/>
          <w:sz w:val="12"/>
          <w:szCs w:val="12"/>
        </w:rPr>
        <w:t>Глава  муниципального района</w:t>
      </w:r>
    </w:p>
    <w:p w:rsidR="00174723" w:rsidRDefault="00174723" w:rsidP="00174723">
      <w:pPr>
        <w:tabs>
          <w:tab w:val="left" w:pos="284"/>
          <w:tab w:val="left" w:pos="3828"/>
        </w:tabs>
        <w:spacing w:after="0" w:line="240" w:lineRule="auto"/>
        <w:jc w:val="right"/>
        <w:rPr>
          <w:rFonts w:ascii="Times New Roman" w:eastAsia="Calibri" w:hAnsi="Times New Roman" w:cs="Times New Roman"/>
          <w:sz w:val="12"/>
          <w:szCs w:val="12"/>
        </w:rPr>
      </w:pPr>
      <w:r w:rsidRPr="00D6207F">
        <w:rPr>
          <w:rFonts w:ascii="Times New Roman" w:eastAsia="Calibri" w:hAnsi="Times New Roman" w:cs="Times New Roman"/>
          <w:sz w:val="12"/>
          <w:szCs w:val="12"/>
        </w:rPr>
        <w:t>Сергиевский Самарской области</w:t>
      </w:r>
    </w:p>
    <w:p w:rsidR="00174723" w:rsidRPr="00D6207F" w:rsidRDefault="00174723" w:rsidP="00174723">
      <w:pPr>
        <w:tabs>
          <w:tab w:val="left" w:pos="284"/>
          <w:tab w:val="left" w:pos="3828"/>
        </w:tabs>
        <w:spacing w:after="0" w:line="240" w:lineRule="auto"/>
        <w:jc w:val="right"/>
        <w:rPr>
          <w:rFonts w:ascii="Times New Roman" w:eastAsia="Calibri" w:hAnsi="Times New Roman" w:cs="Times New Roman"/>
          <w:sz w:val="12"/>
          <w:szCs w:val="12"/>
        </w:rPr>
      </w:pPr>
      <w:proofErr w:type="spellStart"/>
      <w:r w:rsidRPr="00D6207F">
        <w:rPr>
          <w:rFonts w:ascii="Times New Roman" w:eastAsia="Calibri" w:hAnsi="Times New Roman" w:cs="Times New Roman"/>
          <w:sz w:val="12"/>
          <w:szCs w:val="12"/>
        </w:rPr>
        <w:t>А.И.Екамасов</w:t>
      </w:r>
      <w:proofErr w:type="spellEnd"/>
    </w:p>
    <w:p w:rsidR="00174723" w:rsidRPr="00D6207F" w:rsidRDefault="00174723" w:rsidP="00174723">
      <w:pPr>
        <w:tabs>
          <w:tab w:val="left" w:pos="284"/>
          <w:tab w:val="left" w:pos="3828"/>
        </w:tabs>
        <w:spacing w:after="0" w:line="240" w:lineRule="auto"/>
        <w:jc w:val="both"/>
        <w:rPr>
          <w:rFonts w:ascii="Times New Roman" w:eastAsia="Calibri" w:hAnsi="Times New Roman" w:cs="Times New Roman"/>
          <w:sz w:val="12"/>
          <w:szCs w:val="12"/>
        </w:rPr>
      </w:pPr>
    </w:p>
    <w:p w:rsidR="00174723" w:rsidRPr="00D6207F" w:rsidRDefault="00174723" w:rsidP="00174723">
      <w:pPr>
        <w:tabs>
          <w:tab w:val="left" w:pos="284"/>
          <w:tab w:val="left" w:pos="3828"/>
        </w:tabs>
        <w:spacing w:after="0" w:line="240" w:lineRule="auto"/>
        <w:jc w:val="right"/>
        <w:rPr>
          <w:rFonts w:ascii="Times New Roman" w:eastAsia="Calibri" w:hAnsi="Times New Roman" w:cs="Times New Roman"/>
          <w:i/>
          <w:sz w:val="12"/>
          <w:szCs w:val="12"/>
        </w:rPr>
      </w:pPr>
      <w:r w:rsidRPr="00D6207F">
        <w:rPr>
          <w:rFonts w:ascii="Times New Roman" w:eastAsia="Calibri" w:hAnsi="Times New Roman" w:cs="Times New Roman"/>
          <w:i/>
          <w:sz w:val="12"/>
          <w:szCs w:val="12"/>
        </w:rPr>
        <w:lastRenderedPageBreak/>
        <w:t>Приложение № 1</w:t>
      </w:r>
    </w:p>
    <w:p w:rsidR="00174723" w:rsidRPr="00D6207F" w:rsidRDefault="00174723" w:rsidP="00174723">
      <w:pPr>
        <w:tabs>
          <w:tab w:val="left" w:pos="284"/>
          <w:tab w:val="left" w:pos="3828"/>
        </w:tabs>
        <w:spacing w:after="0" w:line="240" w:lineRule="auto"/>
        <w:jc w:val="right"/>
        <w:rPr>
          <w:rFonts w:ascii="Times New Roman" w:eastAsia="Calibri" w:hAnsi="Times New Roman" w:cs="Times New Roman"/>
          <w:i/>
          <w:sz w:val="12"/>
          <w:szCs w:val="12"/>
        </w:rPr>
      </w:pPr>
      <w:r w:rsidRPr="00D6207F">
        <w:rPr>
          <w:rFonts w:ascii="Times New Roman" w:eastAsia="Calibri" w:hAnsi="Times New Roman" w:cs="Times New Roman"/>
          <w:i/>
          <w:sz w:val="12"/>
          <w:szCs w:val="12"/>
        </w:rPr>
        <w:t>к постановлению администрации</w:t>
      </w:r>
    </w:p>
    <w:p w:rsidR="00174723" w:rsidRPr="00D6207F" w:rsidRDefault="00174723" w:rsidP="00174723">
      <w:pPr>
        <w:tabs>
          <w:tab w:val="left" w:pos="284"/>
          <w:tab w:val="left" w:pos="3828"/>
        </w:tabs>
        <w:spacing w:after="0" w:line="240" w:lineRule="auto"/>
        <w:jc w:val="right"/>
        <w:rPr>
          <w:rFonts w:ascii="Times New Roman" w:eastAsia="Calibri" w:hAnsi="Times New Roman" w:cs="Times New Roman"/>
          <w:i/>
          <w:sz w:val="12"/>
          <w:szCs w:val="12"/>
        </w:rPr>
      </w:pPr>
      <w:r w:rsidRPr="00D6207F">
        <w:rPr>
          <w:rFonts w:ascii="Times New Roman" w:eastAsia="Calibri" w:hAnsi="Times New Roman" w:cs="Times New Roman"/>
          <w:i/>
          <w:sz w:val="12"/>
          <w:szCs w:val="12"/>
        </w:rPr>
        <w:t>муниципального района Сергиевский</w:t>
      </w:r>
      <w:r>
        <w:rPr>
          <w:rFonts w:ascii="Times New Roman" w:eastAsia="Calibri" w:hAnsi="Times New Roman" w:cs="Times New Roman"/>
          <w:i/>
          <w:sz w:val="12"/>
          <w:szCs w:val="12"/>
        </w:rPr>
        <w:t xml:space="preserve"> Самарской области</w:t>
      </w:r>
    </w:p>
    <w:p w:rsidR="00174723" w:rsidRPr="00D6207F" w:rsidRDefault="00174723" w:rsidP="00174723">
      <w:pPr>
        <w:tabs>
          <w:tab w:val="left" w:pos="284"/>
          <w:tab w:val="left" w:pos="3828"/>
        </w:tabs>
        <w:spacing w:after="0" w:line="240" w:lineRule="auto"/>
        <w:jc w:val="right"/>
        <w:rPr>
          <w:rFonts w:ascii="Times New Roman" w:eastAsia="Calibri" w:hAnsi="Times New Roman" w:cs="Times New Roman"/>
          <w:sz w:val="12"/>
          <w:szCs w:val="12"/>
        </w:rPr>
      </w:pPr>
      <w:r w:rsidRPr="00D6207F">
        <w:rPr>
          <w:rFonts w:ascii="Times New Roman" w:eastAsia="Calibri" w:hAnsi="Times New Roman" w:cs="Times New Roman"/>
          <w:i/>
          <w:sz w:val="12"/>
          <w:szCs w:val="12"/>
        </w:rPr>
        <w:t>№739 от «30» июля 2026 года</w:t>
      </w:r>
    </w:p>
    <w:p w:rsidR="00174723" w:rsidRPr="00D6207F" w:rsidRDefault="00174723" w:rsidP="00174723">
      <w:pPr>
        <w:tabs>
          <w:tab w:val="left" w:pos="284"/>
          <w:tab w:val="left" w:pos="3828"/>
        </w:tabs>
        <w:spacing w:after="0" w:line="240" w:lineRule="auto"/>
        <w:jc w:val="both"/>
        <w:rPr>
          <w:rFonts w:ascii="Times New Roman" w:eastAsia="Calibri" w:hAnsi="Times New Roman" w:cs="Times New Roman"/>
          <w:sz w:val="12"/>
          <w:szCs w:val="12"/>
        </w:rPr>
      </w:pPr>
    </w:p>
    <w:p w:rsidR="00174723"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r w:rsidRPr="00D6207F">
        <w:rPr>
          <w:rFonts w:ascii="Times New Roman" w:eastAsia="Calibri" w:hAnsi="Times New Roman" w:cs="Times New Roman"/>
          <w:b/>
          <w:sz w:val="12"/>
          <w:szCs w:val="12"/>
        </w:rPr>
        <w:t xml:space="preserve">ГРАФИК ПРОВЕДЕНИЯ ОЦЕНКИ ОБЕСПЕЧЕНИЯ ГОТОВНОСТИ К ОТОПИТЕЛЬНОМУ ПЕРИОДУ 2026 - 2027 ГГ. ТЕПЛОСНАБЖАЮЩИХ ОРГАНИЗАЦИЙ И ПОТРЕБИТЕЛЕЙ ТЕПЛОВОЙ ЭНЕРГИИ НА ТЕРРИТОРИИ </w:t>
      </w:r>
    </w:p>
    <w:p w:rsidR="00174723" w:rsidRPr="00D6207F" w:rsidRDefault="00174723" w:rsidP="00174723">
      <w:pPr>
        <w:tabs>
          <w:tab w:val="left" w:pos="284"/>
          <w:tab w:val="left" w:pos="3828"/>
        </w:tabs>
        <w:spacing w:after="0" w:line="240" w:lineRule="auto"/>
        <w:jc w:val="center"/>
        <w:rPr>
          <w:rFonts w:ascii="Times New Roman" w:eastAsia="Calibri" w:hAnsi="Times New Roman" w:cs="Times New Roman"/>
          <w:b/>
          <w:sz w:val="12"/>
          <w:szCs w:val="12"/>
        </w:rPr>
      </w:pPr>
      <w:r w:rsidRPr="00D6207F">
        <w:rPr>
          <w:rFonts w:ascii="Times New Roman" w:eastAsia="Calibri" w:hAnsi="Times New Roman" w:cs="Times New Roman"/>
          <w:b/>
          <w:sz w:val="12"/>
          <w:szCs w:val="12"/>
        </w:rPr>
        <w:t>МУНИЦИПАЛЬНОГО РАЙОНА СЕРГИЕВСКИЙ САМАРСКОЙ ОБЛАСТИ</w:t>
      </w:r>
    </w:p>
    <w:p w:rsidR="00174723" w:rsidRPr="00D6207F" w:rsidRDefault="00174723" w:rsidP="00174723">
      <w:pPr>
        <w:tabs>
          <w:tab w:val="left" w:pos="284"/>
          <w:tab w:val="left" w:pos="3828"/>
        </w:tabs>
        <w:spacing w:after="0" w:line="240" w:lineRule="auto"/>
        <w:jc w:val="both"/>
        <w:rPr>
          <w:rFonts w:ascii="Times New Roman" w:eastAsia="Calibri" w:hAnsi="Times New Roman" w:cs="Times New Roman"/>
          <w:b/>
          <w:sz w:val="12"/>
          <w:szCs w:val="12"/>
        </w:rPr>
      </w:pPr>
    </w:p>
    <w:tbl>
      <w:tblPr>
        <w:tblStyle w:val="af1"/>
        <w:tblW w:w="5000" w:type="pct"/>
        <w:tblCellMar>
          <w:left w:w="0" w:type="dxa"/>
          <w:right w:w="0" w:type="dxa"/>
        </w:tblCellMar>
        <w:tblLook w:val="01E0" w:firstRow="1" w:lastRow="1" w:firstColumn="1" w:lastColumn="1" w:noHBand="0" w:noVBand="0"/>
      </w:tblPr>
      <w:tblGrid>
        <w:gridCol w:w="287"/>
        <w:gridCol w:w="3829"/>
        <w:gridCol w:w="709"/>
        <w:gridCol w:w="709"/>
        <w:gridCol w:w="772"/>
        <w:gridCol w:w="36"/>
        <w:gridCol w:w="1181"/>
      </w:tblGrid>
      <w:tr w:rsidR="00174723" w:rsidRPr="00D6207F" w:rsidTr="00EC1115">
        <w:trPr>
          <w:trHeight w:val="20"/>
        </w:trPr>
        <w:tc>
          <w:tcPr>
            <w:tcW w:w="19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 </w:t>
            </w:r>
            <w:proofErr w:type="gramStart"/>
            <w:r w:rsidRPr="00D6207F">
              <w:rPr>
                <w:rFonts w:ascii="Times New Roman" w:eastAsia="Calibri" w:hAnsi="Times New Roman" w:cs="Times New Roman"/>
                <w:sz w:val="12"/>
                <w:szCs w:val="12"/>
              </w:rPr>
              <w:t>п</w:t>
            </w:r>
            <w:proofErr w:type="gramEnd"/>
            <w:r w:rsidRPr="00D6207F">
              <w:rPr>
                <w:rFonts w:ascii="Times New Roman" w:eastAsia="Calibri" w:hAnsi="Times New Roman" w:cs="Times New Roman"/>
                <w:sz w:val="12"/>
                <w:szCs w:val="12"/>
              </w:rPr>
              <w:t>/п</w:t>
            </w:r>
          </w:p>
        </w:tc>
        <w:tc>
          <w:tcPr>
            <w:tcW w:w="254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Объекты, подлежащие проверке</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Количество проверяемых </w:t>
            </w:r>
            <w:proofErr w:type="gramStart"/>
            <w:r w:rsidRPr="00D6207F">
              <w:rPr>
                <w:rFonts w:ascii="Times New Roman" w:eastAsia="Calibri" w:hAnsi="Times New Roman" w:cs="Times New Roman"/>
                <w:sz w:val="12"/>
                <w:szCs w:val="12"/>
              </w:rPr>
              <w:t>юридический</w:t>
            </w:r>
            <w:proofErr w:type="gramEnd"/>
            <w:r w:rsidRPr="00D6207F">
              <w:rPr>
                <w:rFonts w:ascii="Times New Roman" w:eastAsia="Calibri" w:hAnsi="Times New Roman" w:cs="Times New Roman"/>
                <w:sz w:val="12"/>
                <w:szCs w:val="12"/>
              </w:rPr>
              <w:t xml:space="preserve"> лиц, шт.</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Количество объектов, шт.</w:t>
            </w:r>
          </w:p>
        </w:tc>
        <w:tc>
          <w:tcPr>
            <w:tcW w:w="537" w:type="pct"/>
            <w:gridSpan w:val="2"/>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Сроки проведения проверки</w:t>
            </w:r>
          </w:p>
        </w:tc>
        <w:tc>
          <w:tcPr>
            <w:tcW w:w="78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Документы, проверяемые в ходе проверки</w:t>
            </w:r>
          </w:p>
        </w:tc>
      </w:tr>
      <w:tr w:rsidR="00174723" w:rsidRPr="00D6207F" w:rsidTr="00EC1115">
        <w:trPr>
          <w:trHeight w:val="20"/>
        </w:trPr>
        <w:tc>
          <w:tcPr>
            <w:tcW w:w="19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1</w:t>
            </w:r>
          </w:p>
        </w:tc>
        <w:tc>
          <w:tcPr>
            <w:tcW w:w="254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3</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4</w:t>
            </w:r>
          </w:p>
        </w:tc>
        <w:tc>
          <w:tcPr>
            <w:tcW w:w="537" w:type="pct"/>
            <w:gridSpan w:val="2"/>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5</w:t>
            </w:r>
          </w:p>
        </w:tc>
        <w:tc>
          <w:tcPr>
            <w:tcW w:w="78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6</w:t>
            </w:r>
          </w:p>
        </w:tc>
      </w:tr>
      <w:tr w:rsidR="00174723" w:rsidRPr="00D6207F" w:rsidTr="00EC1115">
        <w:trPr>
          <w:trHeight w:val="20"/>
        </w:trPr>
        <w:tc>
          <w:tcPr>
            <w:tcW w:w="19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1.</w:t>
            </w:r>
          </w:p>
        </w:tc>
        <w:tc>
          <w:tcPr>
            <w:tcW w:w="254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Жилой фонд (многоквартирные дома, далее МКД), в том числе:</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5</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141</w:t>
            </w:r>
          </w:p>
        </w:tc>
        <w:tc>
          <w:tcPr>
            <w:tcW w:w="537" w:type="pct"/>
            <w:gridSpan w:val="2"/>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24.08.2026г.-08.09.2026г.</w:t>
            </w:r>
          </w:p>
        </w:tc>
        <w:tc>
          <w:tcPr>
            <w:tcW w:w="78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в соответствии </w:t>
            </w:r>
            <w:proofErr w:type="gramStart"/>
            <w:r w:rsidRPr="00D6207F">
              <w:rPr>
                <w:rFonts w:ascii="Times New Roman" w:eastAsia="Calibri" w:hAnsi="Times New Roman" w:cs="Times New Roman"/>
                <w:sz w:val="12"/>
                <w:szCs w:val="12"/>
              </w:rPr>
              <w:t>с</w:t>
            </w:r>
            <w:proofErr w:type="gramEnd"/>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Правилами оценки готовности</w:t>
            </w:r>
          </w:p>
        </w:tc>
      </w:tr>
      <w:tr w:rsidR="00174723" w:rsidRPr="00D6207F" w:rsidTr="00EC1115">
        <w:trPr>
          <w:trHeight w:val="20"/>
        </w:trPr>
        <w:tc>
          <w:tcPr>
            <w:tcW w:w="19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1.1.</w:t>
            </w:r>
          </w:p>
        </w:tc>
        <w:tc>
          <w:tcPr>
            <w:tcW w:w="254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МКД </w:t>
            </w:r>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Управляющая организация</w:t>
            </w:r>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 ООО «Сервисная коммунальная компания»</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1</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102</w:t>
            </w:r>
          </w:p>
        </w:tc>
        <w:tc>
          <w:tcPr>
            <w:tcW w:w="537" w:type="pct"/>
            <w:gridSpan w:val="2"/>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24.08.2026г.-08.09.2026г.</w:t>
            </w:r>
          </w:p>
        </w:tc>
        <w:tc>
          <w:tcPr>
            <w:tcW w:w="78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в соответствии </w:t>
            </w:r>
            <w:proofErr w:type="gramStart"/>
            <w:r w:rsidRPr="00D6207F">
              <w:rPr>
                <w:rFonts w:ascii="Times New Roman" w:eastAsia="Calibri" w:hAnsi="Times New Roman" w:cs="Times New Roman"/>
                <w:sz w:val="12"/>
                <w:szCs w:val="12"/>
              </w:rPr>
              <w:t>с</w:t>
            </w:r>
            <w:proofErr w:type="gramEnd"/>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Правилами оценки готовности</w:t>
            </w:r>
          </w:p>
        </w:tc>
      </w:tr>
      <w:tr w:rsidR="00174723" w:rsidRPr="00D6207F" w:rsidTr="00EC1115">
        <w:trPr>
          <w:trHeight w:val="20"/>
        </w:trPr>
        <w:tc>
          <w:tcPr>
            <w:tcW w:w="19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1.2.</w:t>
            </w:r>
          </w:p>
        </w:tc>
        <w:tc>
          <w:tcPr>
            <w:tcW w:w="254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МКД </w:t>
            </w:r>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Временно управляющая организация</w:t>
            </w:r>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 ООО «Нептун»</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1</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36</w:t>
            </w:r>
          </w:p>
        </w:tc>
        <w:tc>
          <w:tcPr>
            <w:tcW w:w="537" w:type="pct"/>
            <w:gridSpan w:val="2"/>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24.08.2026г.-08.09.2026г.</w:t>
            </w:r>
          </w:p>
        </w:tc>
        <w:tc>
          <w:tcPr>
            <w:tcW w:w="78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в соответствии </w:t>
            </w:r>
            <w:proofErr w:type="gramStart"/>
            <w:r w:rsidRPr="00D6207F">
              <w:rPr>
                <w:rFonts w:ascii="Times New Roman" w:eastAsia="Calibri" w:hAnsi="Times New Roman" w:cs="Times New Roman"/>
                <w:sz w:val="12"/>
                <w:szCs w:val="12"/>
              </w:rPr>
              <w:t>с</w:t>
            </w:r>
            <w:proofErr w:type="gramEnd"/>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Правилами оценки готовности</w:t>
            </w:r>
          </w:p>
        </w:tc>
      </w:tr>
      <w:tr w:rsidR="00174723" w:rsidRPr="00D6207F" w:rsidTr="00EC1115">
        <w:trPr>
          <w:trHeight w:val="20"/>
        </w:trPr>
        <w:tc>
          <w:tcPr>
            <w:tcW w:w="19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1.3.</w:t>
            </w:r>
          </w:p>
        </w:tc>
        <w:tc>
          <w:tcPr>
            <w:tcW w:w="254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МКД</w:t>
            </w:r>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(непосредственная форма управления)</w:t>
            </w:r>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МКД по адресу: </w:t>
            </w:r>
            <w:proofErr w:type="spellStart"/>
            <w:r w:rsidRPr="00D6207F">
              <w:rPr>
                <w:rFonts w:ascii="Times New Roman" w:eastAsia="Calibri" w:hAnsi="Times New Roman" w:cs="Times New Roman"/>
                <w:sz w:val="12"/>
                <w:szCs w:val="12"/>
              </w:rPr>
              <w:t>с</w:t>
            </w:r>
            <w:proofErr w:type="gramStart"/>
            <w:r w:rsidRPr="00D6207F">
              <w:rPr>
                <w:rFonts w:ascii="Times New Roman" w:eastAsia="Calibri" w:hAnsi="Times New Roman" w:cs="Times New Roman"/>
                <w:sz w:val="12"/>
                <w:szCs w:val="12"/>
              </w:rPr>
              <w:t>.Ч</w:t>
            </w:r>
            <w:proofErr w:type="gramEnd"/>
            <w:r w:rsidRPr="00D6207F">
              <w:rPr>
                <w:rFonts w:ascii="Times New Roman" w:eastAsia="Calibri" w:hAnsi="Times New Roman" w:cs="Times New Roman"/>
                <w:sz w:val="12"/>
                <w:szCs w:val="12"/>
              </w:rPr>
              <w:t>ерновка</w:t>
            </w:r>
            <w:proofErr w:type="spellEnd"/>
            <w:r w:rsidRPr="00D6207F">
              <w:rPr>
                <w:rFonts w:ascii="Times New Roman" w:eastAsia="Calibri" w:hAnsi="Times New Roman" w:cs="Times New Roman"/>
                <w:sz w:val="12"/>
                <w:szCs w:val="12"/>
              </w:rPr>
              <w:t xml:space="preserve"> </w:t>
            </w:r>
            <w:proofErr w:type="spellStart"/>
            <w:r w:rsidRPr="00D6207F">
              <w:rPr>
                <w:rFonts w:ascii="Times New Roman" w:eastAsia="Calibri" w:hAnsi="Times New Roman" w:cs="Times New Roman"/>
                <w:sz w:val="12"/>
                <w:szCs w:val="12"/>
              </w:rPr>
              <w:t>ул.Новостроевская</w:t>
            </w:r>
            <w:proofErr w:type="spellEnd"/>
            <w:r w:rsidRPr="00D6207F">
              <w:rPr>
                <w:rFonts w:ascii="Times New Roman" w:eastAsia="Calibri" w:hAnsi="Times New Roman" w:cs="Times New Roman"/>
                <w:sz w:val="12"/>
                <w:szCs w:val="12"/>
              </w:rPr>
              <w:t>, д.7</w:t>
            </w:r>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МКД по адресу: </w:t>
            </w:r>
            <w:proofErr w:type="spellStart"/>
            <w:r w:rsidRPr="00D6207F">
              <w:rPr>
                <w:rFonts w:ascii="Times New Roman" w:eastAsia="Calibri" w:hAnsi="Times New Roman" w:cs="Times New Roman"/>
                <w:sz w:val="12"/>
                <w:szCs w:val="12"/>
              </w:rPr>
              <w:t>п</w:t>
            </w:r>
            <w:proofErr w:type="gramStart"/>
            <w:r w:rsidRPr="00D6207F">
              <w:rPr>
                <w:rFonts w:ascii="Times New Roman" w:eastAsia="Calibri" w:hAnsi="Times New Roman" w:cs="Times New Roman"/>
                <w:sz w:val="12"/>
                <w:szCs w:val="12"/>
              </w:rPr>
              <w:t>.К</w:t>
            </w:r>
            <w:proofErr w:type="gramEnd"/>
            <w:r w:rsidRPr="00D6207F">
              <w:rPr>
                <w:rFonts w:ascii="Times New Roman" w:eastAsia="Calibri" w:hAnsi="Times New Roman" w:cs="Times New Roman"/>
                <w:sz w:val="12"/>
                <w:szCs w:val="12"/>
              </w:rPr>
              <w:t>утузовский</w:t>
            </w:r>
            <w:proofErr w:type="spellEnd"/>
            <w:r w:rsidRPr="00D6207F">
              <w:rPr>
                <w:rFonts w:ascii="Times New Roman" w:eastAsia="Calibri" w:hAnsi="Times New Roman" w:cs="Times New Roman"/>
                <w:sz w:val="12"/>
                <w:szCs w:val="12"/>
              </w:rPr>
              <w:t xml:space="preserve"> </w:t>
            </w:r>
            <w:proofErr w:type="spellStart"/>
            <w:r w:rsidRPr="00D6207F">
              <w:rPr>
                <w:rFonts w:ascii="Times New Roman" w:eastAsia="Calibri" w:hAnsi="Times New Roman" w:cs="Times New Roman"/>
                <w:sz w:val="12"/>
                <w:szCs w:val="12"/>
              </w:rPr>
              <w:t>ул.Полевая</w:t>
            </w:r>
            <w:proofErr w:type="spellEnd"/>
            <w:r w:rsidRPr="00D6207F">
              <w:rPr>
                <w:rFonts w:ascii="Times New Roman" w:eastAsia="Calibri" w:hAnsi="Times New Roman" w:cs="Times New Roman"/>
                <w:sz w:val="12"/>
                <w:szCs w:val="12"/>
              </w:rPr>
              <w:t>, д.6</w:t>
            </w:r>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МКД по адресу: </w:t>
            </w:r>
            <w:proofErr w:type="spellStart"/>
            <w:r w:rsidRPr="00D6207F">
              <w:rPr>
                <w:rFonts w:ascii="Times New Roman" w:eastAsia="Calibri" w:hAnsi="Times New Roman" w:cs="Times New Roman"/>
                <w:sz w:val="12"/>
                <w:szCs w:val="12"/>
              </w:rPr>
              <w:t>п</w:t>
            </w:r>
            <w:proofErr w:type="gramStart"/>
            <w:r w:rsidRPr="00D6207F">
              <w:rPr>
                <w:rFonts w:ascii="Times New Roman" w:eastAsia="Calibri" w:hAnsi="Times New Roman" w:cs="Times New Roman"/>
                <w:sz w:val="12"/>
                <w:szCs w:val="12"/>
              </w:rPr>
              <w:t>.К</w:t>
            </w:r>
            <w:proofErr w:type="gramEnd"/>
            <w:r w:rsidRPr="00D6207F">
              <w:rPr>
                <w:rFonts w:ascii="Times New Roman" w:eastAsia="Calibri" w:hAnsi="Times New Roman" w:cs="Times New Roman"/>
                <w:sz w:val="12"/>
                <w:szCs w:val="12"/>
              </w:rPr>
              <w:t>утузовский</w:t>
            </w:r>
            <w:proofErr w:type="spellEnd"/>
            <w:r w:rsidRPr="00D6207F">
              <w:rPr>
                <w:rFonts w:ascii="Times New Roman" w:eastAsia="Calibri" w:hAnsi="Times New Roman" w:cs="Times New Roman"/>
                <w:sz w:val="12"/>
                <w:szCs w:val="12"/>
              </w:rPr>
              <w:t xml:space="preserve"> </w:t>
            </w:r>
            <w:proofErr w:type="spellStart"/>
            <w:r w:rsidRPr="00D6207F">
              <w:rPr>
                <w:rFonts w:ascii="Times New Roman" w:eastAsia="Calibri" w:hAnsi="Times New Roman" w:cs="Times New Roman"/>
                <w:sz w:val="12"/>
                <w:szCs w:val="12"/>
              </w:rPr>
              <w:t>ул.Школьная</w:t>
            </w:r>
            <w:proofErr w:type="spellEnd"/>
            <w:r w:rsidRPr="00D6207F">
              <w:rPr>
                <w:rFonts w:ascii="Times New Roman" w:eastAsia="Calibri" w:hAnsi="Times New Roman" w:cs="Times New Roman"/>
                <w:sz w:val="12"/>
                <w:szCs w:val="12"/>
              </w:rPr>
              <w:t>, д.9</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3</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3</w:t>
            </w:r>
          </w:p>
        </w:tc>
        <w:tc>
          <w:tcPr>
            <w:tcW w:w="537" w:type="pct"/>
            <w:gridSpan w:val="2"/>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24.08.2026г.-08.09.2026г.</w:t>
            </w:r>
          </w:p>
        </w:tc>
        <w:tc>
          <w:tcPr>
            <w:tcW w:w="78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в соответствии </w:t>
            </w:r>
            <w:proofErr w:type="gramStart"/>
            <w:r w:rsidRPr="00D6207F">
              <w:rPr>
                <w:rFonts w:ascii="Times New Roman" w:eastAsia="Calibri" w:hAnsi="Times New Roman" w:cs="Times New Roman"/>
                <w:sz w:val="12"/>
                <w:szCs w:val="12"/>
              </w:rPr>
              <w:t>с</w:t>
            </w:r>
            <w:proofErr w:type="gramEnd"/>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Правилами оценки готовности</w:t>
            </w:r>
          </w:p>
        </w:tc>
      </w:tr>
      <w:tr w:rsidR="00174723" w:rsidRPr="00D6207F" w:rsidTr="00EC1115">
        <w:trPr>
          <w:trHeight w:val="20"/>
        </w:trPr>
        <w:tc>
          <w:tcPr>
            <w:tcW w:w="19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w:t>
            </w:r>
          </w:p>
        </w:tc>
        <w:tc>
          <w:tcPr>
            <w:tcW w:w="254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Учреждения социальной сферы, в том числе:</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24</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94</w:t>
            </w:r>
          </w:p>
        </w:tc>
        <w:tc>
          <w:tcPr>
            <w:tcW w:w="537" w:type="pct"/>
            <w:gridSpan w:val="2"/>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24.08.2026г.-08.09.2026г.</w:t>
            </w:r>
          </w:p>
        </w:tc>
        <w:tc>
          <w:tcPr>
            <w:tcW w:w="78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в соответствии </w:t>
            </w:r>
            <w:proofErr w:type="gramStart"/>
            <w:r w:rsidRPr="00D6207F">
              <w:rPr>
                <w:rFonts w:ascii="Times New Roman" w:eastAsia="Calibri" w:hAnsi="Times New Roman" w:cs="Times New Roman"/>
                <w:sz w:val="12"/>
                <w:szCs w:val="12"/>
              </w:rPr>
              <w:t>с</w:t>
            </w:r>
            <w:proofErr w:type="gramEnd"/>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Правилами оценки готовности</w:t>
            </w:r>
          </w:p>
        </w:tc>
      </w:tr>
      <w:tr w:rsidR="00174723" w:rsidRPr="00D6207F" w:rsidTr="00EC1115">
        <w:trPr>
          <w:trHeight w:val="20"/>
        </w:trPr>
        <w:tc>
          <w:tcPr>
            <w:tcW w:w="19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2.1</w:t>
            </w:r>
          </w:p>
        </w:tc>
        <w:tc>
          <w:tcPr>
            <w:tcW w:w="254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Образовательные учреждения</w:t>
            </w:r>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1.ГБОУ СОШ № 1 «Образовательный центр» </w:t>
            </w:r>
            <w:proofErr w:type="spellStart"/>
            <w:r w:rsidRPr="00D6207F">
              <w:rPr>
                <w:rFonts w:ascii="Times New Roman" w:eastAsia="Calibri" w:hAnsi="Times New Roman" w:cs="Times New Roman"/>
                <w:sz w:val="12"/>
                <w:szCs w:val="12"/>
              </w:rPr>
              <w:t>с</w:t>
            </w:r>
            <w:proofErr w:type="gramStart"/>
            <w:r w:rsidRPr="00D6207F">
              <w:rPr>
                <w:rFonts w:ascii="Times New Roman" w:eastAsia="Calibri" w:hAnsi="Times New Roman" w:cs="Times New Roman"/>
                <w:sz w:val="12"/>
                <w:szCs w:val="12"/>
              </w:rPr>
              <w:t>.С</w:t>
            </w:r>
            <w:proofErr w:type="gramEnd"/>
            <w:r w:rsidRPr="00D6207F">
              <w:rPr>
                <w:rFonts w:ascii="Times New Roman" w:eastAsia="Calibri" w:hAnsi="Times New Roman" w:cs="Times New Roman"/>
                <w:sz w:val="12"/>
                <w:szCs w:val="12"/>
              </w:rPr>
              <w:t>ергиевск</w:t>
            </w:r>
            <w:proofErr w:type="spellEnd"/>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2. ГБОУ СОШ «Образовательный центр» </w:t>
            </w:r>
            <w:proofErr w:type="spellStart"/>
            <w:r w:rsidRPr="00D6207F">
              <w:rPr>
                <w:rFonts w:ascii="Times New Roman" w:eastAsia="Calibri" w:hAnsi="Times New Roman" w:cs="Times New Roman"/>
                <w:sz w:val="12"/>
                <w:szCs w:val="12"/>
              </w:rPr>
              <w:t>с</w:t>
            </w:r>
            <w:proofErr w:type="gramStart"/>
            <w:r w:rsidRPr="00D6207F">
              <w:rPr>
                <w:rFonts w:ascii="Times New Roman" w:eastAsia="Calibri" w:hAnsi="Times New Roman" w:cs="Times New Roman"/>
                <w:sz w:val="12"/>
                <w:szCs w:val="12"/>
              </w:rPr>
              <w:t>.В</w:t>
            </w:r>
            <w:proofErr w:type="gramEnd"/>
            <w:r w:rsidRPr="00D6207F">
              <w:rPr>
                <w:rFonts w:ascii="Times New Roman" w:eastAsia="Calibri" w:hAnsi="Times New Roman" w:cs="Times New Roman"/>
                <w:sz w:val="12"/>
                <w:szCs w:val="12"/>
              </w:rPr>
              <w:t>оротнее</w:t>
            </w:r>
            <w:proofErr w:type="spellEnd"/>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3. ГБОУ СОШ </w:t>
            </w:r>
            <w:proofErr w:type="spellStart"/>
            <w:r w:rsidRPr="00D6207F">
              <w:rPr>
                <w:rFonts w:ascii="Times New Roman" w:eastAsia="Calibri" w:hAnsi="Times New Roman" w:cs="Times New Roman"/>
                <w:sz w:val="12"/>
                <w:szCs w:val="12"/>
              </w:rPr>
              <w:t>с</w:t>
            </w:r>
            <w:proofErr w:type="gramStart"/>
            <w:r w:rsidRPr="00D6207F">
              <w:rPr>
                <w:rFonts w:ascii="Times New Roman" w:eastAsia="Calibri" w:hAnsi="Times New Roman" w:cs="Times New Roman"/>
                <w:sz w:val="12"/>
                <w:szCs w:val="12"/>
              </w:rPr>
              <w:t>.Е</w:t>
            </w:r>
            <w:proofErr w:type="gramEnd"/>
            <w:r w:rsidRPr="00D6207F">
              <w:rPr>
                <w:rFonts w:ascii="Times New Roman" w:eastAsia="Calibri" w:hAnsi="Times New Roman" w:cs="Times New Roman"/>
                <w:sz w:val="12"/>
                <w:szCs w:val="12"/>
              </w:rPr>
              <w:t>лшанка</w:t>
            </w:r>
            <w:proofErr w:type="spellEnd"/>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4. ГБОУ СОШ </w:t>
            </w:r>
            <w:proofErr w:type="spellStart"/>
            <w:r w:rsidRPr="00D6207F">
              <w:rPr>
                <w:rFonts w:ascii="Times New Roman" w:eastAsia="Calibri" w:hAnsi="Times New Roman" w:cs="Times New Roman"/>
                <w:sz w:val="12"/>
                <w:szCs w:val="12"/>
              </w:rPr>
              <w:t>с</w:t>
            </w:r>
            <w:proofErr w:type="gramStart"/>
            <w:r w:rsidRPr="00D6207F">
              <w:rPr>
                <w:rFonts w:ascii="Times New Roman" w:eastAsia="Calibri" w:hAnsi="Times New Roman" w:cs="Times New Roman"/>
                <w:sz w:val="12"/>
                <w:szCs w:val="12"/>
              </w:rPr>
              <w:t>.К</w:t>
            </w:r>
            <w:proofErr w:type="gramEnd"/>
            <w:r w:rsidRPr="00D6207F">
              <w:rPr>
                <w:rFonts w:ascii="Times New Roman" w:eastAsia="Calibri" w:hAnsi="Times New Roman" w:cs="Times New Roman"/>
                <w:sz w:val="12"/>
                <w:szCs w:val="12"/>
              </w:rPr>
              <w:t>алиновка</w:t>
            </w:r>
            <w:proofErr w:type="spellEnd"/>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5. ГБОУ СОШ </w:t>
            </w:r>
            <w:proofErr w:type="spellStart"/>
            <w:r w:rsidRPr="00D6207F">
              <w:rPr>
                <w:rFonts w:ascii="Times New Roman" w:eastAsia="Calibri" w:hAnsi="Times New Roman" w:cs="Times New Roman"/>
                <w:sz w:val="12"/>
                <w:szCs w:val="12"/>
              </w:rPr>
              <w:t>с</w:t>
            </w:r>
            <w:proofErr w:type="gramStart"/>
            <w:r w:rsidRPr="00D6207F">
              <w:rPr>
                <w:rFonts w:ascii="Times New Roman" w:eastAsia="Calibri" w:hAnsi="Times New Roman" w:cs="Times New Roman"/>
                <w:sz w:val="12"/>
                <w:szCs w:val="12"/>
              </w:rPr>
              <w:t>.К</w:t>
            </w:r>
            <w:proofErr w:type="gramEnd"/>
            <w:r w:rsidRPr="00D6207F">
              <w:rPr>
                <w:rFonts w:ascii="Times New Roman" w:eastAsia="Calibri" w:hAnsi="Times New Roman" w:cs="Times New Roman"/>
                <w:sz w:val="12"/>
                <w:szCs w:val="12"/>
              </w:rPr>
              <w:t>армало</w:t>
            </w:r>
            <w:proofErr w:type="spellEnd"/>
            <w:r w:rsidRPr="00D6207F">
              <w:rPr>
                <w:rFonts w:ascii="Times New Roman" w:eastAsia="Calibri" w:hAnsi="Times New Roman" w:cs="Times New Roman"/>
                <w:sz w:val="12"/>
                <w:szCs w:val="12"/>
              </w:rPr>
              <w:t>-Аделяково</w:t>
            </w:r>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6. ГБОУ СОШ </w:t>
            </w:r>
            <w:proofErr w:type="spellStart"/>
            <w:r w:rsidRPr="00D6207F">
              <w:rPr>
                <w:rFonts w:ascii="Times New Roman" w:eastAsia="Calibri" w:hAnsi="Times New Roman" w:cs="Times New Roman"/>
                <w:sz w:val="12"/>
                <w:szCs w:val="12"/>
              </w:rPr>
              <w:t>с</w:t>
            </w:r>
            <w:proofErr w:type="gramStart"/>
            <w:r w:rsidRPr="00D6207F">
              <w:rPr>
                <w:rFonts w:ascii="Times New Roman" w:eastAsia="Calibri" w:hAnsi="Times New Roman" w:cs="Times New Roman"/>
                <w:sz w:val="12"/>
                <w:szCs w:val="12"/>
              </w:rPr>
              <w:t>.К</w:t>
            </w:r>
            <w:proofErr w:type="gramEnd"/>
            <w:r w:rsidRPr="00D6207F">
              <w:rPr>
                <w:rFonts w:ascii="Times New Roman" w:eastAsia="Calibri" w:hAnsi="Times New Roman" w:cs="Times New Roman"/>
                <w:sz w:val="12"/>
                <w:szCs w:val="12"/>
              </w:rPr>
              <w:t>расносельское</w:t>
            </w:r>
            <w:proofErr w:type="spellEnd"/>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7. ГБОУ СОШ </w:t>
            </w:r>
            <w:proofErr w:type="spellStart"/>
            <w:r w:rsidRPr="00D6207F">
              <w:rPr>
                <w:rFonts w:ascii="Times New Roman" w:eastAsia="Calibri" w:hAnsi="Times New Roman" w:cs="Times New Roman"/>
                <w:sz w:val="12"/>
                <w:szCs w:val="12"/>
              </w:rPr>
              <w:t>п</w:t>
            </w:r>
            <w:proofErr w:type="gramStart"/>
            <w:r w:rsidRPr="00D6207F">
              <w:rPr>
                <w:rFonts w:ascii="Times New Roman" w:eastAsia="Calibri" w:hAnsi="Times New Roman" w:cs="Times New Roman"/>
                <w:sz w:val="12"/>
                <w:szCs w:val="12"/>
              </w:rPr>
              <w:t>.К</w:t>
            </w:r>
            <w:proofErr w:type="gramEnd"/>
            <w:r w:rsidRPr="00D6207F">
              <w:rPr>
                <w:rFonts w:ascii="Times New Roman" w:eastAsia="Calibri" w:hAnsi="Times New Roman" w:cs="Times New Roman"/>
                <w:sz w:val="12"/>
                <w:szCs w:val="12"/>
              </w:rPr>
              <w:t>утузовский</w:t>
            </w:r>
            <w:proofErr w:type="spellEnd"/>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8. ГБОУ СОШ </w:t>
            </w:r>
            <w:proofErr w:type="spellStart"/>
            <w:r w:rsidRPr="00D6207F">
              <w:rPr>
                <w:rFonts w:ascii="Times New Roman" w:eastAsia="Calibri" w:hAnsi="Times New Roman" w:cs="Times New Roman"/>
                <w:sz w:val="12"/>
                <w:szCs w:val="12"/>
              </w:rPr>
              <w:t>п</w:t>
            </w:r>
            <w:proofErr w:type="gramStart"/>
            <w:r w:rsidRPr="00D6207F">
              <w:rPr>
                <w:rFonts w:ascii="Times New Roman" w:eastAsia="Calibri" w:hAnsi="Times New Roman" w:cs="Times New Roman"/>
                <w:sz w:val="12"/>
                <w:szCs w:val="12"/>
              </w:rPr>
              <w:t>.С</w:t>
            </w:r>
            <w:proofErr w:type="gramEnd"/>
            <w:r w:rsidRPr="00D6207F">
              <w:rPr>
                <w:rFonts w:ascii="Times New Roman" w:eastAsia="Calibri" w:hAnsi="Times New Roman" w:cs="Times New Roman"/>
                <w:sz w:val="12"/>
                <w:szCs w:val="12"/>
              </w:rPr>
              <w:t>ветлодольск</w:t>
            </w:r>
            <w:proofErr w:type="spellEnd"/>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9. ГБОУ СОШ </w:t>
            </w:r>
            <w:proofErr w:type="spellStart"/>
            <w:r w:rsidRPr="00D6207F">
              <w:rPr>
                <w:rFonts w:ascii="Times New Roman" w:eastAsia="Calibri" w:hAnsi="Times New Roman" w:cs="Times New Roman"/>
                <w:sz w:val="12"/>
                <w:szCs w:val="12"/>
              </w:rPr>
              <w:t>п</w:t>
            </w:r>
            <w:proofErr w:type="gramStart"/>
            <w:r w:rsidRPr="00D6207F">
              <w:rPr>
                <w:rFonts w:ascii="Times New Roman" w:eastAsia="Calibri" w:hAnsi="Times New Roman" w:cs="Times New Roman"/>
                <w:sz w:val="12"/>
                <w:szCs w:val="12"/>
              </w:rPr>
              <w:t>.С</w:t>
            </w:r>
            <w:proofErr w:type="gramEnd"/>
            <w:r w:rsidRPr="00D6207F">
              <w:rPr>
                <w:rFonts w:ascii="Times New Roman" w:eastAsia="Calibri" w:hAnsi="Times New Roman" w:cs="Times New Roman"/>
                <w:sz w:val="12"/>
                <w:szCs w:val="12"/>
              </w:rPr>
              <w:t>ерноводск</w:t>
            </w:r>
            <w:proofErr w:type="spellEnd"/>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10. ГБОУ СОШ </w:t>
            </w:r>
            <w:proofErr w:type="spellStart"/>
            <w:r w:rsidRPr="00D6207F">
              <w:rPr>
                <w:rFonts w:ascii="Times New Roman" w:eastAsia="Calibri" w:hAnsi="Times New Roman" w:cs="Times New Roman"/>
                <w:sz w:val="12"/>
                <w:szCs w:val="12"/>
              </w:rPr>
              <w:t>с</w:t>
            </w:r>
            <w:proofErr w:type="gramStart"/>
            <w:r w:rsidRPr="00D6207F">
              <w:rPr>
                <w:rFonts w:ascii="Times New Roman" w:eastAsia="Calibri" w:hAnsi="Times New Roman" w:cs="Times New Roman"/>
                <w:sz w:val="12"/>
                <w:szCs w:val="12"/>
              </w:rPr>
              <w:t>.С</w:t>
            </w:r>
            <w:proofErr w:type="gramEnd"/>
            <w:r w:rsidRPr="00D6207F">
              <w:rPr>
                <w:rFonts w:ascii="Times New Roman" w:eastAsia="Calibri" w:hAnsi="Times New Roman" w:cs="Times New Roman"/>
                <w:sz w:val="12"/>
                <w:szCs w:val="12"/>
              </w:rPr>
              <w:t>идоровка</w:t>
            </w:r>
            <w:proofErr w:type="spellEnd"/>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11. ГБОУ СОШ </w:t>
            </w:r>
            <w:proofErr w:type="spellStart"/>
            <w:r w:rsidRPr="00D6207F">
              <w:rPr>
                <w:rFonts w:ascii="Times New Roman" w:eastAsia="Calibri" w:hAnsi="Times New Roman" w:cs="Times New Roman"/>
                <w:sz w:val="12"/>
                <w:szCs w:val="12"/>
              </w:rPr>
              <w:t>п</w:t>
            </w:r>
            <w:proofErr w:type="gramStart"/>
            <w:r w:rsidRPr="00D6207F">
              <w:rPr>
                <w:rFonts w:ascii="Times New Roman" w:eastAsia="Calibri" w:hAnsi="Times New Roman" w:cs="Times New Roman"/>
                <w:sz w:val="12"/>
                <w:szCs w:val="12"/>
              </w:rPr>
              <w:t>.С</w:t>
            </w:r>
            <w:proofErr w:type="gramEnd"/>
            <w:r w:rsidRPr="00D6207F">
              <w:rPr>
                <w:rFonts w:ascii="Times New Roman" w:eastAsia="Calibri" w:hAnsi="Times New Roman" w:cs="Times New Roman"/>
                <w:sz w:val="12"/>
                <w:szCs w:val="12"/>
              </w:rPr>
              <w:t>ургут</w:t>
            </w:r>
            <w:proofErr w:type="spellEnd"/>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12. ГБОУ СОШ </w:t>
            </w:r>
            <w:proofErr w:type="spellStart"/>
            <w:r w:rsidRPr="00D6207F">
              <w:rPr>
                <w:rFonts w:ascii="Times New Roman" w:eastAsia="Calibri" w:hAnsi="Times New Roman" w:cs="Times New Roman"/>
                <w:sz w:val="12"/>
                <w:szCs w:val="12"/>
              </w:rPr>
              <w:t>с</w:t>
            </w:r>
            <w:proofErr w:type="gramStart"/>
            <w:r w:rsidRPr="00D6207F">
              <w:rPr>
                <w:rFonts w:ascii="Times New Roman" w:eastAsia="Calibri" w:hAnsi="Times New Roman" w:cs="Times New Roman"/>
                <w:sz w:val="12"/>
                <w:szCs w:val="12"/>
              </w:rPr>
              <w:t>.Ч</w:t>
            </w:r>
            <w:proofErr w:type="gramEnd"/>
            <w:r w:rsidRPr="00D6207F">
              <w:rPr>
                <w:rFonts w:ascii="Times New Roman" w:eastAsia="Calibri" w:hAnsi="Times New Roman" w:cs="Times New Roman"/>
                <w:sz w:val="12"/>
                <w:szCs w:val="12"/>
              </w:rPr>
              <w:t>ерновка</w:t>
            </w:r>
            <w:proofErr w:type="spellEnd"/>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12</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16</w:t>
            </w:r>
          </w:p>
        </w:tc>
        <w:tc>
          <w:tcPr>
            <w:tcW w:w="537" w:type="pct"/>
            <w:gridSpan w:val="2"/>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24.08.2026г-08.09.2026г</w:t>
            </w:r>
          </w:p>
        </w:tc>
        <w:tc>
          <w:tcPr>
            <w:tcW w:w="78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в соответствии </w:t>
            </w:r>
            <w:proofErr w:type="gramStart"/>
            <w:r w:rsidRPr="00D6207F">
              <w:rPr>
                <w:rFonts w:ascii="Times New Roman" w:eastAsia="Calibri" w:hAnsi="Times New Roman" w:cs="Times New Roman"/>
                <w:sz w:val="12"/>
                <w:szCs w:val="12"/>
              </w:rPr>
              <w:t>с</w:t>
            </w:r>
            <w:proofErr w:type="gramEnd"/>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Правилами оценки готовности</w:t>
            </w:r>
          </w:p>
        </w:tc>
      </w:tr>
      <w:tr w:rsidR="00174723" w:rsidRPr="00D6207F" w:rsidTr="00EC1115">
        <w:trPr>
          <w:trHeight w:val="20"/>
        </w:trPr>
        <w:tc>
          <w:tcPr>
            <w:tcW w:w="19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2.2.</w:t>
            </w:r>
          </w:p>
        </w:tc>
        <w:tc>
          <w:tcPr>
            <w:tcW w:w="254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Учреждения средне специальные образовательные учреждения</w:t>
            </w:r>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1.Сергиевский губернский техникум</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1</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w:t>
            </w:r>
          </w:p>
        </w:tc>
        <w:tc>
          <w:tcPr>
            <w:tcW w:w="537" w:type="pct"/>
            <w:gridSpan w:val="2"/>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24.08.2026г-08.09.2026г</w:t>
            </w:r>
          </w:p>
        </w:tc>
        <w:tc>
          <w:tcPr>
            <w:tcW w:w="78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в соответствии </w:t>
            </w:r>
            <w:proofErr w:type="gramStart"/>
            <w:r w:rsidRPr="00D6207F">
              <w:rPr>
                <w:rFonts w:ascii="Times New Roman" w:eastAsia="Calibri" w:hAnsi="Times New Roman" w:cs="Times New Roman"/>
                <w:sz w:val="12"/>
                <w:szCs w:val="12"/>
              </w:rPr>
              <w:t>с</w:t>
            </w:r>
            <w:proofErr w:type="gramEnd"/>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Правилами оценки готовности</w:t>
            </w:r>
          </w:p>
        </w:tc>
      </w:tr>
      <w:tr w:rsidR="00174723" w:rsidRPr="00D6207F" w:rsidTr="00EC1115">
        <w:trPr>
          <w:trHeight w:val="20"/>
        </w:trPr>
        <w:tc>
          <w:tcPr>
            <w:tcW w:w="19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2.3.</w:t>
            </w:r>
          </w:p>
        </w:tc>
        <w:tc>
          <w:tcPr>
            <w:tcW w:w="254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Учреждения дошкольного образования</w:t>
            </w:r>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1.ГБОУ СОШ № 1 «Образовательный центр» </w:t>
            </w:r>
            <w:proofErr w:type="spellStart"/>
            <w:r w:rsidRPr="00D6207F">
              <w:rPr>
                <w:rFonts w:ascii="Times New Roman" w:eastAsia="Calibri" w:hAnsi="Times New Roman" w:cs="Times New Roman"/>
                <w:sz w:val="12"/>
                <w:szCs w:val="12"/>
              </w:rPr>
              <w:t>с</w:t>
            </w:r>
            <w:proofErr w:type="gramStart"/>
            <w:r w:rsidRPr="00D6207F">
              <w:rPr>
                <w:rFonts w:ascii="Times New Roman" w:eastAsia="Calibri" w:hAnsi="Times New Roman" w:cs="Times New Roman"/>
                <w:sz w:val="12"/>
                <w:szCs w:val="12"/>
              </w:rPr>
              <w:t>.С</w:t>
            </w:r>
            <w:proofErr w:type="gramEnd"/>
            <w:r w:rsidRPr="00D6207F">
              <w:rPr>
                <w:rFonts w:ascii="Times New Roman" w:eastAsia="Calibri" w:hAnsi="Times New Roman" w:cs="Times New Roman"/>
                <w:sz w:val="12"/>
                <w:szCs w:val="12"/>
              </w:rPr>
              <w:t>ергиевск</w:t>
            </w:r>
            <w:proofErr w:type="spellEnd"/>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2. ГБОУ СОШ </w:t>
            </w:r>
            <w:proofErr w:type="spellStart"/>
            <w:r w:rsidRPr="00D6207F">
              <w:rPr>
                <w:rFonts w:ascii="Times New Roman" w:eastAsia="Calibri" w:hAnsi="Times New Roman" w:cs="Times New Roman"/>
                <w:sz w:val="12"/>
                <w:szCs w:val="12"/>
              </w:rPr>
              <w:t>с</w:t>
            </w:r>
            <w:proofErr w:type="gramStart"/>
            <w:r w:rsidRPr="00D6207F">
              <w:rPr>
                <w:rFonts w:ascii="Times New Roman" w:eastAsia="Calibri" w:hAnsi="Times New Roman" w:cs="Times New Roman"/>
                <w:sz w:val="12"/>
                <w:szCs w:val="12"/>
              </w:rPr>
              <w:t>.К</w:t>
            </w:r>
            <w:proofErr w:type="gramEnd"/>
            <w:r w:rsidRPr="00D6207F">
              <w:rPr>
                <w:rFonts w:ascii="Times New Roman" w:eastAsia="Calibri" w:hAnsi="Times New Roman" w:cs="Times New Roman"/>
                <w:sz w:val="12"/>
                <w:szCs w:val="12"/>
              </w:rPr>
              <w:t>алиновка</w:t>
            </w:r>
            <w:proofErr w:type="spellEnd"/>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3. ГБОУ СОШ </w:t>
            </w:r>
            <w:proofErr w:type="spellStart"/>
            <w:r w:rsidRPr="00D6207F">
              <w:rPr>
                <w:rFonts w:ascii="Times New Roman" w:eastAsia="Calibri" w:hAnsi="Times New Roman" w:cs="Times New Roman"/>
                <w:sz w:val="12"/>
                <w:szCs w:val="12"/>
              </w:rPr>
              <w:t>п</w:t>
            </w:r>
            <w:proofErr w:type="gramStart"/>
            <w:r w:rsidRPr="00D6207F">
              <w:rPr>
                <w:rFonts w:ascii="Times New Roman" w:eastAsia="Calibri" w:hAnsi="Times New Roman" w:cs="Times New Roman"/>
                <w:sz w:val="12"/>
                <w:szCs w:val="12"/>
              </w:rPr>
              <w:t>.С</w:t>
            </w:r>
            <w:proofErr w:type="gramEnd"/>
            <w:r w:rsidRPr="00D6207F">
              <w:rPr>
                <w:rFonts w:ascii="Times New Roman" w:eastAsia="Calibri" w:hAnsi="Times New Roman" w:cs="Times New Roman"/>
                <w:sz w:val="12"/>
                <w:szCs w:val="12"/>
              </w:rPr>
              <w:t>ерноводск</w:t>
            </w:r>
            <w:proofErr w:type="spellEnd"/>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4. ГБОУ СОШ </w:t>
            </w:r>
            <w:proofErr w:type="spellStart"/>
            <w:r w:rsidRPr="00D6207F">
              <w:rPr>
                <w:rFonts w:ascii="Times New Roman" w:eastAsia="Calibri" w:hAnsi="Times New Roman" w:cs="Times New Roman"/>
                <w:sz w:val="12"/>
                <w:szCs w:val="12"/>
              </w:rPr>
              <w:t>п</w:t>
            </w:r>
            <w:proofErr w:type="gramStart"/>
            <w:r w:rsidRPr="00D6207F">
              <w:rPr>
                <w:rFonts w:ascii="Times New Roman" w:eastAsia="Calibri" w:hAnsi="Times New Roman" w:cs="Times New Roman"/>
                <w:sz w:val="12"/>
                <w:szCs w:val="12"/>
              </w:rPr>
              <w:t>.С</w:t>
            </w:r>
            <w:proofErr w:type="gramEnd"/>
            <w:r w:rsidRPr="00D6207F">
              <w:rPr>
                <w:rFonts w:ascii="Times New Roman" w:eastAsia="Calibri" w:hAnsi="Times New Roman" w:cs="Times New Roman"/>
                <w:sz w:val="12"/>
                <w:szCs w:val="12"/>
              </w:rPr>
              <w:t>ургут</w:t>
            </w:r>
            <w:proofErr w:type="spellEnd"/>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5. ГБОУ СОШ </w:t>
            </w:r>
            <w:proofErr w:type="spellStart"/>
            <w:r w:rsidRPr="00D6207F">
              <w:rPr>
                <w:rFonts w:ascii="Times New Roman" w:eastAsia="Calibri" w:hAnsi="Times New Roman" w:cs="Times New Roman"/>
                <w:sz w:val="12"/>
                <w:szCs w:val="12"/>
              </w:rPr>
              <w:t>с</w:t>
            </w:r>
            <w:proofErr w:type="gramStart"/>
            <w:r w:rsidRPr="00D6207F">
              <w:rPr>
                <w:rFonts w:ascii="Times New Roman" w:eastAsia="Calibri" w:hAnsi="Times New Roman" w:cs="Times New Roman"/>
                <w:sz w:val="12"/>
                <w:szCs w:val="12"/>
              </w:rPr>
              <w:t>.Ч</w:t>
            </w:r>
            <w:proofErr w:type="gramEnd"/>
            <w:r w:rsidRPr="00D6207F">
              <w:rPr>
                <w:rFonts w:ascii="Times New Roman" w:eastAsia="Calibri" w:hAnsi="Times New Roman" w:cs="Times New Roman"/>
                <w:sz w:val="12"/>
                <w:szCs w:val="12"/>
              </w:rPr>
              <w:t>ерновка</w:t>
            </w:r>
            <w:proofErr w:type="spellEnd"/>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в составе п. 2.1</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7</w:t>
            </w:r>
          </w:p>
        </w:tc>
        <w:tc>
          <w:tcPr>
            <w:tcW w:w="537" w:type="pct"/>
            <w:gridSpan w:val="2"/>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24.08.2026г-08.09.2026г</w:t>
            </w:r>
          </w:p>
        </w:tc>
        <w:tc>
          <w:tcPr>
            <w:tcW w:w="78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в соответствии </w:t>
            </w:r>
            <w:proofErr w:type="gramStart"/>
            <w:r w:rsidRPr="00D6207F">
              <w:rPr>
                <w:rFonts w:ascii="Times New Roman" w:eastAsia="Calibri" w:hAnsi="Times New Roman" w:cs="Times New Roman"/>
                <w:sz w:val="12"/>
                <w:szCs w:val="12"/>
              </w:rPr>
              <w:t>с</w:t>
            </w:r>
            <w:proofErr w:type="gramEnd"/>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Правилами оценки готовности</w:t>
            </w:r>
          </w:p>
        </w:tc>
      </w:tr>
      <w:tr w:rsidR="00174723" w:rsidRPr="00D6207F" w:rsidTr="00EC1115">
        <w:trPr>
          <w:trHeight w:val="20"/>
        </w:trPr>
        <w:tc>
          <w:tcPr>
            <w:tcW w:w="19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2.4.</w:t>
            </w:r>
          </w:p>
        </w:tc>
        <w:tc>
          <w:tcPr>
            <w:tcW w:w="254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Учреждения дополнительного образования</w:t>
            </w:r>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1.ГБОУ СОШ № 1 «Образовательный центр» </w:t>
            </w:r>
            <w:proofErr w:type="spellStart"/>
            <w:r w:rsidRPr="00D6207F">
              <w:rPr>
                <w:rFonts w:ascii="Times New Roman" w:eastAsia="Calibri" w:hAnsi="Times New Roman" w:cs="Times New Roman"/>
                <w:sz w:val="12"/>
                <w:szCs w:val="12"/>
              </w:rPr>
              <w:t>с</w:t>
            </w:r>
            <w:proofErr w:type="gramStart"/>
            <w:r w:rsidRPr="00D6207F">
              <w:rPr>
                <w:rFonts w:ascii="Times New Roman" w:eastAsia="Calibri" w:hAnsi="Times New Roman" w:cs="Times New Roman"/>
                <w:sz w:val="12"/>
                <w:szCs w:val="12"/>
              </w:rPr>
              <w:t>.С</w:t>
            </w:r>
            <w:proofErr w:type="gramEnd"/>
            <w:r w:rsidRPr="00D6207F">
              <w:rPr>
                <w:rFonts w:ascii="Times New Roman" w:eastAsia="Calibri" w:hAnsi="Times New Roman" w:cs="Times New Roman"/>
                <w:sz w:val="12"/>
                <w:szCs w:val="12"/>
              </w:rPr>
              <w:t>ергиевск</w:t>
            </w:r>
            <w:proofErr w:type="spellEnd"/>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в составе п. 2.1</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1</w:t>
            </w:r>
          </w:p>
        </w:tc>
        <w:tc>
          <w:tcPr>
            <w:tcW w:w="537" w:type="pct"/>
            <w:gridSpan w:val="2"/>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24.08.2026г-08.09.2026г</w:t>
            </w:r>
          </w:p>
        </w:tc>
        <w:tc>
          <w:tcPr>
            <w:tcW w:w="78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в соответствии </w:t>
            </w:r>
            <w:proofErr w:type="gramStart"/>
            <w:r w:rsidRPr="00D6207F">
              <w:rPr>
                <w:rFonts w:ascii="Times New Roman" w:eastAsia="Calibri" w:hAnsi="Times New Roman" w:cs="Times New Roman"/>
                <w:sz w:val="12"/>
                <w:szCs w:val="12"/>
              </w:rPr>
              <w:t>с</w:t>
            </w:r>
            <w:proofErr w:type="gramEnd"/>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Правилами оценки готовности</w:t>
            </w:r>
          </w:p>
        </w:tc>
      </w:tr>
      <w:tr w:rsidR="00174723" w:rsidRPr="00D6207F" w:rsidTr="00EC1115">
        <w:trPr>
          <w:trHeight w:val="20"/>
        </w:trPr>
        <w:tc>
          <w:tcPr>
            <w:tcW w:w="19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2.5</w:t>
            </w:r>
          </w:p>
        </w:tc>
        <w:tc>
          <w:tcPr>
            <w:tcW w:w="254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Учреждения соц. защиты и социального обслуживания населения</w:t>
            </w:r>
          </w:p>
          <w:p w:rsidR="00174723" w:rsidRPr="00D6207F" w:rsidRDefault="00174723" w:rsidP="00EC1115">
            <w:pPr>
              <w:tabs>
                <w:tab w:val="left" w:pos="284"/>
                <w:tab w:val="left" w:pos="3828"/>
              </w:tabs>
              <w:rPr>
                <w:rFonts w:ascii="Times New Roman" w:eastAsia="Calibri" w:hAnsi="Times New Roman" w:cs="Times New Roman"/>
                <w:sz w:val="12"/>
                <w:szCs w:val="12"/>
              </w:rPr>
            </w:pPr>
            <w:r>
              <w:rPr>
                <w:rFonts w:ascii="Times New Roman" w:eastAsia="Calibri" w:hAnsi="Times New Roman" w:cs="Times New Roman"/>
                <w:sz w:val="12"/>
                <w:szCs w:val="12"/>
              </w:rPr>
              <w:t xml:space="preserve">1. </w:t>
            </w:r>
            <w:r w:rsidRPr="00D6207F">
              <w:rPr>
                <w:rFonts w:ascii="Times New Roman" w:eastAsia="Calibri" w:hAnsi="Times New Roman" w:cs="Times New Roman"/>
                <w:sz w:val="12"/>
                <w:szCs w:val="12"/>
              </w:rPr>
              <w:t>ГКУ СО КЦСОН Северного округа</w:t>
            </w:r>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 ГКУ СО ГУСЗН Северного округа</w:t>
            </w:r>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3. ГКУ СО </w:t>
            </w:r>
            <w:proofErr w:type="spellStart"/>
            <w:r w:rsidRPr="00D6207F">
              <w:rPr>
                <w:rFonts w:ascii="Times New Roman" w:eastAsia="Calibri" w:hAnsi="Times New Roman" w:cs="Times New Roman"/>
                <w:sz w:val="12"/>
                <w:szCs w:val="12"/>
              </w:rPr>
              <w:t>Кошкинский</w:t>
            </w:r>
            <w:proofErr w:type="spellEnd"/>
            <w:r w:rsidRPr="00D6207F">
              <w:rPr>
                <w:rFonts w:ascii="Times New Roman" w:eastAsia="Calibri" w:hAnsi="Times New Roman" w:cs="Times New Roman"/>
                <w:sz w:val="12"/>
                <w:szCs w:val="12"/>
              </w:rPr>
              <w:t xml:space="preserve"> дом интернат</w:t>
            </w:r>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4. ГКУ </w:t>
            </w:r>
            <w:proofErr w:type="gramStart"/>
            <w:r w:rsidRPr="00D6207F">
              <w:rPr>
                <w:rFonts w:ascii="Times New Roman" w:eastAsia="Calibri" w:hAnsi="Times New Roman" w:cs="Times New Roman"/>
                <w:sz w:val="12"/>
                <w:szCs w:val="12"/>
              </w:rPr>
              <w:t>СО</w:t>
            </w:r>
            <w:proofErr w:type="gramEnd"/>
            <w:r w:rsidRPr="00D6207F">
              <w:rPr>
                <w:rFonts w:ascii="Times New Roman" w:eastAsia="Calibri" w:hAnsi="Times New Roman" w:cs="Times New Roman"/>
                <w:sz w:val="12"/>
                <w:szCs w:val="12"/>
              </w:rPr>
              <w:t xml:space="preserve"> Сергиевский дом интернат, в том числе детский</w:t>
            </w:r>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5. ГКУ </w:t>
            </w:r>
            <w:proofErr w:type="gramStart"/>
            <w:r w:rsidRPr="00D6207F">
              <w:rPr>
                <w:rFonts w:ascii="Times New Roman" w:eastAsia="Calibri" w:hAnsi="Times New Roman" w:cs="Times New Roman"/>
                <w:sz w:val="12"/>
                <w:szCs w:val="12"/>
              </w:rPr>
              <w:t>СО</w:t>
            </w:r>
            <w:proofErr w:type="gramEnd"/>
            <w:r w:rsidRPr="00D6207F">
              <w:rPr>
                <w:rFonts w:ascii="Times New Roman" w:eastAsia="Calibri" w:hAnsi="Times New Roman" w:cs="Times New Roman"/>
                <w:sz w:val="12"/>
                <w:szCs w:val="12"/>
              </w:rPr>
              <w:t xml:space="preserve"> Сергиевский </w:t>
            </w:r>
            <w:proofErr w:type="spellStart"/>
            <w:r w:rsidRPr="00D6207F">
              <w:rPr>
                <w:rFonts w:ascii="Times New Roman" w:eastAsia="Calibri" w:hAnsi="Times New Roman" w:cs="Times New Roman"/>
                <w:sz w:val="12"/>
                <w:szCs w:val="12"/>
              </w:rPr>
              <w:t>РЦДиПОВ</w:t>
            </w:r>
            <w:proofErr w:type="spellEnd"/>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6. ГКУ </w:t>
            </w:r>
            <w:proofErr w:type="gramStart"/>
            <w:r w:rsidRPr="00D6207F">
              <w:rPr>
                <w:rFonts w:ascii="Times New Roman" w:eastAsia="Calibri" w:hAnsi="Times New Roman" w:cs="Times New Roman"/>
                <w:sz w:val="12"/>
                <w:szCs w:val="12"/>
              </w:rPr>
              <w:t>СО</w:t>
            </w:r>
            <w:proofErr w:type="gramEnd"/>
            <w:r w:rsidRPr="00D6207F">
              <w:rPr>
                <w:rFonts w:ascii="Times New Roman" w:eastAsia="Calibri" w:hAnsi="Times New Roman" w:cs="Times New Roman"/>
                <w:sz w:val="12"/>
                <w:szCs w:val="12"/>
              </w:rPr>
              <w:t xml:space="preserve"> Сергиевский КЦСО «Янтарь»</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6</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9</w:t>
            </w:r>
          </w:p>
        </w:tc>
        <w:tc>
          <w:tcPr>
            <w:tcW w:w="537" w:type="pct"/>
            <w:gridSpan w:val="2"/>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24.08.2026г-08.09.2026г</w:t>
            </w:r>
          </w:p>
        </w:tc>
        <w:tc>
          <w:tcPr>
            <w:tcW w:w="78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в соответствии </w:t>
            </w:r>
            <w:proofErr w:type="gramStart"/>
            <w:r w:rsidRPr="00D6207F">
              <w:rPr>
                <w:rFonts w:ascii="Times New Roman" w:eastAsia="Calibri" w:hAnsi="Times New Roman" w:cs="Times New Roman"/>
                <w:sz w:val="12"/>
                <w:szCs w:val="12"/>
              </w:rPr>
              <w:t>с</w:t>
            </w:r>
            <w:proofErr w:type="gramEnd"/>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Правилами оценки готовности</w:t>
            </w:r>
          </w:p>
        </w:tc>
      </w:tr>
      <w:tr w:rsidR="00174723" w:rsidRPr="00D6207F" w:rsidTr="00EC1115">
        <w:trPr>
          <w:trHeight w:val="20"/>
        </w:trPr>
        <w:tc>
          <w:tcPr>
            <w:tcW w:w="19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2.6.</w:t>
            </w:r>
          </w:p>
        </w:tc>
        <w:tc>
          <w:tcPr>
            <w:tcW w:w="254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Объекты учреждений спорта</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0</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0</w:t>
            </w:r>
          </w:p>
        </w:tc>
        <w:tc>
          <w:tcPr>
            <w:tcW w:w="537" w:type="pct"/>
            <w:gridSpan w:val="2"/>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24.08.2026г-08.09.2026г</w:t>
            </w:r>
          </w:p>
        </w:tc>
        <w:tc>
          <w:tcPr>
            <w:tcW w:w="78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в соответствии </w:t>
            </w:r>
            <w:proofErr w:type="gramStart"/>
            <w:r w:rsidRPr="00D6207F">
              <w:rPr>
                <w:rFonts w:ascii="Times New Roman" w:eastAsia="Calibri" w:hAnsi="Times New Roman" w:cs="Times New Roman"/>
                <w:sz w:val="12"/>
                <w:szCs w:val="12"/>
              </w:rPr>
              <w:t>с</w:t>
            </w:r>
            <w:proofErr w:type="gramEnd"/>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Правилами оценки готовности</w:t>
            </w:r>
          </w:p>
        </w:tc>
      </w:tr>
      <w:tr w:rsidR="00174723" w:rsidRPr="00D6207F" w:rsidTr="00EC1115">
        <w:trPr>
          <w:trHeight w:val="20"/>
        </w:trPr>
        <w:tc>
          <w:tcPr>
            <w:tcW w:w="19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2.7.</w:t>
            </w:r>
          </w:p>
        </w:tc>
        <w:tc>
          <w:tcPr>
            <w:tcW w:w="254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Учреждения в сфере здравоохранения</w:t>
            </w:r>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1. ГБУЗ </w:t>
            </w:r>
            <w:proofErr w:type="gramStart"/>
            <w:r w:rsidRPr="00D6207F">
              <w:rPr>
                <w:rFonts w:ascii="Times New Roman" w:eastAsia="Calibri" w:hAnsi="Times New Roman" w:cs="Times New Roman"/>
                <w:sz w:val="12"/>
                <w:szCs w:val="12"/>
              </w:rPr>
              <w:t>СО</w:t>
            </w:r>
            <w:proofErr w:type="gramEnd"/>
            <w:r w:rsidRPr="00D6207F">
              <w:rPr>
                <w:rFonts w:ascii="Times New Roman" w:eastAsia="Calibri" w:hAnsi="Times New Roman" w:cs="Times New Roman"/>
                <w:sz w:val="12"/>
                <w:szCs w:val="12"/>
              </w:rPr>
              <w:t xml:space="preserve"> Сергиевская ЦРБ</w:t>
            </w:r>
          </w:p>
          <w:p w:rsidR="00174723" w:rsidRPr="00D6207F" w:rsidRDefault="00174723" w:rsidP="00EC1115">
            <w:pPr>
              <w:tabs>
                <w:tab w:val="left" w:pos="284"/>
                <w:tab w:val="left" w:pos="3828"/>
              </w:tabs>
              <w:rPr>
                <w:rFonts w:ascii="Times New Roman" w:eastAsia="Calibri" w:hAnsi="Times New Roman" w:cs="Times New Roman"/>
                <w:sz w:val="12"/>
                <w:szCs w:val="12"/>
              </w:rPr>
            </w:pP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1</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33</w:t>
            </w:r>
          </w:p>
        </w:tc>
        <w:tc>
          <w:tcPr>
            <w:tcW w:w="537" w:type="pct"/>
            <w:gridSpan w:val="2"/>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24.08.2026г.-08.09.2026г.</w:t>
            </w:r>
          </w:p>
        </w:tc>
        <w:tc>
          <w:tcPr>
            <w:tcW w:w="78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в соответствии </w:t>
            </w:r>
            <w:proofErr w:type="gramStart"/>
            <w:r w:rsidRPr="00D6207F">
              <w:rPr>
                <w:rFonts w:ascii="Times New Roman" w:eastAsia="Calibri" w:hAnsi="Times New Roman" w:cs="Times New Roman"/>
                <w:sz w:val="12"/>
                <w:szCs w:val="12"/>
              </w:rPr>
              <w:t>с</w:t>
            </w:r>
            <w:proofErr w:type="gramEnd"/>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Правилами оценки готовности</w:t>
            </w:r>
          </w:p>
        </w:tc>
      </w:tr>
      <w:tr w:rsidR="00174723" w:rsidRPr="00D6207F" w:rsidTr="00EC1115">
        <w:trPr>
          <w:trHeight w:val="20"/>
        </w:trPr>
        <w:tc>
          <w:tcPr>
            <w:tcW w:w="19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2.8.</w:t>
            </w:r>
          </w:p>
        </w:tc>
        <w:tc>
          <w:tcPr>
            <w:tcW w:w="254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Учреждения культуры</w:t>
            </w:r>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1. МБУ </w:t>
            </w:r>
            <w:proofErr w:type="gramStart"/>
            <w:r w:rsidRPr="00D6207F">
              <w:rPr>
                <w:rFonts w:ascii="Times New Roman" w:eastAsia="Calibri" w:hAnsi="Times New Roman" w:cs="Times New Roman"/>
                <w:sz w:val="12"/>
                <w:szCs w:val="12"/>
              </w:rPr>
              <w:t>ДО</w:t>
            </w:r>
            <w:proofErr w:type="gramEnd"/>
            <w:r w:rsidRPr="00D6207F">
              <w:rPr>
                <w:rFonts w:ascii="Times New Roman" w:eastAsia="Calibri" w:hAnsi="Times New Roman" w:cs="Times New Roman"/>
                <w:sz w:val="12"/>
                <w:szCs w:val="12"/>
              </w:rPr>
              <w:t xml:space="preserve"> </w:t>
            </w:r>
            <w:proofErr w:type="gramStart"/>
            <w:r w:rsidRPr="00D6207F">
              <w:rPr>
                <w:rFonts w:ascii="Times New Roman" w:eastAsia="Calibri" w:hAnsi="Times New Roman" w:cs="Times New Roman"/>
                <w:sz w:val="12"/>
                <w:szCs w:val="12"/>
              </w:rPr>
              <w:t>Сергиевская</w:t>
            </w:r>
            <w:proofErr w:type="gramEnd"/>
            <w:r w:rsidRPr="00D6207F">
              <w:rPr>
                <w:rFonts w:ascii="Times New Roman" w:eastAsia="Calibri" w:hAnsi="Times New Roman" w:cs="Times New Roman"/>
                <w:sz w:val="12"/>
                <w:szCs w:val="12"/>
              </w:rPr>
              <w:t xml:space="preserve"> детская школа искусств</w:t>
            </w:r>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 МБУК Сергиевский историко-краеведческий музей</w:t>
            </w:r>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3. МАУК </w:t>
            </w:r>
            <w:proofErr w:type="spellStart"/>
            <w:r w:rsidRPr="00D6207F">
              <w:rPr>
                <w:rFonts w:ascii="Times New Roman" w:eastAsia="Calibri" w:hAnsi="Times New Roman" w:cs="Times New Roman"/>
                <w:sz w:val="12"/>
                <w:szCs w:val="12"/>
              </w:rPr>
              <w:t>межпоселенческий</w:t>
            </w:r>
            <w:proofErr w:type="spellEnd"/>
            <w:r w:rsidRPr="00D6207F">
              <w:rPr>
                <w:rFonts w:ascii="Times New Roman" w:eastAsia="Calibri" w:hAnsi="Times New Roman" w:cs="Times New Roman"/>
                <w:sz w:val="12"/>
                <w:szCs w:val="12"/>
              </w:rPr>
              <w:t xml:space="preserve"> культурно-досуговый центр</w:t>
            </w:r>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4. МБУК </w:t>
            </w:r>
            <w:proofErr w:type="spellStart"/>
            <w:r w:rsidRPr="00D6207F">
              <w:rPr>
                <w:rFonts w:ascii="Times New Roman" w:eastAsia="Calibri" w:hAnsi="Times New Roman" w:cs="Times New Roman"/>
                <w:sz w:val="12"/>
                <w:szCs w:val="12"/>
              </w:rPr>
              <w:t>межпоселенческая</w:t>
            </w:r>
            <w:proofErr w:type="spellEnd"/>
            <w:r w:rsidRPr="00D6207F">
              <w:rPr>
                <w:rFonts w:ascii="Times New Roman" w:eastAsia="Calibri" w:hAnsi="Times New Roman" w:cs="Times New Roman"/>
                <w:sz w:val="12"/>
                <w:szCs w:val="12"/>
              </w:rPr>
              <w:t xml:space="preserve"> центральная библиотека</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4</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26</w:t>
            </w:r>
          </w:p>
        </w:tc>
        <w:tc>
          <w:tcPr>
            <w:tcW w:w="537" w:type="pct"/>
            <w:gridSpan w:val="2"/>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24.08.2026г.-08.09.2026г.</w:t>
            </w:r>
          </w:p>
        </w:tc>
        <w:tc>
          <w:tcPr>
            <w:tcW w:w="78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в соответствии </w:t>
            </w:r>
            <w:proofErr w:type="gramStart"/>
            <w:r w:rsidRPr="00D6207F">
              <w:rPr>
                <w:rFonts w:ascii="Times New Roman" w:eastAsia="Calibri" w:hAnsi="Times New Roman" w:cs="Times New Roman"/>
                <w:sz w:val="12"/>
                <w:szCs w:val="12"/>
              </w:rPr>
              <w:t>с</w:t>
            </w:r>
            <w:proofErr w:type="gramEnd"/>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Правилами оценки готовности</w:t>
            </w:r>
          </w:p>
        </w:tc>
      </w:tr>
      <w:tr w:rsidR="00174723" w:rsidRPr="00D6207F" w:rsidTr="00EC1115">
        <w:trPr>
          <w:trHeight w:val="20"/>
        </w:trPr>
        <w:tc>
          <w:tcPr>
            <w:tcW w:w="2736" w:type="pct"/>
            <w:gridSpan w:val="2"/>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lastRenderedPageBreak/>
              <w:t xml:space="preserve">Итого </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29</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235</w:t>
            </w:r>
          </w:p>
        </w:tc>
        <w:tc>
          <w:tcPr>
            <w:tcW w:w="1322" w:type="pct"/>
            <w:gridSpan w:val="3"/>
          </w:tcPr>
          <w:p w:rsidR="00174723" w:rsidRPr="00D6207F" w:rsidRDefault="00174723" w:rsidP="00EC1115">
            <w:pPr>
              <w:tabs>
                <w:tab w:val="left" w:pos="284"/>
                <w:tab w:val="left" w:pos="3828"/>
              </w:tabs>
              <w:rPr>
                <w:rFonts w:ascii="Times New Roman" w:eastAsia="Calibri" w:hAnsi="Times New Roman" w:cs="Times New Roman"/>
                <w:sz w:val="12"/>
                <w:szCs w:val="12"/>
              </w:rPr>
            </w:pPr>
          </w:p>
        </w:tc>
      </w:tr>
      <w:tr w:rsidR="00174723" w:rsidRPr="00D6207F" w:rsidTr="00EC1115">
        <w:trPr>
          <w:trHeight w:val="20"/>
        </w:trPr>
        <w:tc>
          <w:tcPr>
            <w:tcW w:w="19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3</w:t>
            </w:r>
          </w:p>
        </w:tc>
        <w:tc>
          <w:tcPr>
            <w:tcW w:w="2545"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Теплоснабжающая организация</w:t>
            </w:r>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1.ООО «Сервисная коммунальная компания</w:t>
            </w:r>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2.ФГБУЗ МРЦ «Сергиевские минеральные воды» ФМБА России</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55</w:t>
            </w:r>
          </w:p>
        </w:tc>
        <w:tc>
          <w:tcPr>
            <w:tcW w:w="513"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01.09.2026г-15.09.2026г</w:t>
            </w:r>
          </w:p>
        </w:tc>
        <w:tc>
          <w:tcPr>
            <w:tcW w:w="809" w:type="pct"/>
            <w:gridSpan w:val="2"/>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в соответствии </w:t>
            </w:r>
            <w:proofErr w:type="gramStart"/>
            <w:r w:rsidRPr="00D6207F">
              <w:rPr>
                <w:rFonts w:ascii="Times New Roman" w:eastAsia="Calibri" w:hAnsi="Times New Roman" w:cs="Times New Roman"/>
                <w:sz w:val="12"/>
                <w:szCs w:val="12"/>
              </w:rPr>
              <w:t>с</w:t>
            </w:r>
            <w:proofErr w:type="gramEnd"/>
          </w:p>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Правилами оценки готовности</w:t>
            </w:r>
          </w:p>
        </w:tc>
      </w:tr>
      <w:tr w:rsidR="00174723" w:rsidRPr="00D6207F" w:rsidTr="00EC1115">
        <w:trPr>
          <w:trHeight w:val="20"/>
        </w:trPr>
        <w:tc>
          <w:tcPr>
            <w:tcW w:w="2736" w:type="pct"/>
            <w:gridSpan w:val="2"/>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Итого </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2</w:t>
            </w:r>
          </w:p>
        </w:tc>
        <w:tc>
          <w:tcPr>
            <w:tcW w:w="471" w:type="pct"/>
          </w:tcPr>
          <w:p w:rsidR="00174723" w:rsidRPr="00D6207F" w:rsidRDefault="00174723" w:rsidP="00EC1115">
            <w:pPr>
              <w:tabs>
                <w:tab w:val="left" w:pos="284"/>
                <w:tab w:val="left" w:pos="3828"/>
              </w:tabs>
              <w:rPr>
                <w:rFonts w:ascii="Times New Roman" w:eastAsia="Calibri" w:hAnsi="Times New Roman" w:cs="Times New Roman"/>
                <w:sz w:val="12"/>
                <w:szCs w:val="12"/>
              </w:rPr>
            </w:pPr>
            <w:r w:rsidRPr="00D6207F">
              <w:rPr>
                <w:rFonts w:ascii="Times New Roman" w:eastAsia="Calibri" w:hAnsi="Times New Roman" w:cs="Times New Roman"/>
                <w:sz w:val="12"/>
                <w:szCs w:val="12"/>
              </w:rPr>
              <w:t>55</w:t>
            </w:r>
          </w:p>
        </w:tc>
        <w:tc>
          <w:tcPr>
            <w:tcW w:w="1322" w:type="pct"/>
            <w:gridSpan w:val="3"/>
          </w:tcPr>
          <w:p w:rsidR="00174723" w:rsidRPr="00D6207F" w:rsidRDefault="00174723" w:rsidP="00EC1115">
            <w:pPr>
              <w:tabs>
                <w:tab w:val="left" w:pos="284"/>
                <w:tab w:val="left" w:pos="3828"/>
              </w:tabs>
              <w:rPr>
                <w:rFonts w:ascii="Times New Roman" w:eastAsia="Calibri" w:hAnsi="Times New Roman" w:cs="Times New Roman"/>
                <w:sz w:val="12"/>
                <w:szCs w:val="12"/>
              </w:rPr>
            </w:pPr>
          </w:p>
        </w:tc>
      </w:tr>
    </w:tbl>
    <w:p w:rsidR="00174723" w:rsidRPr="00D6207F" w:rsidRDefault="00174723" w:rsidP="00174723">
      <w:pPr>
        <w:tabs>
          <w:tab w:val="left" w:pos="284"/>
          <w:tab w:val="left" w:pos="3828"/>
        </w:tabs>
        <w:spacing w:after="0" w:line="240" w:lineRule="auto"/>
        <w:jc w:val="both"/>
        <w:rPr>
          <w:rFonts w:ascii="Times New Roman" w:eastAsia="Calibri" w:hAnsi="Times New Roman" w:cs="Times New Roman"/>
          <w:b/>
          <w:sz w:val="12"/>
          <w:szCs w:val="12"/>
        </w:rPr>
      </w:pPr>
    </w:p>
    <w:p w:rsidR="00174723" w:rsidRPr="00D6207F" w:rsidRDefault="00174723" w:rsidP="00174723">
      <w:pPr>
        <w:tabs>
          <w:tab w:val="left" w:pos="284"/>
          <w:tab w:val="left" w:pos="3828"/>
        </w:tabs>
        <w:spacing w:after="0" w:line="240" w:lineRule="auto"/>
        <w:jc w:val="both"/>
        <w:rPr>
          <w:rFonts w:ascii="Times New Roman" w:eastAsia="Calibri" w:hAnsi="Times New Roman" w:cs="Times New Roman"/>
          <w:b/>
          <w:sz w:val="12"/>
          <w:szCs w:val="12"/>
        </w:rPr>
      </w:pPr>
    </w:p>
    <w:p w:rsidR="00174723" w:rsidRPr="00D6207F" w:rsidRDefault="00174723" w:rsidP="00174723">
      <w:pPr>
        <w:tabs>
          <w:tab w:val="left" w:pos="284"/>
          <w:tab w:val="left" w:pos="3828"/>
        </w:tabs>
        <w:spacing w:after="0" w:line="240" w:lineRule="auto"/>
        <w:jc w:val="both"/>
        <w:rPr>
          <w:rFonts w:ascii="Times New Roman" w:eastAsia="Calibri" w:hAnsi="Times New Roman" w:cs="Times New Roman"/>
          <w:sz w:val="12"/>
          <w:szCs w:val="12"/>
        </w:rPr>
      </w:pPr>
      <w:r w:rsidRPr="00D6207F">
        <w:rPr>
          <w:rFonts w:ascii="Times New Roman" w:eastAsia="Calibri" w:hAnsi="Times New Roman" w:cs="Times New Roman"/>
          <w:sz w:val="12"/>
          <w:szCs w:val="12"/>
        </w:rPr>
        <w:t xml:space="preserve"> </w:t>
      </w: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174723" w:rsidRDefault="00174723" w:rsidP="003519F1">
      <w:pPr>
        <w:tabs>
          <w:tab w:val="left" w:pos="284"/>
          <w:tab w:val="left" w:pos="3828"/>
        </w:tabs>
        <w:spacing w:after="0" w:line="240" w:lineRule="auto"/>
        <w:jc w:val="both"/>
        <w:rPr>
          <w:rFonts w:ascii="Times New Roman" w:eastAsia="Calibri" w:hAnsi="Times New Roman" w:cs="Times New Roman"/>
          <w:sz w:val="12"/>
          <w:szCs w:val="12"/>
        </w:rPr>
      </w:pPr>
    </w:p>
    <w:p w:rsidR="00174723" w:rsidRDefault="00174723" w:rsidP="003519F1">
      <w:pPr>
        <w:tabs>
          <w:tab w:val="left" w:pos="284"/>
          <w:tab w:val="left" w:pos="3828"/>
        </w:tabs>
        <w:spacing w:after="0" w:line="240" w:lineRule="auto"/>
        <w:jc w:val="both"/>
        <w:rPr>
          <w:rFonts w:ascii="Times New Roman" w:eastAsia="Calibri" w:hAnsi="Times New Roman" w:cs="Times New Roman"/>
          <w:sz w:val="12"/>
          <w:szCs w:val="12"/>
        </w:rPr>
      </w:pPr>
    </w:p>
    <w:p w:rsidR="00174723" w:rsidRDefault="00174723" w:rsidP="003519F1">
      <w:pPr>
        <w:tabs>
          <w:tab w:val="left" w:pos="284"/>
          <w:tab w:val="left" w:pos="3828"/>
        </w:tabs>
        <w:spacing w:after="0" w:line="240" w:lineRule="auto"/>
        <w:jc w:val="both"/>
        <w:rPr>
          <w:rFonts w:ascii="Times New Roman" w:eastAsia="Calibri" w:hAnsi="Times New Roman" w:cs="Times New Roman"/>
          <w:sz w:val="12"/>
          <w:szCs w:val="12"/>
        </w:rPr>
      </w:pPr>
    </w:p>
    <w:p w:rsidR="00174723" w:rsidRDefault="00174723" w:rsidP="003519F1">
      <w:pPr>
        <w:tabs>
          <w:tab w:val="left" w:pos="284"/>
          <w:tab w:val="left" w:pos="3828"/>
        </w:tabs>
        <w:spacing w:after="0" w:line="240" w:lineRule="auto"/>
        <w:jc w:val="both"/>
        <w:rPr>
          <w:rFonts w:ascii="Times New Roman" w:eastAsia="Calibri" w:hAnsi="Times New Roman" w:cs="Times New Roman"/>
          <w:sz w:val="12"/>
          <w:szCs w:val="12"/>
        </w:rPr>
      </w:pPr>
    </w:p>
    <w:p w:rsidR="00174723" w:rsidRDefault="00174723" w:rsidP="003519F1">
      <w:pPr>
        <w:tabs>
          <w:tab w:val="left" w:pos="284"/>
          <w:tab w:val="left" w:pos="3828"/>
        </w:tabs>
        <w:spacing w:after="0" w:line="240" w:lineRule="auto"/>
        <w:jc w:val="both"/>
        <w:rPr>
          <w:rFonts w:ascii="Times New Roman" w:eastAsia="Calibri" w:hAnsi="Times New Roman" w:cs="Times New Roman"/>
          <w:sz w:val="12"/>
          <w:szCs w:val="12"/>
        </w:rPr>
      </w:pPr>
    </w:p>
    <w:p w:rsidR="00174723" w:rsidRDefault="00174723" w:rsidP="003519F1">
      <w:pPr>
        <w:tabs>
          <w:tab w:val="left" w:pos="284"/>
          <w:tab w:val="left" w:pos="3828"/>
        </w:tabs>
        <w:spacing w:after="0" w:line="240" w:lineRule="auto"/>
        <w:jc w:val="both"/>
        <w:rPr>
          <w:rFonts w:ascii="Times New Roman" w:eastAsia="Calibri" w:hAnsi="Times New Roman" w:cs="Times New Roman"/>
          <w:sz w:val="12"/>
          <w:szCs w:val="12"/>
        </w:rPr>
      </w:pPr>
    </w:p>
    <w:p w:rsidR="00174723" w:rsidRDefault="00174723" w:rsidP="003519F1">
      <w:pPr>
        <w:tabs>
          <w:tab w:val="left" w:pos="284"/>
          <w:tab w:val="left" w:pos="3828"/>
        </w:tabs>
        <w:spacing w:after="0" w:line="240" w:lineRule="auto"/>
        <w:jc w:val="both"/>
        <w:rPr>
          <w:rFonts w:ascii="Times New Roman" w:eastAsia="Calibri" w:hAnsi="Times New Roman" w:cs="Times New Roman"/>
          <w:sz w:val="12"/>
          <w:szCs w:val="12"/>
        </w:rPr>
      </w:pPr>
    </w:p>
    <w:p w:rsidR="00174723" w:rsidRDefault="00174723" w:rsidP="003519F1">
      <w:pPr>
        <w:tabs>
          <w:tab w:val="left" w:pos="284"/>
          <w:tab w:val="left" w:pos="3828"/>
        </w:tabs>
        <w:spacing w:after="0" w:line="240" w:lineRule="auto"/>
        <w:jc w:val="both"/>
        <w:rPr>
          <w:rFonts w:ascii="Times New Roman" w:eastAsia="Calibri" w:hAnsi="Times New Roman" w:cs="Times New Roman"/>
          <w:sz w:val="12"/>
          <w:szCs w:val="12"/>
        </w:rPr>
      </w:pPr>
    </w:p>
    <w:p w:rsidR="00174723" w:rsidRDefault="00174723" w:rsidP="003519F1">
      <w:pPr>
        <w:tabs>
          <w:tab w:val="left" w:pos="284"/>
          <w:tab w:val="left" w:pos="3828"/>
        </w:tabs>
        <w:spacing w:after="0" w:line="240" w:lineRule="auto"/>
        <w:jc w:val="both"/>
        <w:rPr>
          <w:rFonts w:ascii="Times New Roman" w:eastAsia="Calibri" w:hAnsi="Times New Roman" w:cs="Times New Roman"/>
          <w:sz w:val="12"/>
          <w:szCs w:val="12"/>
        </w:rPr>
      </w:pPr>
    </w:p>
    <w:p w:rsidR="00174723" w:rsidRDefault="00174723" w:rsidP="003519F1">
      <w:pPr>
        <w:tabs>
          <w:tab w:val="left" w:pos="284"/>
          <w:tab w:val="left" w:pos="3828"/>
        </w:tabs>
        <w:spacing w:after="0" w:line="240" w:lineRule="auto"/>
        <w:jc w:val="both"/>
        <w:rPr>
          <w:rFonts w:ascii="Times New Roman" w:eastAsia="Calibri" w:hAnsi="Times New Roman" w:cs="Times New Roman"/>
          <w:sz w:val="12"/>
          <w:szCs w:val="12"/>
        </w:rPr>
      </w:pPr>
    </w:p>
    <w:p w:rsidR="00174723" w:rsidRDefault="00174723" w:rsidP="003519F1">
      <w:pPr>
        <w:tabs>
          <w:tab w:val="left" w:pos="284"/>
          <w:tab w:val="left" w:pos="3828"/>
        </w:tabs>
        <w:spacing w:after="0" w:line="240" w:lineRule="auto"/>
        <w:jc w:val="both"/>
        <w:rPr>
          <w:rFonts w:ascii="Times New Roman" w:eastAsia="Calibri" w:hAnsi="Times New Roman" w:cs="Times New Roman"/>
          <w:sz w:val="12"/>
          <w:szCs w:val="12"/>
        </w:rPr>
      </w:pPr>
    </w:p>
    <w:p w:rsidR="00174723" w:rsidRDefault="00174723"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463EBC" w:rsidRPr="003519F1" w:rsidRDefault="00463EBC"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C24BAA" w:rsidRDefault="00C24BAA" w:rsidP="003519F1">
      <w:pPr>
        <w:tabs>
          <w:tab w:val="left" w:pos="284"/>
          <w:tab w:val="left" w:pos="3828"/>
        </w:tabs>
        <w:spacing w:after="0" w:line="240" w:lineRule="auto"/>
        <w:jc w:val="both"/>
        <w:rPr>
          <w:rFonts w:ascii="Times New Roman" w:eastAsia="Calibri" w:hAnsi="Times New Roman" w:cs="Times New Roman"/>
          <w:sz w:val="12"/>
          <w:szCs w:val="12"/>
        </w:rPr>
      </w:pPr>
    </w:p>
    <w:p w:rsidR="00C24BAA" w:rsidRPr="003519F1" w:rsidRDefault="00C24BAA"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P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F6282F" w:rsidRDefault="00F6282F" w:rsidP="006D4521">
      <w:pPr>
        <w:tabs>
          <w:tab w:val="left" w:pos="284"/>
        </w:tabs>
        <w:spacing w:after="0" w:line="240" w:lineRule="auto"/>
        <w:jc w:val="both"/>
        <w:rPr>
          <w:rFonts w:ascii="Times New Roman" w:eastAsia="Calibri" w:hAnsi="Times New Roman" w:cs="Times New Roman"/>
          <w:sz w:val="12"/>
          <w:szCs w:val="12"/>
        </w:rPr>
      </w:pPr>
    </w:p>
    <w:tbl>
      <w:tblPr>
        <w:tblW w:w="751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0"/>
        <w:gridCol w:w="2552"/>
        <w:gridCol w:w="2551"/>
      </w:tblGrid>
      <w:tr w:rsidR="00F617E8" w:rsidRPr="00F617E8" w:rsidTr="00D60330">
        <w:tc>
          <w:tcPr>
            <w:tcW w:w="2410" w:type="dxa"/>
            <w:shd w:val="clear" w:color="auto" w:fill="F2F2F2" w:themeFill="background1" w:themeFillShade="F2"/>
          </w:tcPr>
          <w:p w:rsidR="00F617E8" w:rsidRPr="000253EE" w:rsidRDefault="00F617E8" w:rsidP="00C0569B">
            <w:pPr>
              <w:tabs>
                <w:tab w:val="left" w:pos="284"/>
              </w:tabs>
              <w:spacing w:after="0" w:line="240" w:lineRule="auto"/>
              <w:rPr>
                <w:rFonts w:ascii="Times New Roman" w:eastAsia="Calibri" w:hAnsi="Times New Roman" w:cs="Times New Roman"/>
                <w:b/>
                <w:sz w:val="12"/>
                <w:szCs w:val="12"/>
              </w:rPr>
            </w:pPr>
            <w:r w:rsidRPr="000253EE">
              <w:rPr>
                <w:rFonts w:ascii="Times New Roman" w:eastAsia="Calibri" w:hAnsi="Times New Roman" w:cs="Times New Roman"/>
                <w:b/>
                <w:sz w:val="12"/>
                <w:szCs w:val="12"/>
              </w:rPr>
              <w:t>Соучредители:</w:t>
            </w:r>
          </w:p>
          <w:p w:rsidR="00F617E8" w:rsidRPr="000253EE" w:rsidRDefault="00F617E8"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 Собрание представителей муниципального района Сергиевский Самарской области;</w:t>
            </w:r>
          </w:p>
          <w:p w:rsidR="00F617E8" w:rsidRPr="000253EE" w:rsidRDefault="00F617E8" w:rsidP="00C0569B">
            <w:pPr>
              <w:tabs>
                <w:tab w:val="left" w:pos="284"/>
              </w:tabs>
              <w:spacing w:after="0" w:line="240" w:lineRule="auto"/>
              <w:rPr>
                <w:rFonts w:ascii="Times New Roman" w:eastAsia="Calibri" w:hAnsi="Times New Roman" w:cs="Times New Roman"/>
                <w:b/>
                <w:sz w:val="12"/>
                <w:szCs w:val="12"/>
              </w:rPr>
            </w:pPr>
            <w:r w:rsidRPr="000253EE">
              <w:rPr>
                <w:rFonts w:ascii="Times New Roman" w:eastAsia="Calibri" w:hAnsi="Times New Roman" w:cs="Times New Roman"/>
                <w:sz w:val="12"/>
                <w:szCs w:val="12"/>
              </w:rPr>
              <w:t>- Администрации городского</w:t>
            </w:r>
            <w:r w:rsidRPr="000253EE">
              <w:rPr>
                <w:rFonts w:ascii="Times New Roman" w:eastAsia="Calibri" w:hAnsi="Times New Roman" w:cs="Times New Roman"/>
                <w:b/>
                <w:sz w:val="12"/>
                <w:szCs w:val="12"/>
              </w:rPr>
              <w:t xml:space="preserve">, </w:t>
            </w:r>
            <w:r w:rsidRPr="000253EE">
              <w:rPr>
                <w:rFonts w:ascii="Times New Roman" w:eastAsia="Calibri" w:hAnsi="Times New Roman" w:cs="Times New Roman"/>
                <w:sz w:val="12"/>
                <w:szCs w:val="12"/>
              </w:rPr>
              <w:t>сельских поселений муниципального района Сергиевский Самарской области.</w:t>
            </w:r>
          </w:p>
        </w:tc>
        <w:tc>
          <w:tcPr>
            <w:tcW w:w="2552" w:type="dxa"/>
            <w:shd w:val="clear" w:color="auto" w:fill="F2F2F2" w:themeFill="background1" w:themeFillShade="F2"/>
          </w:tcPr>
          <w:p w:rsidR="00F617E8" w:rsidRPr="000253EE" w:rsidRDefault="00F617E8"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Газета изготовлена в администрации муниципального района Сергиевский Самарской области: 446540, Самарская область, Сергиевский район, с. Сергиевск, ул. Ленина, 22.</w:t>
            </w:r>
          </w:p>
          <w:p w:rsidR="00F617E8" w:rsidRPr="000253EE" w:rsidRDefault="00F617E8"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Тел: (84655) 2-15-35</w:t>
            </w:r>
          </w:p>
          <w:p w:rsidR="00F617E8" w:rsidRPr="000253EE" w:rsidRDefault="00F617E8" w:rsidP="004E467F">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 xml:space="preserve">Гл. редактор: </w:t>
            </w:r>
            <w:r w:rsidR="004E467F">
              <w:rPr>
                <w:rFonts w:ascii="Times New Roman" w:eastAsia="Calibri" w:hAnsi="Times New Roman" w:cs="Times New Roman"/>
                <w:sz w:val="12"/>
                <w:szCs w:val="12"/>
              </w:rPr>
              <w:t>Л.Н. Мартынова</w:t>
            </w:r>
          </w:p>
        </w:tc>
        <w:tc>
          <w:tcPr>
            <w:tcW w:w="2551" w:type="dxa"/>
            <w:shd w:val="clear" w:color="auto" w:fill="F2F2F2" w:themeFill="background1" w:themeFillShade="F2"/>
          </w:tcPr>
          <w:p w:rsidR="00F617E8" w:rsidRPr="000253EE" w:rsidRDefault="00F617E8" w:rsidP="00C0569B">
            <w:pPr>
              <w:tabs>
                <w:tab w:val="left" w:pos="284"/>
              </w:tabs>
              <w:spacing w:after="0" w:line="240" w:lineRule="auto"/>
              <w:rPr>
                <w:rFonts w:ascii="Times New Roman" w:eastAsia="Calibri" w:hAnsi="Times New Roman" w:cs="Times New Roman"/>
                <w:b/>
                <w:sz w:val="12"/>
                <w:szCs w:val="12"/>
                <w:u w:val="single"/>
              </w:rPr>
            </w:pPr>
            <w:r w:rsidRPr="000253EE">
              <w:rPr>
                <w:rFonts w:ascii="Times New Roman" w:eastAsia="Calibri" w:hAnsi="Times New Roman" w:cs="Times New Roman"/>
                <w:b/>
                <w:sz w:val="12"/>
                <w:szCs w:val="12"/>
                <w:u w:val="single"/>
              </w:rPr>
              <w:t>«Сергиевский вестник»</w:t>
            </w:r>
          </w:p>
          <w:p w:rsidR="00F617E8" w:rsidRPr="000253EE" w:rsidRDefault="00C17B19"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Номер подписан в печать</w:t>
            </w:r>
            <w:r w:rsidR="00012D8C">
              <w:rPr>
                <w:rFonts w:ascii="Times New Roman" w:eastAsia="Calibri" w:hAnsi="Times New Roman" w:cs="Times New Roman"/>
                <w:sz w:val="12"/>
                <w:szCs w:val="12"/>
              </w:rPr>
              <w:t xml:space="preserve"> </w:t>
            </w:r>
            <w:r w:rsidR="00463EBC">
              <w:rPr>
                <w:rFonts w:ascii="Times New Roman" w:eastAsia="Calibri" w:hAnsi="Times New Roman" w:cs="Times New Roman"/>
                <w:sz w:val="12"/>
                <w:szCs w:val="12"/>
              </w:rPr>
              <w:t>04</w:t>
            </w:r>
            <w:r w:rsidR="00D8420A">
              <w:rPr>
                <w:rFonts w:ascii="Times New Roman" w:eastAsia="Calibri" w:hAnsi="Times New Roman" w:cs="Times New Roman"/>
                <w:sz w:val="12"/>
                <w:szCs w:val="12"/>
              </w:rPr>
              <w:t>.</w:t>
            </w:r>
            <w:r w:rsidR="00D9497D">
              <w:rPr>
                <w:rFonts w:ascii="Times New Roman" w:eastAsia="Calibri" w:hAnsi="Times New Roman" w:cs="Times New Roman"/>
                <w:sz w:val="12"/>
                <w:szCs w:val="12"/>
              </w:rPr>
              <w:t>0</w:t>
            </w:r>
            <w:r w:rsidR="00463EBC">
              <w:rPr>
                <w:rFonts w:ascii="Times New Roman" w:eastAsia="Calibri" w:hAnsi="Times New Roman" w:cs="Times New Roman"/>
                <w:sz w:val="12"/>
                <w:szCs w:val="12"/>
              </w:rPr>
              <w:t>8</w:t>
            </w:r>
            <w:r w:rsidR="009D1FEF">
              <w:rPr>
                <w:rFonts w:ascii="Times New Roman" w:eastAsia="Calibri" w:hAnsi="Times New Roman" w:cs="Times New Roman"/>
                <w:sz w:val="12"/>
                <w:szCs w:val="12"/>
              </w:rPr>
              <w:t>.</w:t>
            </w:r>
            <w:r w:rsidR="00285139">
              <w:rPr>
                <w:rFonts w:ascii="Times New Roman" w:eastAsia="Calibri" w:hAnsi="Times New Roman" w:cs="Times New Roman"/>
                <w:sz w:val="12"/>
                <w:szCs w:val="12"/>
              </w:rPr>
              <w:t>20</w:t>
            </w:r>
            <w:r w:rsidR="00B70F37">
              <w:rPr>
                <w:rFonts w:ascii="Times New Roman" w:eastAsia="Calibri" w:hAnsi="Times New Roman" w:cs="Times New Roman"/>
                <w:sz w:val="12"/>
                <w:szCs w:val="12"/>
              </w:rPr>
              <w:t>2</w:t>
            </w:r>
            <w:r w:rsidR="00D9497D">
              <w:rPr>
                <w:rFonts w:ascii="Times New Roman" w:eastAsia="Calibri" w:hAnsi="Times New Roman" w:cs="Times New Roman"/>
                <w:sz w:val="12"/>
                <w:szCs w:val="12"/>
              </w:rPr>
              <w:t>6</w:t>
            </w:r>
            <w:r w:rsidR="00F617E8" w:rsidRPr="000253EE">
              <w:rPr>
                <w:rFonts w:ascii="Times New Roman" w:eastAsia="Calibri" w:hAnsi="Times New Roman" w:cs="Times New Roman"/>
                <w:sz w:val="12"/>
                <w:szCs w:val="12"/>
              </w:rPr>
              <w:t>г.</w:t>
            </w:r>
          </w:p>
          <w:p w:rsidR="00F617E8" w:rsidRPr="000253EE" w:rsidRDefault="00F617E8"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в 09:00, по графику - в 09:00.</w:t>
            </w:r>
          </w:p>
          <w:p w:rsidR="00F617E8" w:rsidRPr="000253EE" w:rsidRDefault="00AC01DF" w:rsidP="00C0569B">
            <w:pPr>
              <w:tabs>
                <w:tab w:val="left" w:pos="284"/>
              </w:tabs>
              <w:spacing w:after="0" w:line="240" w:lineRule="auto"/>
              <w:rPr>
                <w:rFonts w:ascii="Times New Roman" w:eastAsia="Calibri" w:hAnsi="Times New Roman" w:cs="Times New Roman"/>
                <w:sz w:val="12"/>
                <w:szCs w:val="12"/>
              </w:rPr>
            </w:pPr>
            <w:r>
              <w:rPr>
                <w:rFonts w:ascii="Times New Roman" w:eastAsia="Calibri" w:hAnsi="Times New Roman" w:cs="Times New Roman"/>
                <w:sz w:val="12"/>
                <w:szCs w:val="12"/>
              </w:rPr>
              <w:t>Тираж 18</w:t>
            </w:r>
            <w:r w:rsidR="00F617E8" w:rsidRPr="000253EE">
              <w:rPr>
                <w:rFonts w:ascii="Times New Roman" w:eastAsia="Calibri" w:hAnsi="Times New Roman" w:cs="Times New Roman"/>
                <w:sz w:val="12"/>
                <w:szCs w:val="12"/>
              </w:rPr>
              <w:t xml:space="preserve"> экз.</w:t>
            </w:r>
          </w:p>
          <w:p w:rsidR="00F617E8" w:rsidRPr="000253EE" w:rsidRDefault="00F617E8"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Адрес редакции и издателя: с. Сергиевск,</w:t>
            </w:r>
          </w:p>
          <w:p w:rsidR="00F617E8" w:rsidRPr="000253EE" w:rsidRDefault="00F617E8"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ул. Ленина, 22.</w:t>
            </w:r>
          </w:p>
          <w:p w:rsidR="00F617E8" w:rsidRPr="000253EE" w:rsidRDefault="00F617E8"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«Бесплатно»</w:t>
            </w:r>
          </w:p>
        </w:tc>
      </w:tr>
    </w:tbl>
    <w:p w:rsidR="00F617E8" w:rsidRPr="000F0532" w:rsidRDefault="00F617E8" w:rsidP="00164D4E">
      <w:pPr>
        <w:tabs>
          <w:tab w:val="left" w:pos="284"/>
        </w:tabs>
        <w:spacing w:after="0" w:line="240" w:lineRule="auto"/>
        <w:jc w:val="center"/>
        <w:rPr>
          <w:rFonts w:ascii="Times New Roman" w:eastAsia="Calibri" w:hAnsi="Times New Roman" w:cs="Times New Roman"/>
          <w:sz w:val="12"/>
          <w:szCs w:val="12"/>
        </w:rPr>
      </w:pPr>
    </w:p>
    <w:sectPr w:rsidR="00F617E8" w:rsidRPr="000F0532" w:rsidSect="004C2B87">
      <w:headerReference w:type="default" r:id="rId19"/>
      <w:headerReference w:type="first" r:id="rId20"/>
      <w:footnotePr>
        <w:numStart w:val="4"/>
      </w:footnotePr>
      <w:type w:val="continuous"/>
      <w:pgSz w:w="16838" w:h="11906" w:orient="landscape" w:code="9"/>
      <w:pgMar w:top="567" w:right="536" w:bottom="567" w:left="567" w:header="284" w:footer="284" w:gutter="0"/>
      <w:pgNumType w:start="2"/>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63A2" w:rsidRDefault="008463A2" w:rsidP="000F23DD">
      <w:pPr>
        <w:spacing w:after="0" w:line="240" w:lineRule="auto"/>
      </w:pPr>
      <w:r>
        <w:separator/>
      </w:r>
    </w:p>
  </w:endnote>
  <w:endnote w:type="continuationSeparator" w:id="0">
    <w:p w:rsidR="008463A2" w:rsidRDefault="008463A2" w:rsidP="000F2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Monospac821 BT">
    <w:altName w:val="MS Gothic"/>
    <w:charset w:val="00"/>
    <w:family w:val="modern"/>
    <w:pitch w:val="fixed"/>
    <w:sig w:usb0="00000001" w:usb1="00000000" w:usb2="00000000" w:usb3="00000000" w:csb0="0000001B"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OpenSymbol">
    <w:altName w:val="MS Mincho"/>
    <w:charset w:val="80"/>
    <w:family w:val="auto"/>
    <w:pitch w:val="default"/>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Peterburg">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63A2" w:rsidRDefault="008463A2" w:rsidP="000F23DD">
      <w:pPr>
        <w:spacing w:after="0" w:line="240" w:lineRule="auto"/>
      </w:pPr>
      <w:r>
        <w:separator/>
      </w:r>
    </w:p>
  </w:footnote>
  <w:footnote w:type="continuationSeparator" w:id="0">
    <w:p w:rsidR="008463A2" w:rsidRDefault="008463A2" w:rsidP="000F23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1D9C" w:rsidRDefault="008463A2" w:rsidP="00F55381">
    <w:pPr>
      <w:pStyle w:val="a7"/>
      <w:tabs>
        <w:tab w:val="clear" w:pos="4677"/>
        <w:tab w:val="clear" w:pos="9355"/>
        <w:tab w:val="left" w:pos="1800"/>
      </w:tabs>
    </w:pPr>
    <w:sdt>
      <w:sdtPr>
        <w:id w:val="1198130974"/>
        <w:docPartObj>
          <w:docPartGallery w:val="Page Numbers (Top of Page)"/>
          <w:docPartUnique/>
        </w:docPartObj>
      </w:sdtPr>
      <w:sdtEndPr/>
      <w:sdtContent>
        <w:r w:rsidR="004E1D9C">
          <w:fldChar w:fldCharType="begin"/>
        </w:r>
        <w:r w:rsidR="004E1D9C">
          <w:instrText>PAGE   \* MERGEFORMAT</w:instrText>
        </w:r>
        <w:r w:rsidR="004E1D9C">
          <w:fldChar w:fldCharType="separate"/>
        </w:r>
        <w:r w:rsidR="00174723">
          <w:rPr>
            <w:noProof/>
          </w:rPr>
          <w:t>3</w:t>
        </w:r>
        <w:r w:rsidR="004E1D9C">
          <w:rPr>
            <w:noProof/>
          </w:rPr>
          <w:fldChar w:fldCharType="end"/>
        </w:r>
      </w:sdtContent>
    </w:sdt>
  </w:p>
  <w:p w:rsidR="004E1D9C" w:rsidRDefault="004E1D9C" w:rsidP="00C85392">
    <w:pPr>
      <w:pStyle w:val="a7"/>
      <w:tabs>
        <w:tab w:val="clear" w:pos="4677"/>
        <w:tab w:val="clear" w:pos="9355"/>
        <w:tab w:val="left" w:pos="3912"/>
      </w:tabs>
      <w:rPr>
        <w:rFonts w:ascii="Times New Roman" w:hAnsi="Times New Roman" w:cs="Times New Roman"/>
        <w:b/>
        <w:sz w:val="16"/>
        <w:szCs w:val="16"/>
      </w:rPr>
    </w:pPr>
    <w:r>
      <w:rPr>
        <w:rFonts w:ascii="Times New Roman" w:hAnsi="Times New Roman" w:cs="Times New Roman"/>
        <w:b/>
        <w:sz w:val="16"/>
        <w:szCs w:val="16"/>
      </w:rPr>
      <w:t>СЕРГИЕВСКИЙ ВЕСТНИК</w:t>
    </w:r>
  </w:p>
  <w:p w:rsidR="004E1D9C" w:rsidRPr="00E93F32" w:rsidRDefault="004E1D9C" w:rsidP="00263DC0">
    <w:pPr>
      <w:pStyle w:val="a7"/>
      <w:rPr>
        <w:rFonts w:ascii="Times New Roman" w:hAnsi="Times New Roman" w:cs="Times New Roman"/>
        <w:i/>
        <w:sz w:val="16"/>
        <w:szCs w:val="16"/>
      </w:rPr>
    </w:pPr>
    <w:r>
      <w:rPr>
        <w:rFonts w:ascii="Times New Roman" w:hAnsi="Times New Roman" w:cs="Times New Roman"/>
        <w:i/>
        <w:sz w:val="16"/>
        <w:szCs w:val="16"/>
      </w:rPr>
      <w:t>Вторник, 04 августа 2026 года, №49(1163</w:t>
    </w:r>
    <w:r w:rsidRPr="006D47B1">
      <w:rPr>
        <w:rFonts w:ascii="Times New Roman" w:hAnsi="Times New Roman" w:cs="Times New Roman"/>
        <w:i/>
        <w:sz w:val="16"/>
        <w:szCs w:val="16"/>
      </w:rPr>
      <w:t>)</w:t>
    </w:r>
    <w:r>
      <w:rPr>
        <w:rFonts w:ascii="Times New Roman" w:hAnsi="Times New Roman" w:cs="Times New Roman"/>
        <w:i/>
        <w:sz w:val="16"/>
        <w:szCs w:val="16"/>
      </w:rPr>
      <w:t xml:space="preserve">                                         </w:t>
    </w:r>
    <w:r w:rsidRPr="006D47B1">
      <w:rPr>
        <w:rFonts w:ascii="Times New Roman" w:hAnsi="Times New Roman" w:cs="Times New Roman"/>
        <w:i/>
        <w:sz w:val="16"/>
        <w:szCs w:val="16"/>
      </w:rPr>
      <w:t xml:space="preserve">       </w:t>
    </w:r>
    <w:r>
      <w:rPr>
        <w:rFonts w:ascii="Times New Roman" w:hAnsi="Times New Roman" w:cs="Times New Roman"/>
        <w:i/>
        <w:sz w:val="16"/>
        <w:szCs w:val="16"/>
      </w:rPr>
      <w:t xml:space="preserve">                  </w:t>
    </w:r>
    <w:r w:rsidRPr="006D47B1">
      <w:rPr>
        <w:rFonts w:ascii="Times New Roman" w:hAnsi="Times New Roman" w:cs="Times New Roman"/>
        <w:i/>
        <w:sz w:val="16"/>
        <w:szCs w:val="16"/>
      </w:rPr>
      <w:t xml:space="preserve">     </w:t>
    </w:r>
    <w:r>
      <w:rPr>
        <w:rFonts w:ascii="Times New Roman" w:hAnsi="Times New Roman" w:cs="Times New Roman"/>
        <w:i/>
        <w:sz w:val="16"/>
        <w:szCs w:val="16"/>
      </w:rPr>
      <w:t xml:space="preserve">                           </w:t>
    </w:r>
    <w:r w:rsidRPr="006D47B1">
      <w:rPr>
        <w:rFonts w:ascii="Times New Roman" w:hAnsi="Times New Roman" w:cs="Times New Roman"/>
        <w:i/>
        <w:sz w:val="16"/>
        <w:szCs w:val="16"/>
      </w:rPr>
      <w:t xml:space="preserve">   </w:t>
    </w:r>
    <w:r>
      <w:rPr>
        <w:rFonts w:ascii="Times New Roman" w:hAnsi="Times New Roman" w:cs="Times New Roman"/>
        <w:i/>
        <w:sz w:val="16"/>
        <w:szCs w:val="16"/>
      </w:rPr>
      <w:t xml:space="preserve"> </w:t>
    </w:r>
    <w:r w:rsidRPr="006D47B1">
      <w:rPr>
        <w:rFonts w:ascii="Times New Roman" w:hAnsi="Times New Roman" w:cs="Times New Roman"/>
        <w:i/>
        <w:sz w:val="16"/>
        <w:szCs w:val="16"/>
      </w:rPr>
      <w:t xml:space="preserve">              </w:t>
    </w:r>
    <w:r>
      <w:rPr>
        <w:rFonts w:ascii="Times New Roman" w:hAnsi="Times New Roman" w:cs="Times New Roman"/>
        <w:i/>
        <w:sz w:val="16"/>
        <w:szCs w:val="16"/>
      </w:rPr>
      <w:t xml:space="preserve">                                                                                                                                                                            </w:t>
    </w:r>
    <w:r w:rsidRPr="006D47B1">
      <w:rPr>
        <w:rFonts w:ascii="Times New Roman" w:hAnsi="Times New Roman" w:cs="Times New Roman"/>
        <w:sz w:val="16"/>
        <w:szCs w:val="16"/>
      </w:rPr>
      <w:t>ОФИЦИАЛЬНО</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0619212"/>
      <w:docPartObj>
        <w:docPartGallery w:val="Page Numbers (Top of Page)"/>
        <w:docPartUnique/>
      </w:docPartObj>
    </w:sdtPr>
    <w:sdtEndPr/>
    <w:sdtContent>
      <w:p w:rsidR="004E1D9C" w:rsidRDefault="004E1D9C">
        <w:pPr>
          <w:pStyle w:val="a7"/>
        </w:pPr>
        <w:r>
          <w:fldChar w:fldCharType="begin"/>
        </w:r>
        <w:r>
          <w:instrText>PAGE   \* MERGEFORMAT</w:instrText>
        </w:r>
        <w:r>
          <w:fldChar w:fldCharType="separate"/>
        </w:r>
        <w:r>
          <w:rPr>
            <w:noProof/>
          </w:rPr>
          <w:t>2</w:t>
        </w:r>
        <w:r>
          <w:rPr>
            <w:noProof/>
          </w:rPr>
          <w:fldChar w:fldCharType="end"/>
        </w:r>
      </w:p>
    </w:sdtContent>
  </w:sdt>
  <w:p w:rsidR="004E1D9C" w:rsidRPr="000443FC" w:rsidRDefault="004E1D9C" w:rsidP="000443FC">
    <w:pPr>
      <w:pStyle w:val="a7"/>
      <w:rPr>
        <w:rFonts w:ascii="Times New Roman" w:hAnsi="Times New Roman" w:cs="Times New Roman"/>
        <w:b/>
        <w:sz w:val="28"/>
        <w:szCs w:val="28"/>
      </w:rPr>
    </w:pPr>
    <w:r w:rsidRPr="000443FC">
      <w:rPr>
        <w:rFonts w:ascii="Times New Roman" w:hAnsi="Times New Roman" w:cs="Times New Roman"/>
        <w:b/>
        <w:sz w:val="28"/>
        <w:szCs w:val="28"/>
      </w:rPr>
      <w:t xml:space="preserve">СЕРГИЕВСКИЙ ВЕСТНИК </w:t>
    </w:r>
  </w:p>
  <w:p w:rsidR="004E1D9C" w:rsidRPr="00263DC0" w:rsidRDefault="004E1D9C" w:rsidP="000443FC">
    <w:pPr>
      <w:pStyle w:val="a7"/>
      <w:rPr>
        <w:rFonts w:ascii="Times New Roman" w:hAnsi="Times New Roman" w:cs="Times New Roman"/>
        <w:i/>
        <w:sz w:val="28"/>
        <w:szCs w:val="28"/>
      </w:rPr>
    </w:pPr>
    <w:r w:rsidRPr="000443FC">
      <w:rPr>
        <w:rFonts w:ascii="Times New Roman" w:hAnsi="Times New Roman" w:cs="Times New Roman"/>
        <w:i/>
        <w:sz w:val="28"/>
        <w:szCs w:val="28"/>
      </w:rPr>
      <w:t xml:space="preserve">Вторник, 1 июля 2014 года, №1 (1)                                                                                                                                        </w:t>
    </w:r>
    <w:r w:rsidRPr="000443FC">
      <w:rPr>
        <w:rFonts w:ascii="Times New Roman" w:hAnsi="Times New Roman" w:cs="Times New Roman"/>
        <w:sz w:val="28"/>
        <w:szCs w:val="28"/>
      </w:rPr>
      <w:t>ОФИЦИАЛЬНО</w:t>
    </w:r>
  </w:p>
  <w:p w:rsidR="004E1D9C" w:rsidRDefault="004E1D9C"/>
  <w:p w:rsidR="004E1D9C" w:rsidRDefault="004E1D9C"/>
  <w:p w:rsidR="004E1D9C" w:rsidRDefault="004E1D9C"/>
  <w:p w:rsidR="004E1D9C" w:rsidRDefault="004E1D9C"/>
  <w:p w:rsidR="004E1D9C" w:rsidRDefault="004E1D9C"/>
  <w:p w:rsidR="004E1D9C" w:rsidRDefault="004E1D9C"/>
  <w:p w:rsidR="004E1D9C" w:rsidRDefault="004E1D9C"/>
  <w:p w:rsidR="004E1D9C" w:rsidRDefault="004E1D9C"/>
  <w:p w:rsidR="004E1D9C" w:rsidRDefault="004E1D9C"/>
  <w:p w:rsidR="004E1D9C" w:rsidRDefault="004E1D9C"/>
  <w:p w:rsidR="004E1D9C" w:rsidRDefault="004E1D9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2"/>
    <w:lvl w:ilvl="0">
      <w:start w:val="1"/>
      <w:numFmt w:val="decimal"/>
      <w:lvlText w:val="%1."/>
      <w:lvlJc w:val="left"/>
      <w:pPr>
        <w:tabs>
          <w:tab w:val="num" w:pos="390"/>
        </w:tabs>
        <w:ind w:left="390" w:hanging="390"/>
      </w:pPr>
    </w:lvl>
    <w:lvl w:ilvl="1">
      <w:start w:val="1"/>
      <w:numFmt w:val="decimal"/>
      <w:lvlText w:val="%1.%2."/>
      <w:lvlJc w:val="left"/>
      <w:pPr>
        <w:tabs>
          <w:tab w:val="num" w:pos="1146"/>
        </w:tabs>
        <w:ind w:left="1146" w:hanging="720"/>
      </w:pPr>
    </w:lvl>
    <w:lvl w:ilvl="2">
      <w:start w:val="1"/>
      <w:numFmt w:val="decimal"/>
      <w:lvlText w:val="%1.%2.%3."/>
      <w:lvlJc w:val="left"/>
      <w:pPr>
        <w:tabs>
          <w:tab w:val="num" w:pos="1572"/>
        </w:tabs>
        <w:ind w:left="1572" w:hanging="720"/>
      </w:pPr>
    </w:lvl>
    <w:lvl w:ilvl="3">
      <w:start w:val="1"/>
      <w:numFmt w:val="decimal"/>
      <w:lvlText w:val="%1.%2.%3.%4."/>
      <w:lvlJc w:val="left"/>
      <w:pPr>
        <w:tabs>
          <w:tab w:val="num" w:pos="2358"/>
        </w:tabs>
        <w:ind w:left="2358" w:hanging="1080"/>
      </w:pPr>
    </w:lvl>
    <w:lvl w:ilvl="4">
      <w:start w:val="1"/>
      <w:numFmt w:val="decimal"/>
      <w:lvlText w:val="%1.%2.%3.%4.%5."/>
      <w:lvlJc w:val="left"/>
      <w:pPr>
        <w:tabs>
          <w:tab w:val="num" w:pos="2784"/>
        </w:tabs>
        <w:ind w:left="2784" w:hanging="1080"/>
      </w:pPr>
    </w:lvl>
    <w:lvl w:ilvl="5">
      <w:start w:val="1"/>
      <w:numFmt w:val="decimal"/>
      <w:lvlText w:val="%1.%2.%3.%4.%5.%6."/>
      <w:lvlJc w:val="left"/>
      <w:pPr>
        <w:tabs>
          <w:tab w:val="num" w:pos="3570"/>
        </w:tabs>
        <w:ind w:left="3570" w:hanging="1440"/>
      </w:pPr>
    </w:lvl>
    <w:lvl w:ilvl="6">
      <w:start w:val="1"/>
      <w:numFmt w:val="decimal"/>
      <w:lvlText w:val="%1.%2.%3.%4.%5.%6.%7."/>
      <w:lvlJc w:val="left"/>
      <w:pPr>
        <w:tabs>
          <w:tab w:val="num" w:pos="3996"/>
        </w:tabs>
        <w:ind w:left="3996" w:hanging="1440"/>
      </w:pPr>
    </w:lvl>
    <w:lvl w:ilvl="7">
      <w:start w:val="1"/>
      <w:numFmt w:val="decimal"/>
      <w:lvlText w:val="%1.%2.%3.%4.%5.%6.%7.%8."/>
      <w:lvlJc w:val="left"/>
      <w:pPr>
        <w:tabs>
          <w:tab w:val="num" w:pos="4782"/>
        </w:tabs>
        <w:ind w:left="4782" w:hanging="1800"/>
      </w:pPr>
    </w:lvl>
    <w:lvl w:ilvl="8">
      <w:start w:val="1"/>
      <w:numFmt w:val="decimal"/>
      <w:lvlText w:val="%1.%2.%3.%4.%5.%6.%7.%8.%9."/>
      <w:lvlJc w:val="left"/>
      <w:pPr>
        <w:tabs>
          <w:tab w:val="num" w:pos="5568"/>
        </w:tabs>
        <w:ind w:left="5568" w:hanging="2160"/>
      </w:pPr>
    </w:lvl>
  </w:abstractNum>
  <w:abstractNum w:abstractNumId="2">
    <w:nsid w:val="00000003"/>
    <w:multiLevelType w:val="singleLevel"/>
    <w:tmpl w:val="00000003"/>
    <w:name w:val="WW8Num3"/>
    <w:lvl w:ilvl="0">
      <w:start w:val="1"/>
      <w:numFmt w:val="bullet"/>
      <w:lvlText w:val=""/>
      <w:lvlJc w:val="left"/>
      <w:pPr>
        <w:tabs>
          <w:tab w:val="num" w:pos="0"/>
        </w:tabs>
        <w:ind w:left="1695" w:hanging="360"/>
      </w:pPr>
      <w:rPr>
        <w:rFonts w:ascii="Symbol" w:hAnsi="Symbol" w:cs="Courier New"/>
      </w:rPr>
    </w:lvl>
  </w:abstractNum>
  <w:abstractNum w:abstractNumId="3">
    <w:nsid w:val="00000004"/>
    <w:multiLevelType w:val="multilevel"/>
    <w:tmpl w:val="AF083FCE"/>
    <w:name w:val="WW8Num4"/>
    <w:lvl w:ilvl="0">
      <w:start w:val="1"/>
      <w:numFmt w:val="decimal"/>
      <w:lvlText w:val="%1."/>
      <w:lvlJc w:val="left"/>
      <w:pPr>
        <w:tabs>
          <w:tab w:val="num" w:pos="0"/>
        </w:tabs>
        <w:ind w:left="720" w:hanging="360"/>
      </w:pPr>
      <w:rPr>
        <w:color w:val="auto"/>
      </w:rPr>
    </w:lvl>
    <w:lvl w:ilvl="1">
      <w:start w:val="3"/>
      <w:numFmt w:val="decimal"/>
      <w:isLgl/>
      <w:lvlText w:val="%1.%2"/>
      <w:lvlJc w:val="left"/>
      <w:pPr>
        <w:ind w:left="1020" w:hanging="48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4">
    <w:nsid w:val="00000005"/>
    <w:multiLevelType w:val="singleLevel"/>
    <w:tmpl w:val="00000005"/>
    <w:name w:val="WW8Num5"/>
    <w:lvl w:ilvl="0">
      <w:start w:val="1"/>
      <w:numFmt w:val="bullet"/>
      <w:lvlText w:val=""/>
      <w:lvlJc w:val="left"/>
      <w:pPr>
        <w:tabs>
          <w:tab w:val="num" w:pos="0"/>
        </w:tabs>
        <w:ind w:left="1700" w:hanging="360"/>
      </w:pPr>
      <w:rPr>
        <w:rFonts w:ascii="Symbol" w:hAnsi="Symbol" w:cs="Times New Roman"/>
      </w:rPr>
    </w:lvl>
  </w:abstractNum>
  <w:abstractNum w:abstractNumId="5">
    <w:nsid w:val="00000006"/>
    <w:multiLevelType w:val="multilevel"/>
    <w:tmpl w:val="00000006"/>
    <w:name w:val="WW8Num6"/>
    <w:lvl w:ilvl="0">
      <w:start w:val="3"/>
      <w:numFmt w:val="decimal"/>
      <w:lvlText w:val="%1."/>
      <w:lvlJc w:val="left"/>
      <w:pPr>
        <w:tabs>
          <w:tab w:val="num" w:pos="0"/>
        </w:tabs>
        <w:ind w:left="510" w:hanging="510"/>
      </w:pPr>
    </w:lvl>
    <w:lvl w:ilvl="1">
      <w:start w:val="1"/>
      <w:numFmt w:val="decimal"/>
      <w:lvlText w:val="%1.%2."/>
      <w:lvlJc w:val="left"/>
      <w:pPr>
        <w:tabs>
          <w:tab w:val="num" w:pos="0"/>
        </w:tabs>
        <w:ind w:left="1429" w:hanging="720"/>
      </w:pPr>
    </w:lvl>
    <w:lvl w:ilvl="2">
      <w:start w:val="1"/>
      <w:numFmt w:val="decimal"/>
      <w:lvlText w:val="%1.%2.%3."/>
      <w:lvlJc w:val="left"/>
      <w:pPr>
        <w:tabs>
          <w:tab w:val="num" w:pos="0"/>
        </w:tabs>
        <w:ind w:left="2498" w:hanging="108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4276" w:hanging="1440"/>
      </w:pPr>
    </w:lvl>
    <w:lvl w:ilvl="5">
      <w:start w:val="1"/>
      <w:numFmt w:val="decimal"/>
      <w:lvlText w:val="%1.%2.%3.%4.%5.%6."/>
      <w:lvlJc w:val="left"/>
      <w:pPr>
        <w:tabs>
          <w:tab w:val="num" w:pos="0"/>
        </w:tabs>
        <w:ind w:left="5345" w:hanging="180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7123" w:hanging="2160"/>
      </w:pPr>
    </w:lvl>
    <w:lvl w:ilvl="8">
      <w:start w:val="1"/>
      <w:numFmt w:val="decimal"/>
      <w:lvlText w:val="%1.%2.%3.%4.%5.%6.%7.%8.%9."/>
      <w:lvlJc w:val="left"/>
      <w:pPr>
        <w:tabs>
          <w:tab w:val="num" w:pos="0"/>
        </w:tabs>
        <w:ind w:left="8192" w:hanging="2520"/>
      </w:pPr>
    </w:lvl>
  </w:abstractNum>
  <w:abstractNum w:abstractNumId="6">
    <w:nsid w:val="00000007"/>
    <w:multiLevelType w:val="multilevel"/>
    <w:tmpl w:val="00000007"/>
    <w:name w:val="WW8Num7"/>
    <w:lvl w:ilvl="0">
      <w:start w:val="1"/>
      <w:numFmt w:val="decimal"/>
      <w:lvlText w:val="%1."/>
      <w:lvlJc w:val="left"/>
      <w:pPr>
        <w:tabs>
          <w:tab w:val="num" w:pos="0"/>
        </w:tabs>
        <w:ind w:left="570" w:hanging="570"/>
      </w:pPr>
      <w:rPr>
        <w:b/>
      </w:r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1080" w:hanging="1080"/>
      </w:pPr>
      <w:rPr>
        <w:b/>
      </w:rPr>
    </w:lvl>
    <w:lvl w:ilvl="3">
      <w:start w:val="1"/>
      <w:numFmt w:val="decimal"/>
      <w:lvlText w:val="%1.%2.%3.%4."/>
      <w:lvlJc w:val="left"/>
      <w:pPr>
        <w:tabs>
          <w:tab w:val="num" w:pos="0"/>
        </w:tabs>
        <w:ind w:left="1080" w:hanging="1080"/>
      </w:pPr>
      <w:rPr>
        <w:b/>
      </w:rPr>
    </w:lvl>
    <w:lvl w:ilvl="4">
      <w:start w:val="1"/>
      <w:numFmt w:val="decimal"/>
      <w:lvlText w:val="%1.%2.%3.%4.%5."/>
      <w:lvlJc w:val="left"/>
      <w:pPr>
        <w:tabs>
          <w:tab w:val="num" w:pos="0"/>
        </w:tabs>
        <w:ind w:left="1440" w:hanging="1440"/>
      </w:pPr>
      <w:rPr>
        <w:b/>
      </w:rPr>
    </w:lvl>
    <w:lvl w:ilvl="5">
      <w:start w:val="1"/>
      <w:numFmt w:val="decimal"/>
      <w:lvlText w:val="%1.%2.%3.%4.%5.%6."/>
      <w:lvlJc w:val="left"/>
      <w:pPr>
        <w:tabs>
          <w:tab w:val="num" w:pos="0"/>
        </w:tabs>
        <w:ind w:left="1800" w:hanging="1800"/>
      </w:pPr>
      <w:rPr>
        <w:b/>
      </w:rPr>
    </w:lvl>
    <w:lvl w:ilvl="6">
      <w:start w:val="1"/>
      <w:numFmt w:val="decimal"/>
      <w:lvlText w:val="%1.%2.%3.%4.%5.%6.%7."/>
      <w:lvlJc w:val="left"/>
      <w:pPr>
        <w:tabs>
          <w:tab w:val="num" w:pos="0"/>
        </w:tabs>
        <w:ind w:left="1800" w:hanging="1800"/>
      </w:pPr>
      <w:rPr>
        <w:b/>
      </w:rPr>
    </w:lvl>
    <w:lvl w:ilvl="7">
      <w:start w:val="1"/>
      <w:numFmt w:val="decimal"/>
      <w:lvlText w:val="%1.%2.%3.%4.%5.%6.%7.%8."/>
      <w:lvlJc w:val="left"/>
      <w:pPr>
        <w:tabs>
          <w:tab w:val="num" w:pos="0"/>
        </w:tabs>
        <w:ind w:left="2160" w:hanging="2160"/>
      </w:pPr>
      <w:rPr>
        <w:b/>
      </w:rPr>
    </w:lvl>
    <w:lvl w:ilvl="8">
      <w:start w:val="1"/>
      <w:numFmt w:val="decimal"/>
      <w:lvlText w:val="%1.%2.%3.%4.%5.%6.%7.%8.%9."/>
      <w:lvlJc w:val="left"/>
      <w:pPr>
        <w:tabs>
          <w:tab w:val="num" w:pos="0"/>
        </w:tabs>
        <w:ind w:left="2520" w:hanging="2520"/>
      </w:pPr>
      <w:rPr>
        <w:b/>
      </w:rPr>
    </w:lvl>
  </w:abstractNum>
  <w:abstractNum w:abstractNumId="7">
    <w:nsid w:val="00000008"/>
    <w:multiLevelType w:val="singleLevel"/>
    <w:tmpl w:val="00000008"/>
    <w:name w:val="WW8Num8"/>
    <w:lvl w:ilvl="0">
      <w:start w:val="1"/>
      <w:numFmt w:val="decimal"/>
      <w:lvlText w:val="%1."/>
      <w:lvlJc w:val="left"/>
      <w:pPr>
        <w:tabs>
          <w:tab w:val="num" w:pos="0"/>
        </w:tabs>
        <w:ind w:left="1080" w:hanging="360"/>
      </w:pPr>
    </w:lvl>
  </w:abstractNum>
  <w:abstractNum w:abstractNumId="8">
    <w:nsid w:val="00000009"/>
    <w:multiLevelType w:val="singleLevel"/>
    <w:tmpl w:val="00000009"/>
    <w:name w:val="WW8Num9"/>
    <w:lvl w:ilvl="0">
      <w:start w:val="1"/>
      <w:numFmt w:val="decimal"/>
      <w:lvlText w:val="%1."/>
      <w:lvlJc w:val="left"/>
      <w:pPr>
        <w:tabs>
          <w:tab w:val="num" w:pos="0"/>
        </w:tabs>
        <w:ind w:left="720" w:hanging="360"/>
      </w:pPr>
      <w:rPr>
        <w:rFonts w:ascii="Courier New" w:hAnsi="Courier New" w:cs="Courier New"/>
      </w:rPr>
    </w:lvl>
  </w:abstractNum>
  <w:abstractNum w:abstractNumId="9">
    <w:nsid w:val="0000000A"/>
    <w:multiLevelType w:val="singleLevel"/>
    <w:tmpl w:val="0000000A"/>
    <w:name w:val="WW8Num10"/>
    <w:lvl w:ilvl="0">
      <w:start w:val="1"/>
      <w:numFmt w:val="bullet"/>
      <w:lvlText w:val=""/>
      <w:lvlJc w:val="left"/>
      <w:pPr>
        <w:tabs>
          <w:tab w:val="num" w:pos="0"/>
        </w:tabs>
        <w:ind w:left="1070" w:hanging="360"/>
      </w:pPr>
      <w:rPr>
        <w:rFonts w:ascii="Symbol" w:hAnsi="Symbol" w:cs="Symbol"/>
      </w:rPr>
    </w:lvl>
  </w:abstractNum>
  <w:abstractNum w:abstractNumId="10">
    <w:nsid w:val="0000000B"/>
    <w:multiLevelType w:val="singleLevel"/>
    <w:tmpl w:val="0000000B"/>
    <w:name w:val="WW8Num11"/>
    <w:lvl w:ilvl="0">
      <w:start w:val="1"/>
      <w:numFmt w:val="bullet"/>
      <w:lvlText w:val=""/>
      <w:lvlJc w:val="left"/>
      <w:pPr>
        <w:tabs>
          <w:tab w:val="num" w:pos="0"/>
        </w:tabs>
        <w:ind w:left="1695" w:hanging="360"/>
      </w:pPr>
      <w:rPr>
        <w:rFonts w:ascii="Symbol" w:hAnsi="Symbol"/>
        <w:b/>
      </w:rPr>
    </w:lvl>
  </w:abstractNum>
  <w:abstractNum w:abstractNumId="11">
    <w:nsid w:val="0000000C"/>
    <w:multiLevelType w:val="singleLevel"/>
    <w:tmpl w:val="0000000C"/>
    <w:name w:val="WW8Num12"/>
    <w:lvl w:ilvl="0">
      <w:start w:val="1"/>
      <w:numFmt w:val="bullet"/>
      <w:lvlText w:val=""/>
      <w:lvlJc w:val="left"/>
      <w:pPr>
        <w:tabs>
          <w:tab w:val="num" w:pos="1620"/>
        </w:tabs>
        <w:ind w:left="1620" w:hanging="360"/>
      </w:pPr>
      <w:rPr>
        <w:rFonts w:ascii="Symbol" w:hAnsi="Symbol" w:cs="Symbol"/>
      </w:rPr>
    </w:lvl>
  </w:abstractNum>
  <w:abstractNum w:abstractNumId="12">
    <w:nsid w:val="0000000D"/>
    <w:multiLevelType w:val="multilevel"/>
    <w:tmpl w:val="0000000D"/>
    <w:name w:val="WW8Num13"/>
    <w:lvl w:ilvl="0">
      <w:start w:val="1"/>
      <w:numFmt w:val="bullet"/>
      <w:lvlText w:val=""/>
      <w:lvlJc w:val="left"/>
      <w:pPr>
        <w:tabs>
          <w:tab w:val="num" w:pos="2160"/>
        </w:tabs>
        <w:ind w:left="2160" w:hanging="360"/>
      </w:pPr>
      <w:rPr>
        <w:rFonts w:ascii="Symbol" w:hAnsi="Symbol"/>
        <w:color w:val="auto"/>
      </w:rPr>
    </w:lvl>
    <w:lvl w:ilvl="1">
      <w:start w:val="1"/>
      <w:numFmt w:val="bullet"/>
      <w:lvlText w:val=""/>
      <w:lvlJc w:val="left"/>
      <w:pPr>
        <w:tabs>
          <w:tab w:val="num" w:pos="2880"/>
        </w:tabs>
        <w:ind w:left="2880" w:hanging="360"/>
      </w:pPr>
      <w:rPr>
        <w:rFonts w:ascii="Symbol" w:hAnsi="Symbol"/>
        <w:color w:val="auto"/>
      </w:rPr>
    </w:lvl>
    <w:lvl w:ilvl="2">
      <w:start w:val="1"/>
      <w:numFmt w:val="bullet"/>
      <w:lvlText w:val=""/>
      <w:lvlJc w:val="left"/>
      <w:pPr>
        <w:tabs>
          <w:tab w:val="num" w:pos="3600"/>
        </w:tabs>
        <w:ind w:left="3600" w:hanging="360"/>
      </w:pPr>
      <w:rPr>
        <w:rFonts w:ascii="Marlett" w:hAnsi="Marlett" w:cs="Marlett"/>
      </w:rPr>
    </w:lvl>
    <w:lvl w:ilvl="3">
      <w:start w:val="1"/>
      <w:numFmt w:val="bullet"/>
      <w:lvlText w:val=""/>
      <w:lvlJc w:val="left"/>
      <w:pPr>
        <w:tabs>
          <w:tab w:val="num" w:pos="4320"/>
        </w:tabs>
        <w:ind w:left="4320" w:hanging="360"/>
      </w:pPr>
      <w:rPr>
        <w:rFonts w:ascii="Symbol" w:hAnsi="Symbol"/>
        <w:color w:val="auto"/>
      </w:rPr>
    </w:lvl>
    <w:lvl w:ilvl="4">
      <w:start w:val="1"/>
      <w:numFmt w:val="bullet"/>
      <w:lvlText w:val="o"/>
      <w:lvlJc w:val="left"/>
      <w:pPr>
        <w:tabs>
          <w:tab w:val="num" w:pos="5040"/>
        </w:tabs>
        <w:ind w:left="5040" w:hanging="360"/>
      </w:pPr>
      <w:rPr>
        <w:rFonts w:ascii="Monospac821 BT" w:hAnsi="Monospac821 BT" w:cs="Monospac821 BT"/>
      </w:rPr>
    </w:lvl>
    <w:lvl w:ilvl="5">
      <w:start w:val="1"/>
      <w:numFmt w:val="bullet"/>
      <w:lvlText w:val=""/>
      <w:lvlJc w:val="left"/>
      <w:pPr>
        <w:tabs>
          <w:tab w:val="num" w:pos="5760"/>
        </w:tabs>
        <w:ind w:left="5760" w:hanging="360"/>
      </w:pPr>
      <w:rPr>
        <w:rFonts w:ascii="Marlett" w:hAnsi="Marlett" w:cs="Marlett"/>
      </w:rPr>
    </w:lvl>
    <w:lvl w:ilvl="6">
      <w:start w:val="1"/>
      <w:numFmt w:val="bullet"/>
      <w:lvlText w:val=""/>
      <w:lvlJc w:val="left"/>
      <w:pPr>
        <w:tabs>
          <w:tab w:val="num" w:pos="6480"/>
        </w:tabs>
        <w:ind w:left="6480" w:hanging="360"/>
      </w:pPr>
      <w:rPr>
        <w:rFonts w:ascii="Symbol" w:hAnsi="Symbol"/>
        <w:color w:val="auto"/>
      </w:rPr>
    </w:lvl>
    <w:lvl w:ilvl="7">
      <w:start w:val="1"/>
      <w:numFmt w:val="bullet"/>
      <w:lvlText w:val="o"/>
      <w:lvlJc w:val="left"/>
      <w:pPr>
        <w:tabs>
          <w:tab w:val="num" w:pos="7200"/>
        </w:tabs>
        <w:ind w:left="7200" w:hanging="360"/>
      </w:pPr>
      <w:rPr>
        <w:rFonts w:ascii="Monospac821 BT" w:hAnsi="Monospac821 BT" w:cs="Monospac821 BT"/>
      </w:rPr>
    </w:lvl>
    <w:lvl w:ilvl="8">
      <w:start w:val="1"/>
      <w:numFmt w:val="bullet"/>
      <w:lvlText w:val=""/>
      <w:lvlJc w:val="left"/>
      <w:pPr>
        <w:tabs>
          <w:tab w:val="num" w:pos="7920"/>
        </w:tabs>
        <w:ind w:left="7920" w:hanging="360"/>
      </w:pPr>
      <w:rPr>
        <w:rFonts w:ascii="Marlett" w:hAnsi="Marlett" w:cs="Marlett"/>
      </w:rPr>
    </w:lvl>
  </w:abstractNum>
  <w:abstractNum w:abstractNumId="13">
    <w:nsid w:val="0000000E"/>
    <w:multiLevelType w:val="multilevel"/>
    <w:tmpl w:val="0000000E"/>
    <w:name w:val="WW8Num14"/>
    <w:lvl w:ilvl="0">
      <w:start w:val="1"/>
      <w:numFmt w:val="none"/>
      <w:suff w:val="nothing"/>
      <w:lvlText w:val=""/>
      <w:lvlJc w:val="left"/>
      <w:pPr>
        <w:tabs>
          <w:tab w:val="num" w:pos="0"/>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0F"/>
    <w:multiLevelType w:val="multilevel"/>
    <w:tmpl w:val="0000000F"/>
    <w:name w:val="WW8Num1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5">
    <w:nsid w:val="02B039A4"/>
    <w:multiLevelType w:val="multilevel"/>
    <w:tmpl w:val="F5F20CF0"/>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06C614BB"/>
    <w:multiLevelType w:val="hybridMultilevel"/>
    <w:tmpl w:val="F13E69EE"/>
    <w:lvl w:ilvl="0" w:tplc="9FC4A7A4">
      <w:start w:val="1"/>
      <w:numFmt w:val="bullet"/>
      <w:lvlRestart w:val="0"/>
      <w:pStyle w:val="a"/>
      <w:lvlText w:val=""/>
      <w:lvlJc w:val="left"/>
      <w:pPr>
        <w:tabs>
          <w:tab w:val="num" w:pos="1440"/>
        </w:tabs>
        <w:ind w:left="0" w:firstLine="72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08C94501"/>
    <w:multiLevelType w:val="hybridMultilevel"/>
    <w:tmpl w:val="A6A0BD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A162BE7"/>
    <w:multiLevelType w:val="hybridMultilevel"/>
    <w:tmpl w:val="CCC415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23957BC"/>
    <w:multiLevelType w:val="hybridMultilevel"/>
    <w:tmpl w:val="A4BEAFF4"/>
    <w:lvl w:ilvl="0" w:tplc="6902D40E">
      <w:start w:val="2"/>
      <w:numFmt w:val="bullet"/>
      <w:lvlText w:val="-"/>
      <w:lvlJc w:val="left"/>
      <w:pPr>
        <w:ind w:left="720" w:hanging="360"/>
      </w:pPr>
      <w:rPr>
        <w:rFonts w:ascii="Cambria" w:eastAsia="MS Mincho"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F2878C9"/>
    <w:multiLevelType w:val="hybridMultilevel"/>
    <w:tmpl w:val="9C20FA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2D17503"/>
    <w:multiLevelType w:val="hybridMultilevel"/>
    <w:tmpl w:val="7C3A5A78"/>
    <w:lvl w:ilvl="0" w:tplc="C866715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nsid w:val="22EB4A2F"/>
    <w:multiLevelType w:val="hybridMultilevel"/>
    <w:tmpl w:val="C85863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3233183"/>
    <w:multiLevelType w:val="hybridMultilevel"/>
    <w:tmpl w:val="CDA4B4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00C6AE5"/>
    <w:multiLevelType w:val="multilevel"/>
    <w:tmpl w:val="515830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720" w:hanging="720"/>
      </w:pPr>
      <w:rPr>
        <w:rFonts w:hint="default"/>
      </w:rPr>
    </w:lvl>
    <w:lvl w:ilvl="8">
      <w:start w:val="1"/>
      <w:numFmt w:val="decimal"/>
      <w:lvlText w:val="%1.%2.%3.%4.%5.%6.%7.%8.%9."/>
      <w:lvlJc w:val="left"/>
      <w:pPr>
        <w:ind w:left="1080" w:hanging="1080"/>
      </w:pPr>
      <w:rPr>
        <w:rFonts w:hint="default"/>
      </w:rPr>
    </w:lvl>
  </w:abstractNum>
  <w:abstractNum w:abstractNumId="25">
    <w:nsid w:val="31E01344"/>
    <w:multiLevelType w:val="hybridMultilevel"/>
    <w:tmpl w:val="7DC2E652"/>
    <w:lvl w:ilvl="0" w:tplc="04190001">
      <w:start w:val="1"/>
      <w:numFmt w:val="bullet"/>
      <w:pStyle w:val="nieni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7451834"/>
    <w:multiLevelType w:val="hybridMultilevel"/>
    <w:tmpl w:val="D884FD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7921596"/>
    <w:multiLevelType w:val="multilevel"/>
    <w:tmpl w:val="4022C85C"/>
    <w:lvl w:ilvl="0">
      <w:start w:val="1"/>
      <w:numFmt w:val="decimal"/>
      <w:lvlText w:val="%1."/>
      <w:lvlJc w:val="left"/>
      <w:pPr>
        <w:tabs>
          <w:tab w:val="num" w:pos="1260"/>
        </w:tabs>
        <w:ind w:left="1260" w:hanging="360"/>
      </w:pPr>
      <w:rPr>
        <w:rFonts w:cs="Times New Roman"/>
        <w:color w:val="auto"/>
      </w:rPr>
    </w:lvl>
    <w:lvl w:ilvl="1">
      <w:start w:val="1"/>
      <w:numFmt w:val="decimal"/>
      <w:isLgl/>
      <w:lvlText w:val="%1.%2."/>
      <w:lvlJc w:val="left"/>
      <w:pPr>
        <w:ind w:left="720" w:hanging="72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340" w:hanging="1440"/>
      </w:pPr>
      <w:rPr>
        <w:rFonts w:hint="default"/>
      </w:rPr>
    </w:lvl>
    <w:lvl w:ilvl="6">
      <w:start w:val="1"/>
      <w:numFmt w:val="decimal"/>
      <w:isLgl/>
      <w:lvlText w:val="%1.%2.%3.%4.%5.%6.%7."/>
      <w:lvlJc w:val="left"/>
      <w:pPr>
        <w:ind w:left="2700" w:hanging="1800"/>
      </w:pPr>
      <w:rPr>
        <w:rFonts w:hint="default"/>
      </w:rPr>
    </w:lvl>
    <w:lvl w:ilvl="7">
      <w:start w:val="1"/>
      <w:numFmt w:val="decimal"/>
      <w:isLgl/>
      <w:lvlText w:val="%1.%2.%3.%4.%5.%6.%7.%8."/>
      <w:lvlJc w:val="left"/>
      <w:pPr>
        <w:ind w:left="2700" w:hanging="1800"/>
      </w:pPr>
      <w:rPr>
        <w:rFonts w:hint="default"/>
      </w:rPr>
    </w:lvl>
    <w:lvl w:ilvl="8">
      <w:start w:val="1"/>
      <w:numFmt w:val="decimal"/>
      <w:isLgl/>
      <w:lvlText w:val="%1.%2.%3.%4.%5.%6.%7.%8.%9."/>
      <w:lvlJc w:val="left"/>
      <w:pPr>
        <w:ind w:left="3060" w:hanging="2160"/>
      </w:pPr>
      <w:rPr>
        <w:rFonts w:hint="default"/>
      </w:rPr>
    </w:lvl>
  </w:abstractNum>
  <w:abstractNum w:abstractNumId="28">
    <w:nsid w:val="3856078C"/>
    <w:multiLevelType w:val="hybridMultilevel"/>
    <w:tmpl w:val="DEAA9E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9DC7DA0"/>
    <w:multiLevelType w:val="singleLevel"/>
    <w:tmpl w:val="2DF445D4"/>
    <w:lvl w:ilvl="0">
      <w:start w:val="1"/>
      <w:numFmt w:val="bullet"/>
      <w:lvlRestart w:val="0"/>
      <w:pStyle w:val="a0"/>
      <w:lvlText w:val=""/>
      <w:lvlJc w:val="left"/>
      <w:pPr>
        <w:tabs>
          <w:tab w:val="num" w:pos="1440"/>
        </w:tabs>
        <w:ind w:left="0" w:firstLine="720"/>
      </w:pPr>
      <w:rPr>
        <w:rFonts w:ascii="Symbol" w:hAnsi="Symbol" w:hint="default"/>
      </w:rPr>
    </w:lvl>
  </w:abstractNum>
  <w:abstractNum w:abstractNumId="30">
    <w:nsid w:val="3A3E1180"/>
    <w:multiLevelType w:val="hybridMultilevel"/>
    <w:tmpl w:val="155E336A"/>
    <w:lvl w:ilvl="0" w:tplc="309C387A">
      <w:start w:val="1"/>
      <w:numFmt w:val="decimal"/>
      <w:lvlText w:val="%1."/>
      <w:lvlJc w:val="left"/>
      <w:pPr>
        <w:ind w:left="2066" w:hanging="1215"/>
      </w:pPr>
      <w:rPr>
        <w:rFonts w:hint="default"/>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31">
    <w:nsid w:val="3BD051DC"/>
    <w:multiLevelType w:val="hybridMultilevel"/>
    <w:tmpl w:val="920682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3FC06DF1"/>
    <w:multiLevelType w:val="hybridMultilevel"/>
    <w:tmpl w:val="0DA029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7193D81"/>
    <w:multiLevelType w:val="hybridMultilevel"/>
    <w:tmpl w:val="5CDA89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nsid w:val="4EC6489D"/>
    <w:multiLevelType w:val="hybridMultilevel"/>
    <w:tmpl w:val="09D0E7C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5">
    <w:nsid w:val="58D35C58"/>
    <w:multiLevelType w:val="hybridMultilevel"/>
    <w:tmpl w:val="0284E9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E290466"/>
    <w:multiLevelType w:val="hybridMultilevel"/>
    <w:tmpl w:val="4A74D6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E663CED"/>
    <w:multiLevelType w:val="hybridMultilevel"/>
    <w:tmpl w:val="353223BE"/>
    <w:lvl w:ilvl="0" w:tplc="EF8ED8A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8">
    <w:nsid w:val="5EA244F7"/>
    <w:multiLevelType w:val="multilevel"/>
    <w:tmpl w:val="0F6052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9">
    <w:nsid w:val="6C7057FA"/>
    <w:multiLevelType w:val="hybridMultilevel"/>
    <w:tmpl w:val="0FFA3A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ECA070F"/>
    <w:multiLevelType w:val="hybridMultilevel"/>
    <w:tmpl w:val="DE8AD714"/>
    <w:lvl w:ilvl="0" w:tplc="CACA219C">
      <w:start w:val="1"/>
      <w:numFmt w:val="decimal"/>
      <w:lvlText w:val="%1."/>
      <w:lvlJc w:val="left"/>
      <w:pPr>
        <w:ind w:left="1068" w:hanging="360"/>
      </w:pPr>
      <w:rPr>
        <w:rFonts w:hint="default"/>
        <w:b w:val="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nsid w:val="752023C0"/>
    <w:multiLevelType w:val="hybridMultilevel"/>
    <w:tmpl w:val="9632A968"/>
    <w:lvl w:ilvl="0" w:tplc="ADE83CE6">
      <w:start w:val="1"/>
      <w:numFmt w:val="decimal"/>
      <w:lvlText w:val="(%1."/>
      <w:lvlJc w:val="left"/>
      <w:pPr>
        <w:ind w:left="13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83A2916"/>
    <w:multiLevelType w:val="multilevel"/>
    <w:tmpl w:val="05280A4C"/>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43">
    <w:nsid w:val="7C5C2B00"/>
    <w:multiLevelType w:val="hybridMultilevel"/>
    <w:tmpl w:val="0C489934"/>
    <w:lvl w:ilvl="0" w:tplc="0A6AF3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4">
    <w:nsid w:val="7E345456"/>
    <w:multiLevelType w:val="hybridMultilevel"/>
    <w:tmpl w:val="694857DA"/>
    <w:lvl w:ilvl="0" w:tplc="D7648F5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5">
    <w:nsid w:val="7E566BAA"/>
    <w:multiLevelType w:val="hybridMultilevel"/>
    <w:tmpl w:val="462A0C1E"/>
    <w:lvl w:ilvl="0" w:tplc="7DACA270">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num w:numId="1">
    <w:abstractNumId w:val="15"/>
  </w:num>
  <w:num w:numId="2">
    <w:abstractNumId w:val="25"/>
  </w:num>
  <w:num w:numId="3">
    <w:abstractNumId w:val="16"/>
  </w:num>
  <w:num w:numId="4">
    <w:abstractNumId w:val="29"/>
  </w:num>
  <w:num w:numId="5">
    <w:abstractNumId w:val="22"/>
  </w:num>
  <w:num w:numId="6">
    <w:abstractNumId w:val="31"/>
  </w:num>
  <w:num w:numId="7">
    <w:abstractNumId w:val="20"/>
  </w:num>
  <w:num w:numId="8">
    <w:abstractNumId w:val="39"/>
  </w:num>
  <w:num w:numId="9">
    <w:abstractNumId w:val="27"/>
  </w:num>
  <w:num w:numId="10">
    <w:abstractNumId w:val="32"/>
  </w:num>
  <w:num w:numId="11">
    <w:abstractNumId w:val="44"/>
  </w:num>
  <w:num w:numId="12">
    <w:abstractNumId w:val="21"/>
  </w:num>
  <w:num w:numId="13">
    <w:abstractNumId w:val="42"/>
  </w:num>
  <w:num w:numId="14">
    <w:abstractNumId w:val="17"/>
  </w:num>
  <w:num w:numId="15">
    <w:abstractNumId w:val="35"/>
  </w:num>
  <w:num w:numId="16">
    <w:abstractNumId w:val="43"/>
  </w:num>
  <w:num w:numId="17">
    <w:abstractNumId w:val="30"/>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num>
  <w:num w:numId="20">
    <w:abstractNumId w:val="36"/>
  </w:num>
  <w:num w:numId="21">
    <w:abstractNumId w:val="23"/>
  </w:num>
  <w:num w:numId="22">
    <w:abstractNumId w:val="38"/>
  </w:num>
  <w:num w:numId="23">
    <w:abstractNumId w:val="24"/>
  </w:num>
  <w:num w:numId="24">
    <w:abstractNumId w:val="19"/>
  </w:num>
  <w:num w:numId="25">
    <w:abstractNumId w:val="45"/>
  </w:num>
  <w:num w:numId="26">
    <w:abstractNumId w:val="18"/>
  </w:num>
  <w:num w:numId="27">
    <w:abstractNumId w:val="33"/>
  </w:num>
  <w:num w:numId="28">
    <w:abstractNumId w:val="28"/>
  </w:num>
  <w:num w:numId="29">
    <w:abstractNumId w:val="34"/>
  </w:num>
  <w:num w:numId="30">
    <w:abstractNumId w:val="37"/>
  </w:num>
  <w:num w:numId="31">
    <w:abstractNumId w:val="40"/>
  </w:num>
  <w:num w:numId="32">
    <w:abstractNumId w:val="4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numStart w:val="4"/>
    <w:footnote w:id="-1"/>
    <w:footnote w:id="0"/>
  </w:footnotePr>
  <w:endnotePr>
    <w:endnote w:id="-1"/>
    <w:endnote w:id="0"/>
  </w:endnotePr>
  <w:compat>
    <w:compatSetting w:name="compatibilityMode" w:uri="http://schemas.microsoft.com/office/word" w:val="12"/>
  </w:compat>
  <w:rsids>
    <w:rsidRoot w:val="004B7EB6"/>
    <w:rsid w:val="000000CB"/>
    <w:rsid w:val="0000049A"/>
    <w:rsid w:val="00000DBE"/>
    <w:rsid w:val="000013F5"/>
    <w:rsid w:val="0000149D"/>
    <w:rsid w:val="0000172B"/>
    <w:rsid w:val="00001958"/>
    <w:rsid w:val="00001C80"/>
    <w:rsid w:val="000021BB"/>
    <w:rsid w:val="00002874"/>
    <w:rsid w:val="00002D8C"/>
    <w:rsid w:val="0000304C"/>
    <w:rsid w:val="00003073"/>
    <w:rsid w:val="0000343B"/>
    <w:rsid w:val="00003465"/>
    <w:rsid w:val="00003806"/>
    <w:rsid w:val="00003BE7"/>
    <w:rsid w:val="0000414F"/>
    <w:rsid w:val="00004A1B"/>
    <w:rsid w:val="000050BA"/>
    <w:rsid w:val="000051C3"/>
    <w:rsid w:val="000063AA"/>
    <w:rsid w:val="00006595"/>
    <w:rsid w:val="000068B1"/>
    <w:rsid w:val="00006E12"/>
    <w:rsid w:val="000070E8"/>
    <w:rsid w:val="000075CC"/>
    <w:rsid w:val="00007798"/>
    <w:rsid w:val="00007DAC"/>
    <w:rsid w:val="00010774"/>
    <w:rsid w:val="00010CD4"/>
    <w:rsid w:val="00011554"/>
    <w:rsid w:val="00012294"/>
    <w:rsid w:val="0001235B"/>
    <w:rsid w:val="000128CA"/>
    <w:rsid w:val="00012D8C"/>
    <w:rsid w:val="0001315D"/>
    <w:rsid w:val="00013464"/>
    <w:rsid w:val="00013526"/>
    <w:rsid w:val="00013AA9"/>
    <w:rsid w:val="00013DAA"/>
    <w:rsid w:val="000143B1"/>
    <w:rsid w:val="0001484E"/>
    <w:rsid w:val="00014BD9"/>
    <w:rsid w:val="0001501A"/>
    <w:rsid w:val="00015178"/>
    <w:rsid w:val="0001520D"/>
    <w:rsid w:val="0001525A"/>
    <w:rsid w:val="000152CC"/>
    <w:rsid w:val="00015380"/>
    <w:rsid w:val="000154FE"/>
    <w:rsid w:val="00015BDB"/>
    <w:rsid w:val="00015D7C"/>
    <w:rsid w:val="0001605B"/>
    <w:rsid w:val="00016165"/>
    <w:rsid w:val="000161CB"/>
    <w:rsid w:val="00016926"/>
    <w:rsid w:val="00016C7B"/>
    <w:rsid w:val="0001764D"/>
    <w:rsid w:val="00017727"/>
    <w:rsid w:val="00017748"/>
    <w:rsid w:val="00017E87"/>
    <w:rsid w:val="00020232"/>
    <w:rsid w:val="0002035C"/>
    <w:rsid w:val="0002094D"/>
    <w:rsid w:val="00020BDC"/>
    <w:rsid w:val="00020FDC"/>
    <w:rsid w:val="00021138"/>
    <w:rsid w:val="0002154B"/>
    <w:rsid w:val="000217B2"/>
    <w:rsid w:val="000217E6"/>
    <w:rsid w:val="0002185B"/>
    <w:rsid w:val="00021BB2"/>
    <w:rsid w:val="0002254C"/>
    <w:rsid w:val="00022920"/>
    <w:rsid w:val="00022A38"/>
    <w:rsid w:val="00022A46"/>
    <w:rsid w:val="00022C1B"/>
    <w:rsid w:val="00022FB3"/>
    <w:rsid w:val="0002320F"/>
    <w:rsid w:val="000232E5"/>
    <w:rsid w:val="00023429"/>
    <w:rsid w:val="0002355E"/>
    <w:rsid w:val="000239CC"/>
    <w:rsid w:val="00023A72"/>
    <w:rsid w:val="00023AE5"/>
    <w:rsid w:val="00023E15"/>
    <w:rsid w:val="000241B6"/>
    <w:rsid w:val="000244AE"/>
    <w:rsid w:val="000246D0"/>
    <w:rsid w:val="000253EE"/>
    <w:rsid w:val="00025CCD"/>
    <w:rsid w:val="00025D93"/>
    <w:rsid w:val="0002605A"/>
    <w:rsid w:val="000261BC"/>
    <w:rsid w:val="0002654E"/>
    <w:rsid w:val="00027089"/>
    <w:rsid w:val="000279B5"/>
    <w:rsid w:val="00027F69"/>
    <w:rsid w:val="000301C2"/>
    <w:rsid w:val="0003059C"/>
    <w:rsid w:val="000307C9"/>
    <w:rsid w:val="00030EDB"/>
    <w:rsid w:val="00030EE2"/>
    <w:rsid w:val="00030EE4"/>
    <w:rsid w:val="00030FB1"/>
    <w:rsid w:val="00031759"/>
    <w:rsid w:val="00031A1F"/>
    <w:rsid w:val="0003260B"/>
    <w:rsid w:val="0003281C"/>
    <w:rsid w:val="00032876"/>
    <w:rsid w:val="000331CC"/>
    <w:rsid w:val="00033587"/>
    <w:rsid w:val="00033755"/>
    <w:rsid w:val="0003394A"/>
    <w:rsid w:val="00034C50"/>
    <w:rsid w:val="00034DA6"/>
    <w:rsid w:val="000350B0"/>
    <w:rsid w:val="000351C3"/>
    <w:rsid w:val="000351D6"/>
    <w:rsid w:val="0003525B"/>
    <w:rsid w:val="000352A1"/>
    <w:rsid w:val="00035414"/>
    <w:rsid w:val="000355B6"/>
    <w:rsid w:val="000356D6"/>
    <w:rsid w:val="000358DE"/>
    <w:rsid w:val="00035A06"/>
    <w:rsid w:val="00035B89"/>
    <w:rsid w:val="00035D72"/>
    <w:rsid w:val="00035E52"/>
    <w:rsid w:val="000360E7"/>
    <w:rsid w:val="000360F2"/>
    <w:rsid w:val="000362F1"/>
    <w:rsid w:val="00036338"/>
    <w:rsid w:val="00036528"/>
    <w:rsid w:val="0003694D"/>
    <w:rsid w:val="000369C6"/>
    <w:rsid w:val="00036A83"/>
    <w:rsid w:val="00036D32"/>
    <w:rsid w:val="00036D4E"/>
    <w:rsid w:val="000374E2"/>
    <w:rsid w:val="00037632"/>
    <w:rsid w:val="00037B50"/>
    <w:rsid w:val="0004004C"/>
    <w:rsid w:val="000400C5"/>
    <w:rsid w:val="00040155"/>
    <w:rsid w:val="00040606"/>
    <w:rsid w:val="000408B1"/>
    <w:rsid w:val="00040A17"/>
    <w:rsid w:val="00040AA4"/>
    <w:rsid w:val="00040B65"/>
    <w:rsid w:val="00040CD3"/>
    <w:rsid w:val="00040D40"/>
    <w:rsid w:val="00040F56"/>
    <w:rsid w:val="000413A0"/>
    <w:rsid w:val="000413FF"/>
    <w:rsid w:val="0004147C"/>
    <w:rsid w:val="00041656"/>
    <w:rsid w:val="000419F1"/>
    <w:rsid w:val="00041C1F"/>
    <w:rsid w:val="00041ED8"/>
    <w:rsid w:val="00042335"/>
    <w:rsid w:val="0004247F"/>
    <w:rsid w:val="000425A6"/>
    <w:rsid w:val="00042718"/>
    <w:rsid w:val="00042ADC"/>
    <w:rsid w:val="0004344A"/>
    <w:rsid w:val="00043549"/>
    <w:rsid w:val="000436C2"/>
    <w:rsid w:val="000436E0"/>
    <w:rsid w:val="00043C32"/>
    <w:rsid w:val="00043F60"/>
    <w:rsid w:val="000443FC"/>
    <w:rsid w:val="000447D3"/>
    <w:rsid w:val="000456E8"/>
    <w:rsid w:val="00045704"/>
    <w:rsid w:val="00045763"/>
    <w:rsid w:val="000459DE"/>
    <w:rsid w:val="00045C70"/>
    <w:rsid w:val="000463BF"/>
    <w:rsid w:val="000464B7"/>
    <w:rsid w:val="00046602"/>
    <w:rsid w:val="00046653"/>
    <w:rsid w:val="000469D0"/>
    <w:rsid w:val="00046C34"/>
    <w:rsid w:val="00046F16"/>
    <w:rsid w:val="0004709F"/>
    <w:rsid w:val="00047322"/>
    <w:rsid w:val="00047423"/>
    <w:rsid w:val="00047665"/>
    <w:rsid w:val="00047728"/>
    <w:rsid w:val="000478EA"/>
    <w:rsid w:val="00047A03"/>
    <w:rsid w:val="00047C27"/>
    <w:rsid w:val="00047CC9"/>
    <w:rsid w:val="00047FC7"/>
    <w:rsid w:val="00050047"/>
    <w:rsid w:val="000504C2"/>
    <w:rsid w:val="000509EE"/>
    <w:rsid w:val="00050A88"/>
    <w:rsid w:val="00050BDE"/>
    <w:rsid w:val="00050F62"/>
    <w:rsid w:val="000511C3"/>
    <w:rsid w:val="00051648"/>
    <w:rsid w:val="00051A27"/>
    <w:rsid w:val="00051D6B"/>
    <w:rsid w:val="00052CC7"/>
    <w:rsid w:val="00052F9A"/>
    <w:rsid w:val="000533A5"/>
    <w:rsid w:val="00053416"/>
    <w:rsid w:val="00053440"/>
    <w:rsid w:val="0005354B"/>
    <w:rsid w:val="0005382D"/>
    <w:rsid w:val="00053AA4"/>
    <w:rsid w:val="00054031"/>
    <w:rsid w:val="0005405A"/>
    <w:rsid w:val="000540F6"/>
    <w:rsid w:val="000544EC"/>
    <w:rsid w:val="00054A88"/>
    <w:rsid w:val="00054B82"/>
    <w:rsid w:val="00054D58"/>
    <w:rsid w:val="00054FA6"/>
    <w:rsid w:val="000556E0"/>
    <w:rsid w:val="000557E9"/>
    <w:rsid w:val="00055CF3"/>
    <w:rsid w:val="00055DB6"/>
    <w:rsid w:val="00055FF0"/>
    <w:rsid w:val="00056068"/>
    <w:rsid w:val="00056259"/>
    <w:rsid w:val="0005652E"/>
    <w:rsid w:val="00056667"/>
    <w:rsid w:val="000568BD"/>
    <w:rsid w:val="000568DA"/>
    <w:rsid w:val="00057AEE"/>
    <w:rsid w:val="00057FAD"/>
    <w:rsid w:val="000600D7"/>
    <w:rsid w:val="000601F4"/>
    <w:rsid w:val="00060241"/>
    <w:rsid w:val="00060258"/>
    <w:rsid w:val="0006043D"/>
    <w:rsid w:val="00060797"/>
    <w:rsid w:val="00060A43"/>
    <w:rsid w:val="00060C3F"/>
    <w:rsid w:val="00060D82"/>
    <w:rsid w:val="000611EB"/>
    <w:rsid w:val="00061823"/>
    <w:rsid w:val="00061889"/>
    <w:rsid w:val="00061955"/>
    <w:rsid w:val="00061B0B"/>
    <w:rsid w:val="00061C42"/>
    <w:rsid w:val="00061CDC"/>
    <w:rsid w:val="000622C6"/>
    <w:rsid w:val="00062447"/>
    <w:rsid w:val="00062672"/>
    <w:rsid w:val="00062A08"/>
    <w:rsid w:val="00063295"/>
    <w:rsid w:val="00063386"/>
    <w:rsid w:val="00063812"/>
    <w:rsid w:val="0006385C"/>
    <w:rsid w:val="000638D9"/>
    <w:rsid w:val="000642BD"/>
    <w:rsid w:val="00064621"/>
    <w:rsid w:val="00064B4D"/>
    <w:rsid w:val="000655F9"/>
    <w:rsid w:val="00065727"/>
    <w:rsid w:val="00065F8B"/>
    <w:rsid w:val="00066D78"/>
    <w:rsid w:val="00067051"/>
    <w:rsid w:val="0007005A"/>
    <w:rsid w:val="000703FF"/>
    <w:rsid w:val="0007066F"/>
    <w:rsid w:val="00070A37"/>
    <w:rsid w:val="00070E1D"/>
    <w:rsid w:val="00070ECF"/>
    <w:rsid w:val="0007142C"/>
    <w:rsid w:val="00071A19"/>
    <w:rsid w:val="00071AFE"/>
    <w:rsid w:val="000720AD"/>
    <w:rsid w:val="000727AE"/>
    <w:rsid w:val="000727B8"/>
    <w:rsid w:val="00072B85"/>
    <w:rsid w:val="00073297"/>
    <w:rsid w:val="00073338"/>
    <w:rsid w:val="000735A4"/>
    <w:rsid w:val="00073875"/>
    <w:rsid w:val="000738AE"/>
    <w:rsid w:val="00073BBA"/>
    <w:rsid w:val="00074046"/>
    <w:rsid w:val="0007407A"/>
    <w:rsid w:val="00074432"/>
    <w:rsid w:val="0007467B"/>
    <w:rsid w:val="00074CAA"/>
    <w:rsid w:val="0007544C"/>
    <w:rsid w:val="00075686"/>
    <w:rsid w:val="00075925"/>
    <w:rsid w:val="000759CE"/>
    <w:rsid w:val="00075D36"/>
    <w:rsid w:val="000761B0"/>
    <w:rsid w:val="00076500"/>
    <w:rsid w:val="0007658C"/>
    <w:rsid w:val="000765A2"/>
    <w:rsid w:val="000767ED"/>
    <w:rsid w:val="00076ED2"/>
    <w:rsid w:val="00076F9A"/>
    <w:rsid w:val="000772D6"/>
    <w:rsid w:val="00077324"/>
    <w:rsid w:val="00077655"/>
    <w:rsid w:val="00077E12"/>
    <w:rsid w:val="00080283"/>
    <w:rsid w:val="000802BA"/>
    <w:rsid w:val="0008053F"/>
    <w:rsid w:val="000807A8"/>
    <w:rsid w:val="00080893"/>
    <w:rsid w:val="00080C98"/>
    <w:rsid w:val="00080FE0"/>
    <w:rsid w:val="0008102D"/>
    <w:rsid w:val="000813DA"/>
    <w:rsid w:val="00081578"/>
    <w:rsid w:val="00081CD8"/>
    <w:rsid w:val="00082038"/>
    <w:rsid w:val="00082214"/>
    <w:rsid w:val="0008284C"/>
    <w:rsid w:val="00082A9F"/>
    <w:rsid w:val="00082BF5"/>
    <w:rsid w:val="00082E69"/>
    <w:rsid w:val="0008300D"/>
    <w:rsid w:val="0008301B"/>
    <w:rsid w:val="00083308"/>
    <w:rsid w:val="0008396B"/>
    <w:rsid w:val="00083AA2"/>
    <w:rsid w:val="00084139"/>
    <w:rsid w:val="000845B0"/>
    <w:rsid w:val="000846C7"/>
    <w:rsid w:val="00084B1E"/>
    <w:rsid w:val="00084E93"/>
    <w:rsid w:val="00085195"/>
    <w:rsid w:val="0008527E"/>
    <w:rsid w:val="000854BA"/>
    <w:rsid w:val="0008558C"/>
    <w:rsid w:val="0008560F"/>
    <w:rsid w:val="00085B7E"/>
    <w:rsid w:val="000864CE"/>
    <w:rsid w:val="00086A39"/>
    <w:rsid w:val="00086FCD"/>
    <w:rsid w:val="00087115"/>
    <w:rsid w:val="000873EC"/>
    <w:rsid w:val="00087502"/>
    <w:rsid w:val="00087703"/>
    <w:rsid w:val="00087C96"/>
    <w:rsid w:val="0009014D"/>
    <w:rsid w:val="000903F5"/>
    <w:rsid w:val="00090621"/>
    <w:rsid w:val="00090A60"/>
    <w:rsid w:val="00090B2F"/>
    <w:rsid w:val="00091057"/>
    <w:rsid w:val="00091154"/>
    <w:rsid w:val="000916FE"/>
    <w:rsid w:val="00091890"/>
    <w:rsid w:val="00091F15"/>
    <w:rsid w:val="00092182"/>
    <w:rsid w:val="00092596"/>
    <w:rsid w:val="00092908"/>
    <w:rsid w:val="00092C6B"/>
    <w:rsid w:val="00092C7B"/>
    <w:rsid w:val="00092CC5"/>
    <w:rsid w:val="000930D2"/>
    <w:rsid w:val="0009320E"/>
    <w:rsid w:val="00093732"/>
    <w:rsid w:val="000937C2"/>
    <w:rsid w:val="00093926"/>
    <w:rsid w:val="000940AB"/>
    <w:rsid w:val="00094D74"/>
    <w:rsid w:val="000950FF"/>
    <w:rsid w:val="000956F2"/>
    <w:rsid w:val="0009596B"/>
    <w:rsid w:val="0009641D"/>
    <w:rsid w:val="00096AC3"/>
    <w:rsid w:val="00096BA4"/>
    <w:rsid w:val="00096EED"/>
    <w:rsid w:val="00097961"/>
    <w:rsid w:val="00097AF7"/>
    <w:rsid w:val="00097D73"/>
    <w:rsid w:val="00097D93"/>
    <w:rsid w:val="000A0059"/>
    <w:rsid w:val="000A02CF"/>
    <w:rsid w:val="000A03B3"/>
    <w:rsid w:val="000A04A7"/>
    <w:rsid w:val="000A0554"/>
    <w:rsid w:val="000A07E9"/>
    <w:rsid w:val="000A094D"/>
    <w:rsid w:val="000A098F"/>
    <w:rsid w:val="000A0D9B"/>
    <w:rsid w:val="000A0FBE"/>
    <w:rsid w:val="000A1317"/>
    <w:rsid w:val="000A16DA"/>
    <w:rsid w:val="000A188C"/>
    <w:rsid w:val="000A1999"/>
    <w:rsid w:val="000A1B5E"/>
    <w:rsid w:val="000A1E78"/>
    <w:rsid w:val="000A20E2"/>
    <w:rsid w:val="000A29EC"/>
    <w:rsid w:val="000A2B83"/>
    <w:rsid w:val="000A2D56"/>
    <w:rsid w:val="000A2D61"/>
    <w:rsid w:val="000A2F44"/>
    <w:rsid w:val="000A31B6"/>
    <w:rsid w:val="000A35D5"/>
    <w:rsid w:val="000A361E"/>
    <w:rsid w:val="000A39FD"/>
    <w:rsid w:val="000A3E0E"/>
    <w:rsid w:val="000A436F"/>
    <w:rsid w:val="000A4377"/>
    <w:rsid w:val="000A4979"/>
    <w:rsid w:val="000A4AD1"/>
    <w:rsid w:val="000A4C5E"/>
    <w:rsid w:val="000A5646"/>
    <w:rsid w:val="000A5A38"/>
    <w:rsid w:val="000A5ABD"/>
    <w:rsid w:val="000A5C63"/>
    <w:rsid w:val="000A5FEB"/>
    <w:rsid w:val="000A6377"/>
    <w:rsid w:val="000A65A2"/>
    <w:rsid w:val="000A6A75"/>
    <w:rsid w:val="000A6E0A"/>
    <w:rsid w:val="000A76D1"/>
    <w:rsid w:val="000A76ED"/>
    <w:rsid w:val="000A7799"/>
    <w:rsid w:val="000A7930"/>
    <w:rsid w:val="000A7A04"/>
    <w:rsid w:val="000A7ED2"/>
    <w:rsid w:val="000A7F93"/>
    <w:rsid w:val="000B0090"/>
    <w:rsid w:val="000B01C0"/>
    <w:rsid w:val="000B0320"/>
    <w:rsid w:val="000B07EE"/>
    <w:rsid w:val="000B07FB"/>
    <w:rsid w:val="000B107B"/>
    <w:rsid w:val="000B16CF"/>
    <w:rsid w:val="000B171C"/>
    <w:rsid w:val="000B1E22"/>
    <w:rsid w:val="000B1F7F"/>
    <w:rsid w:val="000B2374"/>
    <w:rsid w:val="000B298B"/>
    <w:rsid w:val="000B2CE9"/>
    <w:rsid w:val="000B3401"/>
    <w:rsid w:val="000B3BC0"/>
    <w:rsid w:val="000B3D12"/>
    <w:rsid w:val="000B415B"/>
    <w:rsid w:val="000B4B35"/>
    <w:rsid w:val="000B4B72"/>
    <w:rsid w:val="000B4D8D"/>
    <w:rsid w:val="000B4FA1"/>
    <w:rsid w:val="000B5155"/>
    <w:rsid w:val="000B540C"/>
    <w:rsid w:val="000B575E"/>
    <w:rsid w:val="000B5904"/>
    <w:rsid w:val="000B6173"/>
    <w:rsid w:val="000B627C"/>
    <w:rsid w:val="000B675B"/>
    <w:rsid w:val="000B694E"/>
    <w:rsid w:val="000B695F"/>
    <w:rsid w:val="000B6D80"/>
    <w:rsid w:val="000B6DCE"/>
    <w:rsid w:val="000B6E9F"/>
    <w:rsid w:val="000B701B"/>
    <w:rsid w:val="000B70EF"/>
    <w:rsid w:val="000B7198"/>
    <w:rsid w:val="000B7D8E"/>
    <w:rsid w:val="000B7E3D"/>
    <w:rsid w:val="000B7FF2"/>
    <w:rsid w:val="000C0041"/>
    <w:rsid w:val="000C00E7"/>
    <w:rsid w:val="000C09DA"/>
    <w:rsid w:val="000C0A49"/>
    <w:rsid w:val="000C0B25"/>
    <w:rsid w:val="000C0D71"/>
    <w:rsid w:val="000C14A4"/>
    <w:rsid w:val="000C17BD"/>
    <w:rsid w:val="000C20F4"/>
    <w:rsid w:val="000C234E"/>
    <w:rsid w:val="000C2471"/>
    <w:rsid w:val="000C261B"/>
    <w:rsid w:val="000C289B"/>
    <w:rsid w:val="000C2A17"/>
    <w:rsid w:val="000C2D7A"/>
    <w:rsid w:val="000C2E2E"/>
    <w:rsid w:val="000C313A"/>
    <w:rsid w:val="000C32C9"/>
    <w:rsid w:val="000C3F4F"/>
    <w:rsid w:val="000C409C"/>
    <w:rsid w:val="000C477F"/>
    <w:rsid w:val="000C4B93"/>
    <w:rsid w:val="000C4CEF"/>
    <w:rsid w:val="000C4E70"/>
    <w:rsid w:val="000C506F"/>
    <w:rsid w:val="000C53D3"/>
    <w:rsid w:val="000C5539"/>
    <w:rsid w:val="000C59F4"/>
    <w:rsid w:val="000C5A59"/>
    <w:rsid w:val="000C653B"/>
    <w:rsid w:val="000C6854"/>
    <w:rsid w:val="000C7199"/>
    <w:rsid w:val="000C7A80"/>
    <w:rsid w:val="000C7DAF"/>
    <w:rsid w:val="000D0613"/>
    <w:rsid w:val="000D0627"/>
    <w:rsid w:val="000D079D"/>
    <w:rsid w:val="000D0B9B"/>
    <w:rsid w:val="000D0E5A"/>
    <w:rsid w:val="000D12F7"/>
    <w:rsid w:val="000D13A4"/>
    <w:rsid w:val="000D1407"/>
    <w:rsid w:val="000D16CE"/>
    <w:rsid w:val="000D173F"/>
    <w:rsid w:val="000D17B2"/>
    <w:rsid w:val="000D19EB"/>
    <w:rsid w:val="000D1B1C"/>
    <w:rsid w:val="000D262B"/>
    <w:rsid w:val="000D2B6A"/>
    <w:rsid w:val="000D2F68"/>
    <w:rsid w:val="000D30A7"/>
    <w:rsid w:val="000D3496"/>
    <w:rsid w:val="000D360E"/>
    <w:rsid w:val="000D3877"/>
    <w:rsid w:val="000D39AD"/>
    <w:rsid w:val="000D3A02"/>
    <w:rsid w:val="000D3C9C"/>
    <w:rsid w:val="000D3CF1"/>
    <w:rsid w:val="000D3DD3"/>
    <w:rsid w:val="000D3E35"/>
    <w:rsid w:val="000D445C"/>
    <w:rsid w:val="000D4DAB"/>
    <w:rsid w:val="000D4F08"/>
    <w:rsid w:val="000D5622"/>
    <w:rsid w:val="000D5CC9"/>
    <w:rsid w:val="000D61AA"/>
    <w:rsid w:val="000D6238"/>
    <w:rsid w:val="000D6266"/>
    <w:rsid w:val="000D68CF"/>
    <w:rsid w:val="000D6CA5"/>
    <w:rsid w:val="000D6D77"/>
    <w:rsid w:val="000D72F8"/>
    <w:rsid w:val="000D74A9"/>
    <w:rsid w:val="000D76B1"/>
    <w:rsid w:val="000D76CA"/>
    <w:rsid w:val="000D7816"/>
    <w:rsid w:val="000D782E"/>
    <w:rsid w:val="000D7E23"/>
    <w:rsid w:val="000E01DA"/>
    <w:rsid w:val="000E08ED"/>
    <w:rsid w:val="000E0AE1"/>
    <w:rsid w:val="000E0E51"/>
    <w:rsid w:val="000E16FE"/>
    <w:rsid w:val="000E1BD3"/>
    <w:rsid w:val="000E1E15"/>
    <w:rsid w:val="000E2242"/>
    <w:rsid w:val="000E22D1"/>
    <w:rsid w:val="000E2483"/>
    <w:rsid w:val="000E2620"/>
    <w:rsid w:val="000E2DA3"/>
    <w:rsid w:val="000E30AA"/>
    <w:rsid w:val="000E359A"/>
    <w:rsid w:val="000E378A"/>
    <w:rsid w:val="000E3BE5"/>
    <w:rsid w:val="000E448B"/>
    <w:rsid w:val="000E472B"/>
    <w:rsid w:val="000E48FF"/>
    <w:rsid w:val="000E4CD8"/>
    <w:rsid w:val="000E545B"/>
    <w:rsid w:val="000E5545"/>
    <w:rsid w:val="000E5958"/>
    <w:rsid w:val="000E59E7"/>
    <w:rsid w:val="000E5DA0"/>
    <w:rsid w:val="000E5E50"/>
    <w:rsid w:val="000E61DB"/>
    <w:rsid w:val="000E6930"/>
    <w:rsid w:val="000E6DBD"/>
    <w:rsid w:val="000E7306"/>
    <w:rsid w:val="000E7575"/>
    <w:rsid w:val="000E79C8"/>
    <w:rsid w:val="000E7B20"/>
    <w:rsid w:val="000E7D1B"/>
    <w:rsid w:val="000E7EFD"/>
    <w:rsid w:val="000F0532"/>
    <w:rsid w:val="000F061D"/>
    <w:rsid w:val="000F06BF"/>
    <w:rsid w:val="000F09D7"/>
    <w:rsid w:val="000F122C"/>
    <w:rsid w:val="000F1262"/>
    <w:rsid w:val="000F1368"/>
    <w:rsid w:val="000F14CE"/>
    <w:rsid w:val="000F19F4"/>
    <w:rsid w:val="000F217C"/>
    <w:rsid w:val="000F2233"/>
    <w:rsid w:val="000F2254"/>
    <w:rsid w:val="000F2285"/>
    <w:rsid w:val="000F23DD"/>
    <w:rsid w:val="000F25BD"/>
    <w:rsid w:val="000F2DFA"/>
    <w:rsid w:val="000F2FA0"/>
    <w:rsid w:val="000F31E7"/>
    <w:rsid w:val="000F327C"/>
    <w:rsid w:val="000F37E0"/>
    <w:rsid w:val="000F3BF2"/>
    <w:rsid w:val="000F3EFA"/>
    <w:rsid w:val="000F4778"/>
    <w:rsid w:val="000F47C2"/>
    <w:rsid w:val="000F4892"/>
    <w:rsid w:val="000F5C47"/>
    <w:rsid w:val="000F682B"/>
    <w:rsid w:val="000F685D"/>
    <w:rsid w:val="000F69AC"/>
    <w:rsid w:val="000F7218"/>
    <w:rsid w:val="000F7360"/>
    <w:rsid w:val="000F741B"/>
    <w:rsid w:val="000F7A20"/>
    <w:rsid w:val="000F7D6D"/>
    <w:rsid w:val="000F7DF8"/>
    <w:rsid w:val="000F7E7A"/>
    <w:rsid w:val="00100487"/>
    <w:rsid w:val="001004C3"/>
    <w:rsid w:val="001006A6"/>
    <w:rsid w:val="0010077F"/>
    <w:rsid w:val="001018A1"/>
    <w:rsid w:val="001018D8"/>
    <w:rsid w:val="00101BDF"/>
    <w:rsid w:val="00101CD3"/>
    <w:rsid w:val="0010212E"/>
    <w:rsid w:val="00102312"/>
    <w:rsid w:val="0010274F"/>
    <w:rsid w:val="00102981"/>
    <w:rsid w:val="00102B52"/>
    <w:rsid w:val="00102C80"/>
    <w:rsid w:val="00102E58"/>
    <w:rsid w:val="00103914"/>
    <w:rsid w:val="00103A6D"/>
    <w:rsid w:val="00103D0A"/>
    <w:rsid w:val="00103D64"/>
    <w:rsid w:val="00103E89"/>
    <w:rsid w:val="00104374"/>
    <w:rsid w:val="0010498C"/>
    <w:rsid w:val="00104CA2"/>
    <w:rsid w:val="00104D4B"/>
    <w:rsid w:val="00104E43"/>
    <w:rsid w:val="00105247"/>
    <w:rsid w:val="00105266"/>
    <w:rsid w:val="0010564C"/>
    <w:rsid w:val="00105B9C"/>
    <w:rsid w:val="00105D33"/>
    <w:rsid w:val="00105D35"/>
    <w:rsid w:val="001060A8"/>
    <w:rsid w:val="0010657B"/>
    <w:rsid w:val="001065E9"/>
    <w:rsid w:val="001069D9"/>
    <w:rsid w:val="00106E23"/>
    <w:rsid w:val="00107043"/>
    <w:rsid w:val="00107114"/>
    <w:rsid w:val="0010762C"/>
    <w:rsid w:val="00107A0A"/>
    <w:rsid w:val="00107BE3"/>
    <w:rsid w:val="00107F89"/>
    <w:rsid w:val="00110458"/>
    <w:rsid w:val="00110F5E"/>
    <w:rsid w:val="00111147"/>
    <w:rsid w:val="00111310"/>
    <w:rsid w:val="00111AC8"/>
    <w:rsid w:val="00111B9F"/>
    <w:rsid w:val="00111BA9"/>
    <w:rsid w:val="00111CB2"/>
    <w:rsid w:val="00112132"/>
    <w:rsid w:val="001127D0"/>
    <w:rsid w:val="00112853"/>
    <w:rsid w:val="001129CD"/>
    <w:rsid w:val="00112C42"/>
    <w:rsid w:val="001134B8"/>
    <w:rsid w:val="00113610"/>
    <w:rsid w:val="00113A32"/>
    <w:rsid w:val="00113DBA"/>
    <w:rsid w:val="00114012"/>
    <w:rsid w:val="001142B7"/>
    <w:rsid w:val="001142D0"/>
    <w:rsid w:val="001148BF"/>
    <w:rsid w:val="00114EB4"/>
    <w:rsid w:val="00114F69"/>
    <w:rsid w:val="00115021"/>
    <w:rsid w:val="001153A3"/>
    <w:rsid w:val="0011543E"/>
    <w:rsid w:val="00115950"/>
    <w:rsid w:val="00115CB5"/>
    <w:rsid w:val="00116132"/>
    <w:rsid w:val="001165F4"/>
    <w:rsid w:val="00116623"/>
    <w:rsid w:val="00116A16"/>
    <w:rsid w:val="00116A84"/>
    <w:rsid w:val="00116B02"/>
    <w:rsid w:val="00116EC2"/>
    <w:rsid w:val="0011703A"/>
    <w:rsid w:val="00117090"/>
    <w:rsid w:val="0011709D"/>
    <w:rsid w:val="00117222"/>
    <w:rsid w:val="00117760"/>
    <w:rsid w:val="00117768"/>
    <w:rsid w:val="00117E6E"/>
    <w:rsid w:val="001205BD"/>
    <w:rsid w:val="00120990"/>
    <w:rsid w:val="00120B29"/>
    <w:rsid w:val="00120E16"/>
    <w:rsid w:val="001213E4"/>
    <w:rsid w:val="00121805"/>
    <w:rsid w:val="00121923"/>
    <w:rsid w:val="00121B81"/>
    <w:rsid w:val="0012220C"/>
    <w:rsid w:val="00122C48"/>
    <w:rsid w:val="00123495"/>
    <w:rsid w:val="001234B1"/>
    <w:rsid w:val="00123984"/>
    <w:rsid w:val="00123E2B"/>
    <w:rsid w:val="00123F36"/>
    <w:rsid w:val="0012440C"/>
    <w:rsid w:val="0012448A"/>
    <w:rsid w:val="001245B1"/>
    <w:rsid w:val="001245B7"/>
    <w:rsid w:val="0012497A"/>
    <w:rsid w:val="00124D46"/>
    <w:rsid w:val="001252B5"/>
    <w:rsid w:val="001256CD"/>
    <w:rsid w:val="0012589E"/>
    <w:rsid w:val="00126110"/>
    <w:rsid w:val="0012620F"/>
    <w:rsid w:val="0012681C"/>
    <w:rsid w:val="00126F3B"/>
    <w:rsid w:val="00127184"/>
    <w:rsid w:val="001271C9"/>
    <w:rsid w:val="00127827"/>
    <w:rsid w:val="0012785D"/>
    <w:rsid w:val="001278F8"/>
    <w:rsid w:val="00130167"/>
    <w:rsid w:val="0013059F"/>
    <w:rsid w:val="00130714"/>
    <w:rsid w:val="00130730"/>
    <w:rsid w:val="0013084A"/>
    <w:rsid w:val="00130D10"/>
    <w:rsid w:val="00131083"/>
    <w:rsid w:val="00131206"/>
    <w:rsid w:val="001312CA"/>
    <w:rsid w:val="00131A81"/>
    <w:rsid w:val="00131B2A"/>
    <w:rsid w:val="00131FE7"/>
    <w:rsid w:val="001320ED"/>
    <w:rsid w:val="00132818"/>
    <w:rsid w:val="00132888"/>
    <w:rsid w:val="00132999"/>
    <w:rsid w:val="00132B91"/>
    <w:rsid w:val="00132BD8"/>
    <w:rsid w:val="00132F88"/>
    <w:rsid w:val="0013301F"/>
    <w:rsid w:val="00133698"/>
    <w:rsid w:val="00133CA0"/>
    <w:rsid w:val="00134AC2"/>
    <w:rsid w:val="00134CD3"/>
    <w:rsid w:val="00135148"/>
    <w:rsid w:val="001352BD"/>
    <w:rsid w:val="00135C50"/>
    <w:rsid w:val="00135F67"/>
    <w:rsid w:val="00135FB5"/>
    <w:rsid w:val="001363C2"/>
    <w:rsid w:val="001367AA"/>
    <w:rsid w:val="001368F6"/>
    <w:rsid w:val="001372FD"/>
    <w:rsid w:val="0013765A"/>
    <w:rsid w:val="00140F4B"/>
    <w:rsid w:val="0014113F"/>
    <w:rsid w:val="0014116B"/>
    <w:rsid w:val="00141342"/>
    <w:rsid w:val="0014170D"/>
    <w:rsid w:val="001417D1"/>
    <w:rsid w:val="001419E4"/>
    <w:rsid w:val="00141A1A"/>
    <w:rsid w:val="00141E66"/>
    <w:rsid w:val="001424A5"/>
    <w:rsid w:val="00143269"/>
    <w:rsid w:val="00143856"/>
    <w:rsid w:val="00143C45"/>
    <w:rsid w:val="00143F41"/>
    <w:rsid w:val="00144420"/>
    <w:rsid w:val="0014463D"/>
    <w:rsid w:val="0014468C"/>
    <w:rsid w:val="001447F1"/>
    <w:rsid w:val="00144CB8"/>
    <w:rsid w:val="0014553A"/>
    <w:rsid w:val="00145A51"/>
    <w:rsid w:val="001467F0"/>
    <w:rsid w:val="00146AD4"/>
    <w:rsid w:val="00146C35"/>
    <w:rsid w:val="00146C5A"/>
    <w:rsid w:val="00146D61"/>
    <w:rsid w:val="00146DAF"/>
    <w:rsid w:val="00146F6A"/>
    <w:rsid w:val="0015017C"/>
    <w:rsid w:val="00150918"/>
    <w:rsid w:val="00150C2D"/>
    <w:rsid w:val="0015117A"/>
    <w:rsid w:val="00151188"/>
    <w:rsid w:val="001513F5"/>
    <w:rsid w:val="00151585"/>
    <w:rsid w:val="00151918"/>
    <w:rsid w:val="00151E48"/>
    <w:rsid w:val="00151EA8"/>
    <w:rsid w:val="001522EF"/>
    <w:rsid w:val="001528C6"/>
    <w:rsid w:val="00152942"/>
    <w:rsid w:val="00152DF8"/>
    <w:rsid w:val="00152EF6"/>
    <w:rsid w:val="00153060"/>
    <w:rsid w:val="00153417"/>
    <w:rsid w:val="001538D6"/>
    <w:rsid w:val="00153D39"/>
    <w:rsid w:val="00154164"/>
    <w:rsid w:val="00154191"/>
    <w:rsid w:val="001541FD"/>
    <w:rsid w:val="0015444F"/>
    <w:rsid w:val="00154FFE"/>
    <w:rsid w:val="00155484"/>
    <w:rsid w:val="0015551B"/>
    <w:rsid w:val="001557FA"/>
    <w:rsid w:val="00155C08"/>
    <w:rsid w:val="0015611E"/>
    <w:rsid w:val="00156569"/>
    <w:rsid w:val="001565C9"/>
    <w:rsid w:val="0015663B"/>
    <w:rsid w:val="00156906"/>
    <w:rsid w:val="00156CB8"/>
    <w:rsid w:val="00157069"/>
    <w:rsid w:val="001571ED"/>
    <w:rsid w:val="00160177"/>
    <w:rsid w:val="001609C8"/>
    <w:rsid w:val="00160CA7"/>
    <w:rsid w:val="001619CC"/>
    <w:rsid w:val="001619E7"/>
    <w:rsid w:val="00161B63"/>
    <w:rsid w:val="00162451"/>
    <w:rsid w:val="00162460"/>
    <w:rsid w:val="001625A9"/>
    <w:rsid w:val="00162AD0"/>
    <w:rsid w:val="00162DFA"/>
    <w:rsid w:val="00162F49"/>
    <w:rsid w:val="00162FF7"/>
    <w:rsid w:val="001630D3"/>
    <w:rsid w:val="00163266"/>
    <w:rsid w:val="00163471"/>
    <w:rsid w:val="001636E4"/>
    <w:rsid w:val="00163C9B"/>
    <w:rsid w:val="00164360"/>
    <w:rsid w:val="00164484"/>
    <w:rsid w:val="00164549"/>
    <w:rsid w:val="00164AD6"/>
    <w:rsid w:val="00164C19"/>
    <w:rsid w:val="00164C4A"/>
    <w:rsid w:val="00164C6A"/>
    <w:rsid w:val="00164D4E"/>
    <w:rsid w:val="00165084"/>
    <w:rsid w:val="00165507"/>
    <w:rsid w:val="00165588"/>
    <w:rsid w:val="0016559D"/>
    <w:rsid w:val="00165B25"/>
    <w:rsid w:val="00165BED"/>
    <w:rsid w:val="00165FE9"/>
    <w:rsid w:val="00166939"/>
    <w:rsid w:val="00166974"/>
    <w:rsid w:val="00166A94"/>
    <w:rsid w:val="00166C82"/>
    <w:rsid w:val="00166E2F"/>
    <w:rsid w:val="00166EDD"/>
    <w:rsid w:val="00166FB6"/>
    <w:rsid w:val="00167490"/>
    <w:rsid w:val="0016749C"/>
    <w:rsid w:val="001678F0"/>
    <w:rsid w:val="00167BC8"/>
    <w:rsid w:val="00167D4C"/>
    <w:rsid w:val="00167EC8"/>
    <w:rsid w:val="00170922"/>
    <w:rsid w:val="0017095A"/>
    <w:rsid w:val="00170CE3"/>
    <w:rsid w:val="001710AC"/>
    <w:rsid w:val="0017154E"/>
    <w:rsid w:val="00171745"/>
    <w:rsid w:val="00171D5F"/>
    <w:rsid w:val="0017201B"/>
    <w:rsid w:val="001721FF"/>
    <w:rsid w:val="0017272F"/>
    <w:rsid w:val="001727B5"/>
    <w:rsid w:val="00172D7E"/>
    <w:rsid w:val="00173357"/>
    <w:rsid w:val="00173563"/>
    <w:rsid w:val="00173575"/>
    <w:rsid w:val="001735AB"/>
    <w:rsid w:val="00173F70"/>
    <w:rsid w:val="00174063"/>
    <w:rsid w:val="00174332"/>
    <w:rsid w:val="001744D0"/>
    <w:rsid w:val="00174723"/>
    <w:rsid w:val="00174883"/>
    <w:rsid w:val="00174C14"/>
    <w:rsid w:val="00174DE9"/>
    <w:rsid w:val="00174F24"/>
    <w:rsid w:val="0017558D"/>
    <w:rsid w:val="001755A3"/>
    <w:rsid w:val="0017568A"/>
    <w:rsid w:val="00175729"/>
    <w:rsid w:val="001757CF"/>
    <w:rsid w:val="00175CDA"/>
    <w:rsid w:val="00175F89"/>
    <w:rsid w:val="0017635D"/>
    <w:rsid w:val="00176833"/>
    <w:rsid w:val="001769BA"/>
    <w:rsid w:val="00176B1B"/>
    <w:rsid w:val="00176D93"/>
    <w:rsid w:val="00176EA5"/>
    <w:rsid w:val="00176FB6"/>
    <w:rsid w:val="001770AC"/>
    <w:rsid w:val="0017711A"/>
    <w:rsid w:val="001771DE"/>
    <w:rsid w:val="0017725C"/>
    <w:rsid w:val="00177481"/>
    <w:rsid w:val="00177956"/>
    <w:rsid w:val="001779DA"/>
    <w:rsid w:val="00177B57"/>
    <w:rsid w:val="00177C19"/>
    <w:rsid w:val="00177FC2"/>
    <w:rsid w:val="00180300"/>
    <w:rsid w:val="00180477"/>
    <w:rsid w:val="001805AA"/>
    <w:rsid w:val="00180923"/>
    <w:rsid w:val="00180AD6"/>
    <w:rsid w:val="00180BD8"/>
    <w:rsid w:val="00180F7B"/>
    <w:rsid w:val="001810E6"/>
    <w:rsid w:val="00181D76"/>
    <w:rsid w:val="00181F01"/>
    <w:rsid w:val="00181FC4"/>
    <w:rsid w:val="001820A0"/>
    <w:rsid w:val="00182249"/>
    <w:rsid w:val="001823D8"/>
    <w:rsid w:val="0018247B"/>
    <w:rsid w:val="00182704"/>
    <w:rsid w:val="001827BA"/>
    <w:rsid w:val="00182A54"/>
    <w:rsid w:val="00182B1E"/>
    <w:rsid w:val="00182B45"/>
    <w:rsid w:val="00182CAD"/>
    <w:rsid w:val="0018308D"/>
    <w:rsid w:val="001830C5"/>
    <w:rsid w:val="001835B8"/>
    <w:rsid w:val="001835F1"/>
    <w:rsid w:val="00183812"/>
    <w:rsid w:val="0018381D"/>
    <w:rsid w:val="00183846"/>
    <w:rsid w:val="00183ABA"/>
    <w:rsid w:val="00183ED9"/>
    <w:rsid w:val="00183F16"/>
    <w:rsid w:val="001840B0"/>
    <w:rsid w:val="00184322"/>
    <w:rsid w:val="00184901"/>
    <w:rsid w:val="00184BAE"/>
    <w:rsid w:val="00184C17"/>
    <w:rsid w:val="00184CF0"/>
    <w:rsid w:val="00184E03"/>
    <w:rsid w:val="0018539D"/>
    <w:rsid w:val="001856E0"/>
    <w:rsid w:val="001857B3"/>
    <w:rsid w:val="001859A8"/>
    <w:rsid w:val="00185D55"/>
    <w:rsid w:val="001861E6"/>
    <w:rsid w:val="00186281"/>
    <w:rsid w:val="001866F8"/>
    <w:rsid w:val="001867EB"/>
    <w:rsid w:val="0018680C"/>
    <w:rsid w:val="001869C2"/>
    <w:rsid w:val="00187217"/>
    <w:rsid w:val="0018754F"/>
    <w:rsid w:val="001875DE"/>
    <w:rsid w:val="00187DA5"/>
    <w:rsid w:val="00190FC6"/>
    <w:rsid w:val="001913AF"/>
    <w:rsid w:val="00191B1A"/>
    <w:rsid w:val="00191B4D"/>
    <w:rsid w:val="001923BE"/>
    <w:rsid w:val="0019288B"/>
    <w:rsid w:val="00192C36"/>
    <w:rsid w:val="00192F48"/>
    <w:rsid w:val="00192F79"/>
    <w:rsid w:val="001930E0"/>
    <w:rsid w:val="00193278"/>
    <w:rsid w:val="001933C2"/>
    <w:rsid w:val="00193463"/>
    <w:rsid w:val="001936DE"/>
    <w:rsid w:val="00193B9E"/>
    <w:rsid w:val="00194ACB"/>
    <w:rsid w:val="00194C07"/>
    <w:rsid w:val="00195935"/>
    <w:rsid w:val="00195CF9"/>
    <w:rsid w:val="001960E8"/>
    <w:rsid w:val="0019625E"/>
    <w:rsid w:val="00196366"/>
    <w:rsid w:val="00196421"/>
    <w:rsid w:val="0019661C"/>
    <w:rsid w:val="00196844"/>
    <w:rsid w:val="001968D2"/>
    <w:rsid w:val="0019699B"/>
    <w:rsid w:val="00196B12"/>
    <w:rsid w:val="00196C16"/>
    <w:rsid w:val="00196D8F"/>
    <w:rsid w:val="00196F36"/>
    <w:rsid w:val="00197339"/>
    <w:rsid w:val="001A0347"/>
    <w:rsid w:val="001A03FB"/>
    <w:rsid w:val="001A043B"/>
    <w:rsid w:val="001A0580"/>
    <w:rsid w:val="001A0714"/>
    <w:rsid w:val="001A085F"/>
    <w:rsid w:val="001A0C0D"/>
    <w:rsid w:val="001A192A"/>
    <w:rsid w:val="001A1A20"/>
    <w:rsid w:val="001A1A3C"/>
    <w:rsid w:val="001A23CE"/>
    <w:rsid w:val="001A3319"/>
    <w:rsid w:val="001A37AF"/>
    <w:rsid w:val="001A38A2"/>
    <w:rsid w:val="001A3A0B"/>
    <w:rsid w:val="001A3ADD"/>
    <w:rsid w:val="001A4083"/>
    <w:rsid w:val="001A43A5"/>
    <w:rsid w:val="001A4859"/>
    <w:rsid w:val="001A4954"/>
    <w:rsid w:val="001A4A0E"/>
    <w:rsid w:val="001A4AF9"/>
    <w:rsid w:val="001A4B58"/>
    <w:rsid w:val="001A4D97"/>
    <w:rsid w:val="001A4E84"/>
    <w:rsid w:val="001A50DE"/>
    <w:rsid w:val="001A5305"/>
    <w:rsid w:val="001A547A"/>
    <w:rsid w:val="001A5530"/>
    <w:rsid w:val="001A5546"/>
    <w:rsid w:val="001A55F1"/>
    <w:rsid w:val="001A629F"/>
    <w:rsid w:val="001A6637"/>
    <w:rsid w:val="001A6658"/>
    <w:rsid w:val="001A68C6"/>
    <w:rsid w:val="001A707E"/>
    <w:rsid w:val="001A70D7"/>
    <w:rsid w:val="001A71D0"/>
    <w:rsid w:val="001A7397"/>
    <w:rsid w:val="001A77AD"/>
    <w:rsid w:val="001A7A35"/>
    <w:rsid w:val="001A7D93"/>
    <w:rsid w:val="001B00FE"/>
    <w:rsid w:val="001B0495"/>
    <w:rsid w:val="001B068C"/>
    <w:rsid w:val="001B06D0"/>
    <w:rsid w:val="001B1158"/>
    <w:rsid w:val="001B1348"/>
    <w:rsid w:val="001B188F"/>
    <w:rsid w:val="001B1D14"/>
    <w:rsid w:val="001B20DB"/>
    <w:rsid w:val="001B23C9"/>
    <w:rsid w:val="001B2553"/>
    <w:rsid w:val="001B26D7"/>
    <w:rsid w:val="001B27BC"/>
    <w:rsid w:val="001B2A20"/>
    <w:rsid w:val="001B322D"/>
    <w:rsid w:val="001B3277"/>
    <w:rsid w:val="001B328F"/>
    <w:rsid w:val="001B348D"/>
    <w:rsid w:val="001B375B"/>
    <w:rsid w:val="001B37ED"/>
    <w:rsid w:val="001B3A3B"/>
    <w:rsid w:val="001B3A99"/>
    <w:rsid w:val="001B3FD2"/>
    <w:rsid w:val="001B44FE"/>
    <w:rsid w:val="001B45F5"/>
    <w:rsid w:val="001B47A1"/>
    <w:rsid w:val="001B49C9"/>
    <w:rsid w:val="001B4B10"/>
    <w:rsid w:val="001B501A"/>
    <w:rsid w:val="001B5365"/>
    <w:rsid w:val="001B5786"/>
    <w:rsid w:val="001B5876"/>
    <w:rsid w:val="001B5945"/>
    <w:rsid w:val="001B5B5D"/>
    <w:rsid w:val="001B61B3"/>
    <w:rsid w:val="001B68C3"/>
    <w:rsid w:val="001B6B25"/>
    <w:rsid w:val="001B6CD2"/>
    <w:rsid w:val="001B75B2"/>
    <w:rsid w:val="001B7A17"/>
    <w:rsid w:val="001B7B52"/>
    <w:rsid w:val="001B7CB2"/>
    <w:rsid w:val="001C0A9A"/>
    <w:rsid w:val="001C1487"/>
    <w:rsid w:val="001C1556"/>
    <w:rsid w:val="001C181A"/>
    <w:rsid w:val="001C2186"/>
    <w:rsid w:val="001C229B"/>
    <w:rsid w:val="001C2882"/>
    <w:rsid w:val="001C2978"/>
    <w:rsid w:val="001C2A79"/>
    <w:rsid w:val="001C2AC0"/>
    <w:rsid w:val="001C31F8"/>
    <w:rsid w:val="001C3233"/>
    <w:rsid w:val="001C36B2"/>
    <w:rsid w:val="001C3F53"/>
    <w:rsid w:val="001C40CF"/>
    <w:rsid w:val="001C46FC"/>
    <w:rsid w:val="001C4819"/>
    <w:rsid w:val="001C494B"/>
    <w:rsid w:val="001C4E2F"/>
    <w:rsid w:val="001C516F"/>
    <w:rsid w:val="001C53AD"/>
    <w:rsid w:val="001C541F"/>
    <w:rsid w:val="001C56D5"/>
    <w:rsid w:val="001C5981"/>
    <w:rsid w:val="001C5AA5"/>
    <w:rsid w:val="001C5C4B"/>
    <w:rsid w:val="001C5DF0"/>
    <w:rsid w:val="001C614F"/>
    <w:rsid w:val="001C61EE"/>
    <w:rsid w:val="001C66FF"/>
    <w:rsid w:val="001C6891"/>
    <w:rsid w:val="001C6B95"/>
    <w:rsid w:val="001C6D13"/>
    <w:rsid w:val="001C6E6D"/>
    <w:rsid w:val="001C6E7D"/>
    <w:rsid w:val="001C799F"/>
    <w:rsid w:val="001D00B3"/>
    <w:rsid w:val="001D043D"/>
    <w:rsid w:val="001D0524"/>
    <w:rsid w:val="001D081B"/>
    <w:rsid w:val="001D09F6"/>
    <w:rsid w:val="001D0B35"/>
    <w:rsid w:val="001D0B92"/>
    <w:rsid w:val="001D0D12"/>
    <w:rsid w:val="001D0E44"/>
    <w:rsid w:val="001D0E6C"/>
    <w:rsid w:val="001D1715"/>
    <w:rsid w:val="001D1781"/>
    <w:rsid w:val="001D2047"/>
    <w:rsid w:val="001D2668"/>
    <w:rsid w:val="001D2D60"/>
    <w:rsid w:val="001D3269"/>
    <w:rsid w:val="001D3AAC"/>
    <w:rsid w:val="001D41B0"/>
    <w:rsid w:val="001D4220"/>
    <w:rsid w:val="001D4950"/>
    <w:rsid w:val="001D4ADD"/>
    <w:rsid w:val="001D4E4C"/>
    <w:rsid w:val="001D5976"/>
    <w:rsid w:val="001D5B1D"/>
    <w:rsid w:val="001D5C73"/>
    <w:rsid w:val="001D5D94"/>
    <w:rsid w:val="001D5DD1"/>
    <w:rsid w:val="001D5FB0"/>
    <w:rsid w:val="001D6167"/>
    <w:rsid w:val="001D64C4"/>
    <w:rsid w:val="001D6895"/>
    <w:rsid w:val="001D69DD"/>
    <w:rsid w:val="001D6D2F"/>
    <w:rsid w:val="001D6EBC"/>
    <w:rsid w:val="001D6EFF"/>
    <w:rsid w:val="001D7256"/>
    <w:rsid w:val="001D74F7"/>
    <w:rsid w:val="001D78A5"/>
    <w:rsid w:val="001D7B2C"/>
    <w:rsid w:val="001D7DD2"/>
    <w:rsid w:val="001E02F3"/>
    <w:rsid w:val="001E0525"/>
    <w:rsid w:val="001E09A3"/>
    <w:rsid w:val="001E0AE3"/>
    <w:rsid w:val="001E0EC2"/>
    <w:rsid w:val="001E113B"/>
    <w:rsid w:val="001E1495"/>
    <w:rsid w:val="001E188D"/>
    <w:rsid w:val="001E196D"/>
    <w:rsid w:val="001E1A85"/>
    <w:rsid w:val="001E1ADA"/>
    <w:rsid w:val="001E1BBF"/>
    <w:rsid w:val="001E1D11"/>
    <w:rsid w:val="001E1EA2"/>
    <w:rsid w:val="001E227C"/>
    <w:rsid w:val="001E22AF"/>
    <w:rsid w:val="001E246B"/>
    <w:rsid w:val="001E2532"/>
    <w:rsid w:val="001E29DC"/>
    <w:rsid w:val="001E2CD1"/>
    <w:rsid w:val="001E395D"/>
    <w:rsid w:val="001E3C5E"/>
    <w:rsid w:val="001E3DE3"/>
    <w:rsid w:val="001E3F51"/>
    <w:rsid w:val="001E403C"/>
    <w:rsid w:val="001E40A6"/>
    <w:rsid w:val="001E42F7"/>
    <w:rsid w:val="001E4A57"/>
    <w:rsid w:val="001E4A64"/>
    <w:rsid w:val="001E4AD2"/>
    <w:rsid w:val="001E5497"/>
    <w:rsid w:val="001E5948"/>
    <w:rsid w:val="001E5A26"/>
    <w:rsid w:val="001E5BA6"/>
    <w:rsid w:val="001E5FE3"/>
    <w:rsid w:val="001E6117"/>
    <w:rsid w:val="001E650B"/>
    <w:rsid w:val="001E66AA"/>
    <w:rsid w:val="001E699B"/>
    <w:rsid w:val="001E6A1F"/>
    <w:rsid w:val="001E73B4"/>
    <w:rsid w:val="001E74B7"/>
    <w:rsid w:val="001F0128"/>
    <w:rsid w:val="001F0249"/>
    <w:rsid w:val="001F03D0"/>
    <w:rsid w:val="001F0417"/>
    <w:rsid w:val="001F042A"/>
    <w:rsid w:val="001F04F4"/>
    <w:rsid w:val="001F0D72"/>
    <w:rsid w:val="001F15BF"/>
    <w:rsid w:val="001F171F"/>
    <w:rsid w:val="001F1AC1"/>
    <w:rsid w:val="001F1C76"/>
    <w:rsid w:val="001F1CCF"/>
    <w:rsid w:val="001F2291"/>
    <w:rsid w:val="001F2448"/>
    <w:rsid w:val="001F2681"/>
    <w:rsid w:val="001F26FB"/>
    <w:rsid w:val="001F2CE7"/>
    <w:rsid w:val="001F2EC8"/>
    <w:rsid w:val="001F3653"/>
    <w:rsid w:val="001F39FD"/>
    <w:rsid w:val="001F3CDA"/>
    <w:rsid w:val="001F3D8A"/>
    <w:rsid w:val="001F3F91"/>
    <w:rsid w:val="001F4027"/>
    <w:rsid w:val="001F41B9"/>
    <w:rsid w:val="001F4E3C"/>
    <w:rsid w:val="001F4F1E"/>
    <w:rsid w:val="001F5054"/>
    <w:rsid w:val="001F51B7"/>
    <w:rsid w:val="001F5AC4"/>
    <w:rsid w:val="001F5EDC"/>
    <w:rsid w:val="001F616D"/>
    <w:rsid w:val="001F685B"/>
    <w:rsid w:val="001F6DB3"/>
    <w:rsid w:val="001F70F4"/>
    <w:rsid w:val="001F71C2"/>
    <w:rsid w:val="001F7238"/>
    <w:rsid w:val="001F72B3"/>
    <w:rsid w:val="001F77EB"/>
    <w:rsid w:val="001F7E20"/>
    <w:rsid w:val="00200368"/>
    <w:rsid w:val="00200768"/>
    <w:rsid w:val="002007FC"/>
    <w:rsid w:val="00200915"/>
    <w:rsid w:val="002009DE"/>
    <w:rsid w:val="00201198"/>
    <w:rsid w:val="002011CE"/>
    <w:rsid w:val="002012F1"/>
    <w:rsid w:val="0020146F"/>
    <w:rsid w:val="0020158B"/>
    <w:rsid w:val="00201BDA"/>
    <w:rsid w:val="00201C52"/>
    <w:rsid w:val="00201C68"/>
    <w:rsid w:val="00201F99"/>
    <w:rsid w:val="002021EC"/>
    <w:rsid w:val="002023A7"/>
    <w:rsid w:val="002027D9"/>
    <w:rsid w:val="002033DA"/>
    <w:rsid w:val="00203BC6"/>
    <w:rsid w:val="002041CB"/>
    <w:rsid w:val="002042EA"/>
    <w:rsid w:val="00204567"/>
    <w:rsid w:val="002048F1"/>
    <w:rsid w:val="00204AB8"/>
    <w:rsid w:val="00204BE8"/>
    <w:rsid w:val="00204DBD"/>
    <w:rsid w:val="00205393"/>
    <w:rsid w:val="00205844"/>
    <w:rsid w:val="00205A0D"/>
    <w:rsid w:val="00205BD5"/>
    <w:rsid w:val="0020639C"/>
    <w:rsid w:val="00206B03"/>
    <w:rsid w:val="00206CA7"/>
    <w:rsid w:val="00206D24"/>
    <w:rsid w:val="00206E85"/>
    <w:rsid w:val="00206ECC"/>
    <w:rsid w:val="00206F38"/>
    <w:rsid w:val="002070DD"/>
    <w:rsid w:val="00207A21"/>
    <w:rsid w:val="00207AB0"/>
    <w:rsid w:val="00210396"/>
    <w:rsid w:val="0021058F"/>
    <w:rsid w:val="00210799"/>
    <w:rsid w:val="00210955"/>
    <w:rsid w:val="00211887"/>
    <w:rsid w:val="00211BA3"/>
    <w:rsid w:val="00211E87"/>
    <w:rsid w:val="00211F52"/>
    <w:rsid w:val="002122D0"/>
    <w:rsid w:val="002124AD"/>
    <w:rsid w:val="0021291C"/>
    <w:rsid w:val="00212B76"/>
    <w:rsid w:val="00212E8C"/>
    <w:rsid w:val="0021302A"/>
    <w:rsid w:val="0021359F"/>
    <w:rsid w:val="00213774"/>
    <w:rsid w:val="00213876"/>
    <w:rsid w:val="00213A71"/>
    <w:rsid w:val="00213AB0"/>
    <w:rsid w:val="00213B10"/>
    <w:rsid w:val="00213BC1"/>
    <w:rsid w:val="00213EDC"/>
    <w:rsid w:val="00213F25"/>
    <w:rsid w:val="00214240"/>
    <w:rsid w:val="00214771"/>
    <w:rsid w:val="002148BA"/>
    <w:rsid w:val="0021496B"/>
    <w:rsid w:val="00214A1E"/>
    <w:rsid w:val="00214E79"/>
    <w:rsid w:val="002150B1"/>
    <w:rsid w:val="00215126"/>
    <w:rsid w:val="002152FE"/>
    <w:rsid w:val="002156F0"/>
    <w:rsid w:val="002159E4"/>
    <w:rsid w:val="00215B66"/>
    <w:rsid w:val="00215E61"/>
    <w:rsid w:val="00215EAE"/>
    <w:rsid w:val="00216279"/>
    <w:rsid w:val="002163DA"/>
    <w:rsid w:val="00216BCB"/>
    <w:rsid w:val="00216CCD"/>
    <w:rsid w:val="00217101"/>
    <w:rsid w:val="00217263"/>
    <w:rsid w:val="002172EA"/>
    <w:rsid w:val="00217A9A"/>
    <w:rsid w:val="00217BC1"/>
    <w:rsid w:val="00217E90"/>
    <w:rsid w:val="00217FA2"/>
    <w:rsid w:val="00220986"/>
    <w:rsid w:val="00220D2D"/>
    <w:rsid w:val="00220DCE"/>
    <w:rsid w:val="00220F78"/>
    <w:rsid w:val="00221087"/>
    <w:rsid w:val="002213A3"/>
    <w:rsid w:val="002216EA"/>
    <w:rsid w:val="0022195A"/>
    <w:rsid w:val="0022198C"/>
    <w:rsid w:val="002222F0"/>
    <w:rsid w:val="0022240A"/>
    <w:rsid w:val="00222719"/>
    <w:rsid w:val="002228E5"/>
    <w:rsid w:val="00222B91"/>
    <w:rsid w:val="00223D2C"/>
    <w:rsid w:val="00223F01"/>
    <w:rsid w:val="002240B1"/>
    <w:rsid w:val="00224544"/>
    <w:rsid w:val="002245E4"/>
    <w:rsid w:val="00224814"/>
    <w:rsid w:val="00224A63"/>
    <w:rsid w:val="00224D37"/>
    <w:rsid w:val="00225C19"/>
    <w:rsid w:val="00225EE2"/>
    <w:rsid w:val="00225FE0"/>
    <w:rsid w:val="00226090"/>
    <w:rsid w:val="0022620B"/>
    <w:rsid w:val="002268D8"/>
    <w:rsid w:val="00226BDC"/>
    <w:rsid w:val="00226D48"/>
    <w:rsid w:val="00226E82"/>
    <w:rsid w:val="002273CD"/>
    <w:rsid w:val="00227F37"/>
    <w:rsid w:val="002300A4"/>
    <w:rsid w:val="00230427"/>
    <w:rsid w:val="002307C3"/>
    <w:rsid w:val="00230996"/>
    <w:rsid w:val="00230BBE"/>
    <w:rsid w:val="0023130C"/>
    <w:rsid w:val="002315F3"/>
    <w:rsid w:val="002318C6"/>
    <w:rsid w:val="00231909"/>
    <w:rsid w:val="00231B81"/>
    <w:rsid w:val="00231EAA"/>
    <w:rsid w:val="002322CE"/>
    <w:rsid w:val="00232AEB"/>
    <w:rsid w:val="00232AFB"/>
    <w:rsid w:val="00232E56"/>
    <w:rsid w:val="00232F33"/>
    <w:rsid w:val="00232FE4"/>
    <w:rsid w:val="002332A0"/>
    <w:rsid w:val="00233554"/>
    <w:rsid w:val="002337BC"/>
    <w:rsid w:val="00233B46"/>
    <w:rsid w:val="00233BCC"/>
    <w:rsid w:val="00234737"/>
    <w:rsid w:val="00234951"/>
    <w:rsid w:val="00234D5D"/>
    <w:rsid w:val="00235232"/>
    <w:rsid w:val="00235291"/>
    <w:rsid w:val="00235298"/>
    <w:rsid w:val="00235360"/>
    <w:rsid w:val="002353FD"/>
    <w:rsid w:val="00235666"/>
    <w:rsid w:val="002356B8"/>
    <w:rsid w:val="0023656A"/>
    <w:rsid w:val="0023663B"/>
    <w:rsid w:val="002367B9"/>
    <w:rsid w:val="00237162"/>
    <w:rsid w:val="002371A0"/>
    <w:rsid w:val="00237288"/>
    <w:rsid w:val="00237B2B"/>
    <w:rsid w:val="00237E4B"/>
    <w:rsid w:val="002406DC"/>
    <w:rsid w:val="002409E9"/>
    <w:rsid w:val="00240CF1"/>
    <w:rsid w:val="00240D8A"/>
    <w:rsid w:val="0024117B"/>
    <w:rsid w:val="0024128D"/>
    <w:rsid w:val="002413FC"/>
    <w:rsid w:val="00241D1D"/>
    <w:rsid w:val="00241DFF"/>
    <w:rsid w:val="00241F4D"/>
    <w:rsid w:val="002421E2"/>
    <w:rsid w:val="00242482"/>
    <w:rsid w:val="00242700"/>
    <w:rsid w:val="0024284D"/>
    <w:rsid w:val="00242B32"/>
    <w:rsid w:val="00242F16"/>
    <w:rsid w:val="00243403"/>
    <w:rsid w:val="002434EF"/>
    <w:rsid w:val="0024378D"/>
    <w:rsid w:val="002439D3"/>
    <w:rsid w:val="00243B17"/>
    <w:rsid w:val="002442F5"/>
    <w:rsid w:val="00244715"/>
    <w:rsid w:val="002448F0"/>
    <w:rsid w:val="00244D06"/>
    <w:rsid w:val="002457B4"/>
    <w:rsid w:val="00245A39"/>
    <w:rsid w:val="00246A82"/>
    <w:rsid w:val="002476DF"/>
    <w:rsid w:val="00247B6C"/>
    <w:rsid w:val="00247BE9"/>
    <w:rsid w:val="00250328"/>
    <w:rsid w:val="0025066F"/>
    <w:rsid w:val="00250A30"/>
    <w:rsid w:val="00250A6F"/>
    <w:rsid w:val="00250D78"/>
    <w:rsid w:val="00250F47"/>
    <w:rsid w:val="00250F7A"/>
    <w:rsid w:val="00250FFA"/>
    <w:rsid w:val="002517BE"/>
    <w:rsid w:val="00251E5E"/>
    <w:rsid w:val="00251F57"/>
    <w:rsid w:val="002526B7"/>
    <w:rsid w:val="00252A72"/>
    <w:rsid w:val="00252F42"/>
    <w:rsid w:val="00253111"/>
    <w:rsid w:val="00253737"/>
    <w:rsid w:val="00253A7E"/>
    <w:rsid w:val="00253A9A"/>
    <w:rsid w:val="00253B29"/>
    <w:rsid w:val="00253B44"/>
    <w:rsid w:val="002542D8"/>
    <w:rsid w:val="002542DE"/>
    <w:rsid w:val="00254327"/>
    <w:rsid w:val="00254404"/>
    <w:rsid w:val="00254776"/>
    <w:rsid w:val="00254B69"/>
    <w:rsid w:val="00254B71"/>
    <w:rsid w:val="00254BCB"/>
    <w:rsid w:val="00254C06"/>
    <w:rsid w:val="0025549C"/>
    <w:rsid w:val="00255740"/>
    <w:rsid w:val="0025586A"/>
    <w:rsid w:val="00255BE1"/>
    <w:rsid w:val="00255EBE"/>
    <w:rsid w:val="002562D6"/>
    <w:rsid w:val="00256688"/>
    <w:rsid w:val="002570E2"/>
    <w:rsid w:val="002575AF"/>
    <w:rsid w:val="00257644"/>
    <w:rsid w:val="002579B8"/>
    <w:rsid w:val="00257A82"/>
    <w:rsid w:val="00257B86"/>
    <w:rsid w:val="00260249"/>
    <w:rsid w:val="00260649"/>
    <w:rsid w:val="002607F1"/>
    <w:rsid w:val="00260870"/>
    <w:rsid w:val="00260935"/>
    <w:rsid w:val="002609E0"/>
    <w:rsid w:val="00260F61"/>
    <w:rsid w:val="00260F8B"/>
    <w:rsid w:val="002612EE"/>
    <w:rsid w:val="00261308"/>
    <w:rsid w:val="0026170B"/>
    <w:rsid w:val="0026194A"/>
    <w:rsid w:val="00261A67"/>
    <w:rsid w:val="00261CFE"/>
    <w:rsid w:val="00261FEE"/>
    <w:rsid w:val="0026209A"/>
    <w:rsid w:val="0026223B"/>
    <w:rsid w:val="0026262D"/>
    <w:rsid w:val="00262643"/>
    <w:rsid w:val="00262C5D"/>
    <w:rsid w:val="00262CF7"/>
    <w:rsid w:val="00262D4A"/>
    <w:rsid w:val="00262EDE"/>
    <w:rsid w:val="00263070"/>
    <w:rsid w:val="002630BF"/>
    <w:rsid w:val="0026323E"/>
    <w:rsid w:val="00263CBF"/>
    <w:rsid w:val="00263DC0"/>
    <w:rsid w:val="00264592"/>
    <w:rsid w:val="0026468A"/>
    <w:rsid w:val="00265B32"/>
    <w:rsid w:val="0026609E"/>
    <w:rsid w:val="002665F6"/>
    <w:rsid w:val="002676A2"/>
    <w:rsid w:val="00267D93"/>
    <w:rsid w:val="00267DAD"/>
    <w:rsid w:val="00267E0D"/>
    <w:rsid w:val="0027000B"/>
    <w:rsid w:val="0027015C"/>
    <w:rsid w:val="0027017C"/>
    <w:rsid w:val="002709B1"/>
    <w:rsid w:val="0027123E"/>
    <w:rsid w:val="00271591"/>
    <w:rsid w:val="002715D0"/>
    <w:rsid w:val="00271DB2"/>
    <w:rsid w:val="00271E19"/>
    <w:rsid w:val="002723D8"/>
    <w:rsid w:val="002726D5"/>
    <w:rsid w:val="002728EF"/>
    <w:rsid w:val="00273125"/>
    <w:rsid w:val="002731AF"/>
    <w:rsid w:val="00273722"/>
    <w:rsid w:val="002746F1"/>
    <w:rsid w:val="00274D52"/>
    <w:rsid w:val="00275089"/>
    <w:rsid w:val="0027510C"/>
    <w:rsid w:val="00275129"/>
    <w:rsid w:val="00275359"/>
    <w:rsid w:val="00275369"/>
    <w:rsid w:val="0027584F"/>
    <w:rsid w:val="00275E57"/>
    <w:rsid w:val="00276051"/>
    <w:rsid w:val="002760CB"/>
    <w:rsid w:val="002763E7"/>
    <w:rsid w:val="0027663D"/>
    <w:rsid w:val="00276D4C"/>
    <w:rsid w:val="00276DEC"/>
    <w:rsid w:val="0027715A"/>
    <w:rsid w:val="00277225"/>
    <w:rsid w:val="0027738F"/>
    <w:rsid w:val="002775E8"/>
    <w:rsid w:val="00277A0B"/>
    <w:rsid w:val="00277C1E"/>
    <w:rsid w:val="00277D7C"/>
    <w:rsid w:val="00277E84"/>
    <w:rsid w:val="00280560"/>
    <w:rsid w:val="0028056C"/>
    <w:rsid w:val="0028096B"/>
    <w:rsid w:val="00281330"/>
    <w:rsid w:val="00281810"/>
    <w:rsid w:val="00281833"/>
    <w:rsid w:val="00281FA6"/>
    <w:rsid w:val="002820E0"/>
    <w:rsid w:val="00282297"/>
    <w:rsid w:val="0028230C"/>
    <w:rsid w:val="0028271F"/>
    <w:rsid w:val="00282944"/>
    <w:rsid w:val="00282A93"/>
    <w:rsid w:val="00282BA9"/>
    <w:rsid w:val="00282C91"/>
    <w:rsid w:val="00282D98"/>
    <w:rsid w:val="002839BB"/>
    <w:rsid w:val="00283EDC"/>
    <w:rsid w:val="002840AD"/>
    <w:rsid w:val="00284181"/>
    <w:rsid w:val="002841E6"/>
    <w:rsid w:val="00284325"/>
    <w:rsid w:val="002845AD"/>
    <w:rsid w:val="00284BAC"/>
    <w:rsid w:val="00285139"/>
    <w:rsid w:val="002853CD"/>
    <w:rsid w:val="0028574C"/>
    <w:rsid w:val="00285776"/>
    <w:rsid w:val="00285CF0"/>
    <w:rsid w:val="00285DD7"/>
    <w:rsid w:val="0028655B"/>
    <w:rsid w:val="00286984"/>
    <w:rsid w:val="00286FDA"/>
    <w:rsid w:val="00287531"/>
    <w:rsid w:val="002876DD"/>
    <w:rsid w:val="00287936"/>
    <w:rsid w:val="00287EDB"/>
    <w:rsid w:val="0029010A"/>
    <w:rsid w:val="0029066D"/>
    <w:rsid w:val="0029074F"/>
    <w:rsid w:val="0029077D"/>
    <w:rsid w:val="00290EC1"/>
    <w:rsid w:val="00290F6B"/>
    <w:rsid w:val="00291171"/>
    <w:rsid w:val="00291369"/>
    <w:rsid w:val="00291770"/>
    <w:rsid w:val="00291855"/>
    <w:rsid w:val="00291969"/>
    <w:rsid w:val="00292993"/>
    <w:rsid w:val="00292A89"/>
    <w:rsid w:val="00292B5A"/>
    <w:rsid w:val="00292EEA"/>
    <w:rsid w:val="00292F3E"/>
    <w:rsid w:val="0029365E"/>
    <w:rsid w:val="0029393F"/>
    <w:rsid w:val="00293A10"/>
    <w:rsid w:val="00293D59"/>
    <w:rsid w:val="00293F3B"/>
    <w:rsid w:val="00294132"/>
    <w:rsid w:val="00294412"/>
    <w:rsid w:val="002946D8"/>
    <w:rsid w:val="00294743"/>
    <w:rsid w:val="00294847"/>
    <w:rsid w:val="00294BF9"/>
    <w:rsid w:val="00294CD5"/>
    <w:rsid w:val="00295066"/>
    <w:rsid w:val="002952F7"/>
    <w:rsid w:val="002955FB"/>
    <w:rsid w:val="00295675"/>
    <w:rsid w:val="0029596F"/>
    <w:rsid w:val="002959B9"/>
    <w:rsid w:val="00295F45"/>
    <w:rsid w:val="0029654B"/>
    <w:rsid w:val="0029666D"/>
    <w:rsid w:val="002967C9"/>
    <w:rsid w:val="00296F48"/>
    <w:rsid w:val="0029731D"/>
    <w:rsid w:val="002976B6"/>
    <w:rsid w:val="00297A81"/>
    <w:rsid w:val="00297B5E"/>
    <w:rsid w:val="00297EA8"/>
    <w:rsid w:val="002A0485"/>
    <w:rsid w:val="002A04C4"/>
    <w:rsid w:val="002A0551"/>
    <w:rsid w:val="002A074A"/>
    <w:rsid w:val="002A09CE"/>
    <w:rsid w:val="002A10DD"/>
    <w:rsid w:val="002A1259"/>
    <w:rsid w:val="002A159C"/>
    <w:rsid w:val="002A17ED"/>
    <w:rsid w:val="002A1927"/>
    <w:rsid w:val="002A1C7F"/>
    <w:rsid w:val="002A2255"/>
    <w:rsid w:val="002A2FF0"/>
    <w:rsid w:val="002A39BF"/>
    <w:rsid w:val="002A3DB9"/>
    <w:rsid w:val="002A42EB"/>
    <w:rsid w:val="002A4329"/>
    <w:rsid w:val="002A46FF"/>
    <w:rsid w:val="002A47BE"/>
    <w:rsid w:val="002A4A8F"/>
    <w:rsid w:val="002A4CEA"/>
    <w:rsid w:val="002A4FDB"/>
    <w:rsid w:val="002A53B1"/>
    <w:rsid w:val="002A5595"/>
    <w:rsid w:val="002A58CA"/>
    <w:rsid w:val="002A5AB8"/>
    <w:rsid w:val="002A5B2E"/>
    <w:rsid w:val="002A5F32"/>
    <w:rsid w:val="002A63AE"/>
    <w:rsid w:val="002A6475"/>
    <w:rsid w:val="002A6532"/>
    <w:rsid w:val="002A66A5"/>
    <w:rsid w:val="002A6C69"/>
    <w:rsid w:val="002A6FEE"/>
    <w:rsid w:val="002A7351"/>
    <w:rsid w:val="002A73DE"/>
    <w:rsid w:val="002A77BF"/>
    <w:rsid w:val="002A7A09"/>
    <w:rsid w:val="002A7C2C"/>
    <w:rsid w:val="002A7F56"/>
    <w:rsid w:val="002B0491"/>
    <w:rsid w:val="002B07BB"/>
    <w:rsid w:val="002B08C7"/>
    <w:rsid w:val="002B119F"/>
    <w:rsid w:val="002B23E7"/>
    <w:rsid w:val="002B2AB7"/>
    <w:rsid w:val="002B2C7C"/>
    <w:rsid w:val="002B35E0"/>
    <w:rsid w:val="002B36AB"/>
    <w:rsid w:val="002B3AF3"/>
    <w:rsid w:val="002B3F44"/>
    <w:rsid w:val="002B3F89"/>
    <w:rsid w:val="002B4082"/>
    <w:rsid w:val="002B4672"/>
    <w:rsid w:val="002B4769"/>
    <w:rsid w:val="002B48F8"/>
    <w:rsid w:val="002B4A78"/>
    <w:rsid w:val="002B5054"/>
    <w:rsid w:val="002B5174"/>
    <w:rsid w:val="002B52B0"/>
    <w:rsid w:val="002B5C36"/>
    <w:rsid w:val="002B5CA0"/>
    <w:rsid w:val="002B5CFE"/>
    <w:rsid w:val="002B617C"/>
    <w:rsid w:val="002B67BC"/>
    <w:rsid w:val="002B6A84"/>
    <w:rsid w:val="002B6D12"/>
    <w:rsid w:val="002B722A"/>
    <w:rsid w:val="002B767D"/>
    <w:rsid w:val="002B7C67"/>
    <w:rsid w:val="002C062E"/>
    <w:rsid w:val="002C0864"/>
    <w:rsid w:val="002C08E8"/>
    <w:rsid w:val="002C0BD7"/>
    <w:rsid w:val="002C0D69"/>
    <w:rsid w:val="002C0E71"/>
    <w:rsid w:val="002C11A7"/>
    <w:rsid w:val="002C1783"/>
    <w:rsid w:val="002C1B77"/>
    <w:rsid w:val="002C1E23"/>
    <w:rsid w:val="002C1F1F"/>
    <w:rsid w:val="002C2177"/>
    <w:rsid w:val="002C23C2"/>
    <w:rsid w:val="002C242A"/>
    <w:rsid w:val="002C356C"/>
    <w:rsid w:val="002C36F1"/>
    <w:rsid w:val="002C3B86"/>
    <w:rsid w:val="002C3C4C"/>
    <w:rsid w:val="002C3D2B"/>
    <w:rsid w:val="002C3F72"/>
    <w:rsid w:val="002C4676"/>
    <w:rsid w:val="002C4B22"/>
    <w:rsid w:val="002C4C23"/>
    <w:rsid w:val="002C4E4F"/>
    <w:rsid w:val="002C4F11"/>
    <w:rsid w:val="002C4F19"/>
    <w:rsid w:val="002C5263"/>
    <w:rsid w:val="002C53CF"/>
    <w:rsid w:val="002C56E0"/>
    <w:rsid w:val="002C67CB"/>
    <w:rsid w:val="002C6AB6"/>
    <w:rsid w:val="002C6E0D"/>
    <w:rsid w:val="002C6E40"/>
    <w:rsid w:val="002C70CA"/>
    <w:rsid w:val="002C72E8"/>
    <w:rsid w:val="002C75AE"/>
    <w:rsid w:val="002C7719"/>
    <w:rsid w:val="002C772F"/>
    <w:rsid w:val="002C7845"/>
    <w:rsid w:val="002D02C8"/>
    <w:rsid w:val="002D0439"/>
    <w:rsid w:val="002D06BC"/>
    <w:rsid w:val="002D0901"/>
    <w:rsid w:val="002D0A70"/>
    <w:rsid w:val="002D0CC6"/>
    <w:rsid w:val="002D0D08"/>
    <w:rsid w:val="002D144D"/>
    <w:rsid w:val="002D1A4C"/>
    <w:rsid w:val="002D1C57"/>
    <w:rsid w:val="002D21EE"/>
    <w:rsid w:val="002D22E0"/>
    <w:rsid w:val="002D24B3"/>
    <w:rsid w:val="002D2680"/>
    <w:rsid w:val="002D2762"/>
    <w:rsid w:val="002D2AA8"/>
    <w:rsid w:val="002D2AD6"/>
    <w:rsid w:val="002D2D18"/>
    <w:rsid w:val="002D2DFE"/>
    <w:rsid w:val="002D3B33"/>
    <w:rsid w:val="002D3DC8"/>
    <w:rsid w:val="002D4BA2"/>
    <w:rsid w:val="002D4C51"/>
    <w:rsid w:val="002D50A1"/>
    <w:rsid w:val="002D5BBC"/>
    <w:rsid w:val="002D5C98"/>
    <w:rsid w:val="002D62FE"/>
    <w:rsid w:val="002D64A0"/>
    <w:rsid w:val="002D6931"/>
    <w:rsid w:val="002D75EC"/>
    <w:rsid w:val="002D77A1"/>
    <w:rsid w:val="002D7958"/>
    <w:rsid w:val="002D7980"/>
    <w:rsid w:val="002D7A17"/>
    <w:rsid w:val="002D7F95"/>
    <w:rsid w:val="002E0854"/>
    <w:rsid w:val="002E0960"/>
    <w:rsid w:val="002E0A3A"/>
    <w:rsid w:val="002E0EAA"/>
    <w:rsid w:val="002E1073"/>
    <w:rsid w:val="002E108D"/>
    <w:rsid w:val="002E110D"/>
    <w:rsid w:val="002E15BD"/>
    <w:rsid w:val="002E15EA"/>
    <w:rsid w:val="002E183B"/>
    <w:rsid w:val="002E19DB"/>
    <w:rsid w:val="002E1EDB"/>
    <w:rsid w:val="002E25BF"/>
    <w:rsid w:val="002E26FA"/>
    <w:rsid w:val="002E2954"/>
    <w:rsid w:val="002E2A91"/>
    <w:rsid w:val="002E2E17"/>
    <w:rsid w:val="002E30A2"/>
    <w:rsid w:val="002E3946"/>
    <w:rsid w:val="002E3D88"/>
    <w:rsid w:val="002E3DF8"/>
    <w:rsid w:val="002E3E28"/>
    <w:rsid w:val="002E40C6"/>
    <w:rsid w:val="002E4165"/>
    <w:rsid w:val="002E4429"/>
    <w:rsid w:val="002E442B"/>
    <w:rsid w:val="002E4604"/>
    <w:rsid w:val="002E470D"/>
    <w:rsid w:val="002E4D01"/>
    <w:rsid w:val="002E4F2B"/>
    <w:rsid w:val="002E5077"/>
    <w:rsid w:val="002E52CA"/>
    <w:rsid w:val="002E5330"/>
    <w:rsid w:val="002E558B"/>
    <w:rsid w:val="002E5601"/>
    <w:rsid w:val="002E58FD"/>
    <w:rsid w:val="002E5A6F"/>
    <w:rsid w:val="002E5C4C"/>
    <w:rsid w:val="002E609F"/>
    <w:rsid w:val="002E651E"/>
    <w:rsid w:val="002E655C"/>
    <w:rsid w:val="002E6627"/>
    <w:rsid w:val="002E6D64"/>
    <w:rsid w:val="002E6F23"/>
    <w:rsid w:val="002E71AB"/>
    <w:rsid w:val="002E71F6"/>
    <w:rsid w:val="002E7616"/>
    <w:rsid w:val="002E7A47"/>
    <w:rsid w:val="002E7E5D"/>
    <w:rsid w:val="002E7EAB"/>
    <w:rsid w:val="002E7FDF"/>
    <w:rsid w:val="002F0223"/>
    <w:rsid w:val="002F0A58"/>
    <w:rsid w:val="002F0B0B"/>
    <w:rsid w:val="002F0D15"/>
    <w:rsid w:val="002F11DB"/>
    <w:rsid w:val="002F1236"/>
    <w:rsid w:val="002F146B"/>
    <w:rsid w:val="002F1AFC"/>
    <w:rsid w:val="002F1E13"/>
    <w:rsid w:val="002F2024"/>
    <w:rsid w:val="002F2143"/>
    <w:rsid w:val="002F23F2"/>
    <w:rsid w:val="002F2643"/>
    <w:rsid w:val="002F27A1"/>
    <w:rsid w:val="002F29C1"/>
    <w:rsid w:val="002F2E1B"/>
    <w:rsid w:val="002F2E9D"/>
    <w:rsid w:val="002F2ED1"/>
    <w:rsid w:val="002F3186"/>
    <w:rsid w:val="002F33A8"/>
    <w:rsid w:val="002F3A96"/>
    <w:rsid w:val="002F3BBD"/>
    <w:rsid w:val="002F3C57"/>
    <w:rsid w:val="002F3E4A"/>
    <w:rsid w:val="002F4379"/>
    <w:rsid w:val="002F43A0"/>
    <w:rsid w:val="002F494C"/>
    <w:rsid w:val="002F4ED4"/>
    <w:rsid w:val="002F512B"/>
    <w:rsid w:val="002F53E4"/>
    <w:rsid w:val="002F54FB"/>
    <w:rsid w:val="002F56AE"/>
    <w:rsid w:val="002F583C"/>
    <w:rsid w:val="002F5C35"/>
    <w:rsid w:val="002F5E10"/>
    <w:rsid w:val="002F5E45"/>
    <w:rsid w:val="002F62A0"/>
    <w:rsid w:val="002F6332"/>
    <w:rsid w:val="002F6577"/>
    <w:rsid w:val="002F70C4"/>
    <w:rsid w:val="002F7337"/>
    <w:rsid w:val="002F73B1"/>
    <w:rsid w:val="002F75BA"/>
    <w:rsid w:val="002F7688"/>
    <w:rsid w:val="003000A8"/>
    <w:rsid w:val="003003C1"/>
    <w:rsid w:val="00300401"/>
    <w:rsid w:val="003007F3"/>
    <w:rsid w:val="0030174E"/>
    <w:rsid w:val="00301C1C"/>
    <w:rsid w:val="00301D12"/>
    <w:rsid w:val="00301E6E"/>
    <w:rsid w:val="00301FEE"/>
    <w:rsid w:val="00302230"/>
    <w:rsid w:val="00302C04"/>
    <w:rsid w:val="003031B5"/>
    <w:rsid w:val="003031D1"/>
    <w:rsid w:val="00303EE9"/>
    <w:rsid w:val="00303FE0"/>
    <w:rsid w:val="003040C9"/>
    <w:rsid w:val="00304229"/>
    <w:rsid w:val="0030428A"/>
    <w:rsid w:val="00304542"/>
    <w:rsid w:val="00304E2F"/>
    <w:rsid w:val="00305368"/>
    <w:rsid w:val="00305552"/>
    <w:rsid w:val="003058C8"/>
    <w:rsid w:val="00305C74"/>
    <w:rsid w:val="00305C89"/>
    <w:rsid w:val="00305CE1"/>
    <w:rsid w:val="003065F7"/>
    <w:rsid w:val="00306CE1"/>
    <w:rsid w:val="003072E2"/>
    <w:rsid w:val="003073F3"/>
    <w:rsid w:val="003079E9"/>
    <w:rsid w:val="00307DF0"/>
    <w:rsid w:val="00307FEE"/>
    <w:rsid w:val="00310227"/>
    <w:rsid w:val="003104F9"/>
    <w:rsid w:val="0031073C"/>
    <w:rsid w:val="00310A04"/>
    <w:rsid w:val="00310F2C"/>
    <w:rsid w:val="00310F36"/>
    <w:rsid w:val="0031131C"/>
    <w:rsid w:val="003114A7"/>
    <w:rsid w:val="003116EF"/>
    <w:rsid w:val="003117D0"/>
    <w:rsid w:val="003117E5"/>
    <w:rsid w:val="003120FC"/>
    <w:rsid w:val="003123C5"/>
    <w:rsid w:val="00312958"/>
    <w:rsid w:val="00312EA3"/>
    <w:rsid w:val="003134BD"/>
    <w:rsid w:val="003137EE"/>
    <w:rsid w:val="00313A04"/>
    <w:rsid w:val="00313AC2"/>
    <w:rsid w:val="00313B66"/>
    <w:rsid w:val="00313BDB"/>
    <w:rsid w:val="003141BD"/>
    <w:rsid w:val="00314361"/>
    <w:rsid w:val="0031499F"/>
    <w:rsid w:val="00314FD6"/>
    <w:rsid w:val="00315296"/>
    <w:rsid w:val="003154BC"/>
    <w:rsid w:val="003156D0"/>
    <w:rsid w:val="00315A36"/>
    <w:rsid w:val="00316627"/>
    <w:rsid w:val="00316691"/>
    <w:rsid w:val="00316A2B"/>
    <w:rsid w:val="00316DDF"/>
    <w:rsid w:val="00316FD9"/>
    <w:rsid w:val="0031705B"/>
    <w:rsid w:val="003177FF"/>
    <w:rsid w:val="00317ABA"/>
    <w:rsid w:val="00317AC0"/>
    <w:rsid w:val="00317F21"/>
    <w:rsid w:val="00317FF0"/>
    <w:rsid w:val="0032035F"/>
    <w:rsid w:val="0032042E"/>
    <w:rsid w:val="00320BCB"/>
    <w:rsid w:val="00320D10"/>
    <w:rsid w:val="00320E50"/>
    <w:rsid w:val="00320FE0"/>
    <w:rsid w:val="0032141D"/>
    <w:rsid w:val="00321CBC"/>
    <w:rsid w:val="00321CE3"/>
    <w:rsid w:val="00322410"/>
    <w:rsid w:val="003227FB"/>
    <w:rsid w:val="0032294E"/>
    <w:rsid w:val="00322BAE"/>
    <w:rsid w:val="00322CC4"/>
    <w:rsid w:val="00322CE6"/>
    <w:rsid w:val="00322F6E"/>
    <w:rsid w:val="003236A1"/>
    <w:rsid w:val="00323903"/>
    <w:rsid w:val="00323D07"/>
    <w:rsid w:val="0032417D"/>
    <w:rsid w:val="00324DD8"/>
    <w:rsid w:val="00324DDF"/>
    <w:rsid w:val="00324E81"/>
    <w:rsid w:val="0032554B"/>
    <w:rsid w:val="00325E08"/>
    <w:rsid w:val="00325EE2"/>
    <w:rsid w:val="0032625B"/>
    <w:rsid w:val="003262E8"/>
    <w:rsid w:val="00326453"/>
    <w:rsid w:val="00326C57"/>
    <w:rsid w:val="00327165"/>
    <w:rsid w:val="00327192"/>
    <w:rsid w:val="003272CE"/>
    <w:rsid w:val="0032753B"/>
    <w:rsid w:val="003277B1"/>
    <w:rsid w:val="00327976"/>
    <w:rsid w:val="00330246"/>
    <w:rsid w:val="00330533"/>
    <w:rsid w:val="003305DF"/>
    <w:rsid w:val="00330B3A"/>
    <w:rsid w:val="00330D29"/>
    <w:rsid w:val="00330F31"/>
    <w:rsid w:val="003311FD"/>
    <w:rsid w:val="00331963"/>
    <w:rsid w:val="00331F2C"/>
    <w:rsid w:val="00331F59"/>
    <w:rsid w:val="003327FB"/>
    <w:rsid w:val="00332B65"/>
    <w:rsid w:val="00332BEF"/>
    <w:rsid w:val="0033395A"/>
    <w:rsid w:val="0033396F"/>
    <w:rsid w:val="00333DBB"/>
    <w:rsid w:val="0033411D"/>
    <w:rsid w:val="003341EB"/>
    <w:rsid w:val="00334277"/>
    <w:rsid w:val="003342A9"/>
    <w:rsid w:val="0033447D"/>
    <w:rsid w:val="00334564"/>
    <w:rsid w:val="003345D8"/>
    <w:rsid w:val="0033484C"/>
    <w:rsid w:val="00334CBF"/>
    <w:rsid w:val="00334DD0"/>
    <w:rsid w:val="00334FC4"/>
    <w:rsid w:val="00335503"/>
    <w:rsid w:val="00335510"/>
    <w:rsid w:val="00335612"/>
    <w:rsid w:val="00335BA7"/>
    <w:rsid w:val="00335E16"/>
    <w:rsid w:val="00335F4F"/>
    <w:rsid w:val="00336066"/>
    <w:rsid w:val="00336389"/>
    <w:rsid w:val="0033661C"/>
    <w:rsid w:val="00336C1B"/>
    <w:rsid w:val="00336DDF"/>
    <w:rsid w:val="003379F4"/>
    <w:rsid w:val="00337ED2"/>
    <w:rsid w:val="003400E2"/>
    <w:rsid w:val="00340450"/>
    <w:rsid w:val="003415AC"/>
    <w:rsid w:val="003417FF"/>
    <w:rsid w:val="00341922"/>
    <w:rsid w:val="003419C1"/>
    <w:rsid w:val="00341B51"/>
    <w:rsid w:val="00341CFC"/>
    <w:rsid w:val="003421AB"/>
    <w:rsid w:val="00342453"/>
    <w:rsid w:val="0034257C"/>
    <w:rsid w:val="00342956"/>
    <w:rsid w:val="00343662"/>
    <w:rsid w:val="00343A39"/>
    <w:rsid w:val="00343A4A"/>
    <w:rsid w:val="00344541"/>
    <w:rsid w:val="003448CE"/>
    <w:rsid w:val="00344D98"/>
    <w:rsid w:val="00345080"/>
    <w:rsid w:val="003451C1"/>
    <w:rsid w:val="00345670"/>
    <w:rsid w:val="00345847"/>
    <w:rsid w:val="00345C30"/>
    <w:rsid w:val="00345D61"/>
    <w:rsid w:val="00345FB9"/>
    <w:rsid w:val="0034661D"/>
    <w:rsid w:val="003473ED"/>
    <w:rsid w:val="003474E5"/>
    <w:rsid w:val="00347510"/>
    <w:rsid w:val="00347634"/>
    <w:rsid w:val="0034771D"/>
    <w:rsid w:val="00347776"/>
    <w:rsid w:val="00347B93"/>
    <w:rsid w:val="00347F00"/>
    <w:rsid w:val="003505EA"/>
    <w:rsid w:val="00350DCB"/>
    <w:rsid w:val="00351148"/>
    <w:rsid w:val="0035126B"/>
    <w:rsid w:val="003514C6"/>
    <w:rsid w:val="003519F1"/>
    <w:rsid w:val="00351B54"/>
    <w:rsid w:val="00351CD9"/>
    <w:rsid w:val="003520CA"/>
    <w:rsid w:val="00352319"/>
    <w:rsid w:val="003523DB"/>
    <w:rsid w:val="003524C3"/>
    <w:rsid w:val="00352738"/>
    <w:rsid w:val="0035284F"/>
    <w:rsid w:val="00352913"/>
    <w:rsid w:val="00352B92"/>
    <w:rsid w:val="00353341"/>
    <w:rsid w:val="003535A9"/>
    <w:rsid w:val="00353CE0"/>
    <w:rsid w:val="00353EFA"/>
    <w:rsid w:val="003540A2"/>
    <w:rsid w:val="0035414C"/>
    <w:rsid w:val="00354B38"/>
    <w:rsid w:val="00354BE3"/>
    <w:rsid w:val="00354CBC"/>
    <w:rsid w:val="00354DC5"/>
    <w:rsid w:val="003550B4"/>
    <w:rsid w:val="00355315"/>
    <w:rsid w:val="00355328"/>
    <w:rsid w:val="003553B0"/>
    <w:rsid w:val="00355AC2"/>
    <w:rsid w:val="00355F1B"/>
    <w:rsid w:val="00355F60"/>
    <w:rsid w:val="0035622C"/>
    <w:rsid w:val="0035672A"/>
    <w:rsid w:val="00356B02"/>
    <w:rsid w:val="0035732E"/>
    <w:rsid w:val="003573DC"/>
    <w:rsid w:val="003574F2"/>
    <w:rsid w:val="00357BED"/>
    <w:rsid w:val="00357F76"/>
    <w:rsid w:val="003602A4"/>
    <w:rsid w:val="00360AB4"/>
    <w:rsid w:val="00360B10"/>
    <w:rsid w:val="00360BB0"/>
    <w:rsid w:val="003616E4"/>
    <w:rsid w:val="003619CF"/>
    <w:rsid w:val="00362266"/>
    <w:rsid w:val="0036242C"/>
    <w:rsid w:val="00362855"/>
    <w:rsid w:val="003628FB"/>
    <w:rsid w:val="00362913"/>
    <w:rsid w:val="003629EE"/>
    <w:rsid w:val="00362D09"/>
    <w:rsid w:val="00362E39"/>
    <w:rsid w:val="0036310E"/>
    <w:rsid w:val="003640D9"/>
    <w:rsid w:val="003641F5"/>
    <w:rsid w:val="003642B8"/>
    <w:rsid w:val="00364687"/>
    <w:rsid w:val="003647FC"/>
    <w:rsid w:val="0036496C"/>
    <w:rsid w:val="00364AE1"/>
    <w:rsid w:val="00364B42"/>
    <w:rsid w:val="00364D64"/>
    <w:rsid w:val="003650F2"/>
    <w:rsid w:val="003651C6"/>
    <w:rsid w:val="00365716"/>
    <w:rsid w:val="0036667C"/>
    <w:rsid w:val="00366B9C"/>
    <w:rsid w:val="00366E9D"/>
    <w:rsid w:val="00367461"/>
    <w:rsid w:val="00367507"/>
    <w:rsid w:val="00367CF0"/>
    <w:rsid w:val="003700F6"/>
    <w:rsid w:val="0037071D"/>
    <w:rsid w:val="00370979"/>
    <w:rsid w:val="00370EFF"/>
    <w:rsid w:val="00371157"/>
    <w:rsid w:val="003711A2"/>
    <w:rsid w:val="0037121E"/>
    <w:rsid w:val="00371419"/>
    <w:rsid w:val="003714AD"/>
    <w:rsid w:val="003715C3"/>
    <w:rsid w:val="00371AD7"/>
    <w:rsid w:val="00371CDB"/>
    <w:rsid w:val="00371E99"/>
    <w:rsid w:val="00371F2A"/>
    <w:rsid w:val="00372611"/>
    <w:rsid w:val="003726D6"/>
    <w:rsid w:val="00372A0E"/>
    <w:rsid w:val="003735DD"/>
    <w:rsid w:val="003736C4"/>
    <w:rsid w:val="0037373E"/>
    <w:rsid w:val="003740B7"/>
    <w:rsid w:val="00374540"/>
    <w:rsid w:val="00374700"/>
    <w:rsid w:val="00374892"/>
    <w:rsid w:val="00374CB0"/>
    <w:rsid w:val="003755D5"/>
    <w:rsid w:val="00376695"/>
    <w:rsid w:val="00376C4F"/>
    <w:rsid w:val="00376CBA"/>
    <w:rsid w:val="00376CC7"/>
    <w:rsid w:val="00376D11"/>
    <w:rsid w:val="00376E4E"/>
    <w:rsid w:val="00376FC4"/>
    <w:rsid w:val="0037701D"/>
    <w:rsid w:val="0037719D"/>
    <w:rsid w:val="00377465"/>
    <w:rsid w:val="003776C7"/>
    <w:rsid w:val="00377867"/>
    <w:rsid w:val="003778E5"/>
    <w:rsid w:val="00377935"/>
    <w:rsid w:val="00377CA5"/>
    <w:rsid w:val="00377CC0"/>
    <w:rsid w:val="00377EBD"/>
    <w:rsid w:val="00380204"/>
    <w:rsid w:val="0038086C"/>
    <w:rsid w:val="00380EAE"/>
    <w:rsid w:val="003811A3"/>
    <w:rsid w:val="0038141F"/>
    <w:rsid w:val="00381734"/>
    <w:rsid w:val="0038186E"/>
    <w:rsid w:val="00381F67"/>
    <w:rsid w:val="003826C9"/>
    <w:rsid w:val="00382AF0"/>
    <w:rsid w:val="00382B90"/>
    <w:rsid w:val="00382D2E"/>
    <w:rsid w:val="00383022"/>
    <w:rsid w:val="003833DD"/>
    <w:rsid w:val="00383421"/>
    <w:rsid w:val="00383721"/>
    <w:rsid w:val="003837AA"/>
    <w:rsid w:val="00383D82"/>
    <w:rsid w:val="00384837"/>
    <w:rsid w:val="003849D3"/>
    <w:rsid w:val="00384A39"/>
    <w:rsid w:val="00384A3F"/>
    <w:rsid w:val="00384B71"/>
    <w:rsid w:val="00384D14"/>
    <w:rsid w:val="00385210"/>
    <w:rsid w:val="0038542E"/>
    <w:rsid w:val="00385752"/>
    <w:rsid w:val="00385A72"/>
    <w:rsid w:val="0038600E"/>
    <w:rsid w:val="0038631D"/>
    <w:rsid w:val="003864B2"/>
    <w:rsid w:val="00386C80"/>
    <w:rsid w:val="00386CC0"/>
    <w:rsid w:val="00386DCF"/>
    <w:rsid w:val="00386E3D"/>
    <w:rsid w:val="00386E81"/>
    <w:rsid w:val="003872A1"/>
    <w:rsid w:val="003875A4"/>
    <w:rsid w:val="00387988"/>
    <w:rsid w:val="00387D39"/>
    <w:rsid w:val="00387E11"/>
    <w:rsid w:val="00390065"/>
    <w:rsid w:val="00390069"/>
    <w:rsid w:val="00390457"/>
    <w:rsid w:val="0039045D"/>
    <w:rsid w:val="0039047B"/>
    <w:rsid w:val="00390887"/>
    <w:rsid w:val="00390ABF"/>
    <w:rsid w:val="00390CD4"/>
    <w:rsid w:val="00390DB6"/>
    <w:rsid w:val="00390E25"/>
    <w:rsid w:val="00390FCA"/>
    <w:rsid w:val="0039102B"/>
    <w:rsid w:val="00391999"/>
    <w:rsid w:val="00392023"/>
    <w:rsid w:val="003922F8"/>
    <w:rsid w:val="0039269C"/>
    <w:rsid w:val="00392918"/>
    <w:rsid w:val="003929B1"/>
    <w:rsid w:val="00392A8B"/>
    <w:rsid w:val="00392C9D"/>
    <w:rsid w:val="00392CFC"/>
    <w:rsid w:val="0039310C"/>
    <w:rsid w:val="00393225"/>
    <w:rsid w:val="00393448"/>
    <w:rsid w:val="003939EB"/>
    <w:rsid w:val="00393A60"/>
    <w:rsid w:val="00393DAC"/>
    <w:rsid w:val="00393E85"/>
    <w:rsid w:val="0039422A"/>
    <w:rsid w:val="0039489F"/>
    <w:rsid w:val="0039498F"/>
    <w:rsid w:val="00394A48"/>
    <w:rsid w:val="00394AB0"/>
    <w:rsid w:val="00394FC4"/>
    <w:rsid w:val="00395183"/>
    <w:rsid w:val="00395432"/>
    <w:rsid w:val="00395A1F"/>
    <w:rsid w:val="00396287"/>
    <w:rsid w:val="00396B27"/>
    <w:rsid w:val="00396BB5"/>
    <w:rsid w:val="00396C63"/>
    <w:rsid w:val="0039708B"/>
    <w:rsid w:val="003970A2"/>
    <w:rsid w:val="003972BC"/>
    <w:rsid w:val="0039769A"/>
    <w:rsid w:val="00397E32"/>
    <w:rsid w:val="003A0152"/>
    <w:rsid w:val="003A0525"/>
    <w:rsid w:val="003A06C6"/>
    <w:rsid w:val="003A06D3"/>
    <w:rsid w:val="003A121C"/>
    <w:rsid w:val="003A142E"/>
    <w:rsid w:val="003A1493"/>
    <w:rsid w:val="003A1509"/>
    <w:rsid w:val="003A2532"/>
    <w:rsid w:val="003A2859"/>
    <w:rsid w:val="003A2928"/>
    <w:rsid w:val="003A2AA0"/>
    <w:rsid w:val="003A2BDF"/>
    <w:rsid w:val="003A30E2"/>
    <w:rsid w:val="003A3409"/>
    <w:rsid w:val="003A393D"/>
    <w:rsid w:val="003A3BC8"/>
    <w:rsid w:val="003A4296"/>
    <w:rsid w:val="003A4382"/>
    <w:rsid w:val="003A490E"/>
    <w:rsid w:val="003A4A29"/>
    <w:rsid w:val="003A5473"/>
    <w:rsid w:val="003A58E7"/>
    <w:rsid w:val="003A5EF5"/>
    <w:rsid w:val="003A6416"/>
    <w:rsid w:val="003A64EE"/>
    <w:rsid w:val="003A6526"/>
    <w:rsid w:val="003A6789"/>
    <w:rsid w:val="003A6D7E"/>
    <w:rsid w:val="003A754B"/>
    <w:rsid w:val="003A7879"/>
    <w:rsid w:val="003A7A6F"/>
    <w:rsid w:val="003A7E76"/>
    <w:rsid w:val="003B01F0"/>
    <w:rsid w:val="003B0235"/>
    <w:rsid w:val="003B042F"/>
    <w:rsid w:val="003B0481"/>
    <w:rsid w:val="003B079D"/>
    <w:rsid w:val="003B0A55"/>
    <w:rsid w:val="003B0D6D"/>
    <w:rsid w:val="003B1213"/>
    <w:rsid w:val="003B1609"/>
    <w:rsid w:val="003B1818"/>
    <w:rsid w:val="003B1842"/>
    <w:rsid w:val="003B1D77"/>
    <w:rsid w:val="003B2078"/>
    <w:rsid w:val="003B238E"/>
    <w:rsid w:val="003B2607"/>
    <w:rsid w:val="003B2700"/>
    <w:rsid w:val="003B2C96"/>
    <w:rsid w:val="003B2CF3"/>
    <w:rsid w:val="003B324A"/>
    <w:rsid w:val="003B3266"/>
    <w:rsid w:val="003B3291"/>
    <w:rsid w:val="003B3665"/>
    <w:rsid w:val="003B3D51"/>
    <w:rsid w:val="003B3DB2"/>
    <w:rsid w:val="003B4052"/>
    <w:rsid w:val="003B4298"/>
    <w:rsid w:val="003B42CC"/>
    <w:rsid w:val="003B46FA"/>
    <w:rsid w:val="003B4D69"/>
    <w:rsid w:val="003B5013"/>
    <w:rsid w:val="003B504E"/>
    <w:rsid w:val="003B50BD"/>
    <w:rsid w:val="003B52B0"/>
    <w:rsid w:val="003B53B2"/>
    <w:rsid w:val="003B53CF"/>
    <w:rsid w:val="003B53FB"/>
    <w:rsid w:val="003B54D2"/>
    <w:rsid w:val="003B56FB"/>
    <w:rsid w:val="003B5B47"/>
    <w:rsid w:val="003B5C35"/>
    <w:rsid w:val="003B5DA9"/>
    <w:rsid w:val="003B5E54"/>
    <w:rsid w:val="003B669F"/>
    <w:rsid w:val="003B68F4"/>
    <w:rsid w:val="003B695F"/>
    <w:rsid w:val="003B6B56"/>
    <w:rsid w:val="003B6B84"/>
    <w:rsid w:val="003B703E"/>
    <w:rsid w:val="003B7FBB"/>
    <w:rsid w:val="003C0111"/>
    <w:rsid w:val="003C0353"/>
    <w:rsid w:val="003C06FB"/>
    <w:rsid w:val="003C074E"/>
    <w:rsid w:val="003C08B7"/>
    <w:rsid w:val="003C0B3D"/>
    <w:rsid w:val="003C0BA7"/>
    <w:rsid w:val="003C179E"/>
    <w:rsid w:val="003C1C7E"/>
    <w:rsid w:val="003C1E11"/>
    <w:rsid w:val="003C2231"/>
    <w:rsid w:val="003C27FA"/>
    <w:rsid w:val="003C2ACF"/>
    <w:rsid w:val="003C31A5"/>
    <w:rsid w:val="003C3557"/>
    <w:rsid w:val="003C3DAE"/>
    <w:rsid w:val="003C4078"/>
    <w:rsid w:val="003C4744"/>
    <w:rsid w:val="003C4AC4"/>
    <w:rsid w:val="003C5CC6"/>
    <w:rsid w:val="003C609B"/>
    <w:rsid w:val="003C6A40"/>
    <w:rsid w:val="003C6FF4"/>
    <w:rsid w:val="003C7236"/>
    <w:rsid w:val="003C75F2"/>
    <w:rsid w:val="003C7893"/>
    <w:rsid w:val="003C7B7B"/>
    <w:rsid w:val="003D0033"/>
    <w:rsid w:val="003D03C0"/>
    <w:rsid w:val="003D05A6"/>
    <w:rsid w:val="003D060C"/>
    <w:rsid w:val="003D0789"/>
    <w:rsid w:val="003D0AF9"/>
    <w:rsid w:val="003D0C28"/>
    <w:rsid w:val="003D0EB0"/>
    <w:rsid w:val="003D0EFA"/>
    <w:rsid w:val="003D158D"/>
    <w:rsid w:val="003D1666"/>
    <w:rsid w:val="003D1C8E"/>
    <w:rsid w:val="003D1D2B"/>
    <w:rsid w:val="003D1DBF"/>
    <w:rsid w:val="003D2ABE"/>
    <w:rsid w:val="003D2D63"/>
    <w:rsid w:val="003D2EE0"/>
    <w:rsid w:val="003D316C"/>
    <w:rsid w:val="003D32A7"/>
    <w:rsid w:val="003D38B3"/>
    <w:rsid w:val="003D3B47"/>
    <w:rsid w:val="003D3CE9"/>
    <w:rsid w:val="003D3F5B"/>
    <w:rsid w:val="003D40A7"/>
    <w:rsid w:val="003D422D"/>
    <w:rsid w:val="003D425D"/>
    <w:rsid w:val="003D448B"/>
    <w:rsid w:val="003D4637"/>
    <w:rsid w:val="003D4697"/>
    <w:rsid w:val="003D4BB4"/>
    <w:rsid w:val="003D52B6"/>
    <w:rsid w:val="003D52C9"/>
    <w:rsid w:val="003D5535"/>
    <w:rsid w:val="003D5987"/>
    <w:rsid w:val="003D5CEA"/>
    <w:rsid w:val="003D5E70"/>
    <w:rsid w:val="003D5E7D"/>
    <w:rsid w:val="003D62A2"/>
    <w:rsid w:val="003D6308"/>
    <w:rsid w:val="003D64E2"/>
    <w:rsid w:val="003D651C"/>
    <w:rsid w:val="003D677F"/>
    <w:rsid w:val="003D6809"/>
    <w:rsid w:val="003D6C07"/>
    <w:rsid w:val="003D733A"/>
    <w:rsid w:val="003D7A37"/>
    <w:rsid w:val="003D7D7D"/>
    <w:rsid w:val="003D7E83"/>
    <w:rsid w:val="003E011D"/>
    <w:rsid w:val="003E0255"/>
    <w:rsid w:val="003E02E1"/>
    <w:rsid w:val="003E0356"/>
    <w:rsid w:val="003E0DF7"/>
    <w:rsid w:val="003E0EFE"/>
    <w:rsid w:val="003E1064"/>
    <w:rsid w:val="003E1396"/>
    <w:rsid w:val="003E167C"/>
    <w:rsid w:val="003E1824"/>
    <w:rsid w:val="003E1948"/>
    <w:rsid w:val="003E2040"/>
    <w:rsid w:val="003E208A"/>
    <w:rsid w:val="003E22D0"/>
    <w:rsid w:val="003E2C43"/>
    <w:rsid w:val="003E2F23"/>
    <w:rsid w:val="003E3011"/>
    <w:rsid w:val="003E3071"/>
    <w:rsid w:val="003E3522"/>
    <w:rsid w:val="003E38B4"/>
    <w:rsid w:val="003E3ABC"/>
    <w:rsid w:val="003E3BA3"/>
    <w:rsid w:val="003E40A0"/>
    <w:rsid w:val="003E427D"/>
    <w:rsid w:val="003E48D3"/>
    <w:rsid w:val="003E51F3"/>
    <w:rsid w:val="003E52A7"/>
    <w:rsid w:val="003E547D"/>
    <w:rsid w:val="003E59E6"/>
    <w:rsid w:val="003E5D1E"/>
    <w:rsid w:val="003E5F1D"/>
    <w:rsid w:val="003E630B"/>
    <w:rsid w:val="003E6BD6"/>
    <w:rsid w:val="003E70BD"/>
    <w:rsid w:val="003E7523"/>
    <w:rsid w:val="003E7B6A"/>
    <w:rsid w:val="003E7FB3"/>
    <w:rsid w:val="003F01FF"/>
    <w:rsid w:val="003F0396"/>
    <w:rsid w:val="003F0696"/>
    <w:rsid w:val="003F0E9A"/>
    <w:rsid w:val="003F0F36"/>
    <w:rsid w:val="003F0F83"/>
    <w:rsid w:val="003F116D"/>
    <w:rsid w:val="003F136E"/>
    <w:rsid w:val="003F1A8E"/>
    <w:rsid w:val="003F1B76"/>
    <w:rsid w:val="003F1E62"/>
    <w:rsid w:val="003F275D"/>
    <w:rsid w:val="003F2C96"/>
    <w:rsid w:val="003F2EDD"/>
    <w:rsid w:val="003F30F3"/>
    <w:rsid w:val="003F3517"/>
    <w:rsid w:val="003F35C4"/>
    <w:rsid w:val="003F361D"/>
    <w:rsid w:val="003F4119"/>
    <w:rsid w:val="003F4302"/>
    <w:rsid w:val="003F4C8A"/>
    <w:rsid w:val="003F50D0"/>
    <w:rsid w:val="003F522C"/>
    <w:rsid w:val="003F5266"/>
    <w:rsid w:val="003F56C1"/>
    <w:rsid w:val="003F58EB"/>
    <w:rsid w:val="003F5C5A"/>
    <w:rsid w:val="003F5F84"/>
    <w:rsid w:val="003F64AE"/>
    <w:rsid w:val="003F6645"/>
    <w:rsid w:val="003F66DE"/>
    <w:rsid w:val="003F75CA"/>
    <w:rsid w:val="003F7991"/>
    <w:rsid w:val="003F7A5F"/>
    <w:rsid w:val="003F7C9C"/>
    <w:rsid w:val="00400439"/>
    <w:rsid w:val="004005E4"/>
    <w:rsid w:val="00400B67"/>
    <w:rsid w:val="00400FA2"/>
    <w:rsid w:val="00401078"/>
    <w:rsid w:val="004010E5"/>
    <w:rsid w:val="00401135"/>
    <w:rsid w:val="004012B3"/>
    <w:rsid w:val="0040149B"/>
    <w:rsid w:val="004014A8"/>
    <w:rsid w:val="00401B6D"/>
    <w:rsid w:val="00401F64"/>
    <w:rsid w:val="00401F97"/>
    <w:rsid w:val="004021D2"/>
    <w:rsid w:val="00402623"/>
    <w:rsid w:val="00402AD8"/>
    <w:rsid w:val="00402B9E"/>
    <w:rsid w:val="0040318A"/>
    <w:rsid w:val="004033EB"/>
    <w:rsid w:val="0040373E"/>
    <w:rsid w:val="00403B25"/>
    <w:rsid w:val="00403B42"/>
    <w:rsid w:val="00403C2E"/>
    <w:rsid w:val="00403E94"/>
    <w:rsid w:val="00404459"/>
    <w:rsid w:val="0040445E"/>
    <w:rsid w:val="00404B91"/>
    <w:rsid w:val="00404D12"/>
    <w:rsid w:val="00405087"/>
    <w:rsid w:val="004055EB"/>
    <w:rsid w:val="00405832"/>
    <w:rsid w:val="00405887"/>
    <w:rsid w:val="00405CFD"/>
    <w:rsid w:val="00405D5F"/>
    <w:rsid w:val="00405DA4"/>
    <w:rsid w:val="004061BF"/>
    <w:rsid w:val="00406201"/>
    <w:rsid w:val="00406465"/>
    <w:rsid w:val="00406477"/>
    <w:rsid w:val="0040656D"/>
    <w:rsid w:val="00406E3F"/>
    <w:rsid w:val="00406EAF"/>
    <w:rsid w:val="00406F34"/>
    <w:rsid w:val="00406F5F"/>
    <w:rsid w:val="004071E4"/>
    <w:rsid w:val="004077FE"/>
    <w:rsid w:val="004079ED"/>
    <w:rsid w:val="00407CFA"/>
    <w:rsid w:val="00410232"/>
    <w:rsid w:val="004102E6"/>
    <w:rsid w:val="004107CC"/>
    <w:rsid w:val="004109FC"/>
    <w:rsid w:val="004109FE"/>
    <w:rsid w:val="00411309"/>
    <w:rsid w:val="004114D9"/>
    <w:rsid w:val="00411A02"/>
    <w:rsid w:val="00411DC6"/>
    <w:rsid w:val="00412281"/>
    <w:rsid w:val="004126D7"/>
    <w:rsid w:val="00412AEF"/>
    <w:rsid w:val="00412ED4"/>
    <w:rsid w:val="00412FAC"/>
    <w:rsid w:val="0041473C"/>
    <w:rsid w:val="00414902"/>
    <w:rsid w:val="00414B12"/>
    <w:rsid w:val="00414D96"/>
    <w:rsid w:val="00414EF7"/>
    <w:rsid w:val="0041523F"/>
    <w:rsid w:val="004152C5"/>
    <w:rsid w:val="00415AB6"/>
    <w:rsid w:val="00416226"/>
    <w:rsid w:val="004165A7"/>
    <w:rsid w:val="00416790"/>
    <w:rsid w:val="00416A10"/>
    <w:rsid w:val="00416B5B"/>
    <w:rsid w:val="004172C1"/>
    <w:rsid w:val="004174ED"/>
    <w:rsid w:val="0041778C"/>
    <w:rsid w:val="004178B8"/>
    <w:rsid w:val="004178BD"/>
    <w:rsid w:val="00417B72"/>
    <w:rsid w:val="00417C51"/>
    <w:rsid w:val="00420233"/>
    <w:rsid w:val="0042048A"/>
    <w:rsid w:val="0042069F"/>
    <w:rsid w:val="0042114B"/>
    <w:rsid w:val="0042148D"/>
    <w:rsid w:val="004215DE"/>
    <w:rsid w:val="00421BD6"/>
    <w:rsid w:val="00421CC3"/>
    <w:rsid w:val="00421D76"/>
    <w:rsid w:val="004224E6"/>
    <w:rsid w:val="0042284D"/>
    <w:rsid w:val="00422B6A"/>
    <w:rsid w:val="004230E7"/>
    <w:rsid w:val="004233CC"/>
    <w:rsid w:val="00423723"/>
    <w:rsid w:val="0042399D"/>
    <w:rsid w:val="00423A58"/>
    <w:rsid w:val="00423CAB"/>
    <w:rsid w:val="00424139"/>
    <w:rsid w:val="00424B93"/>
    <w:rsid w:val="00424CDB"/>
    <w:rsid w:val="00425152"/>
    <w:rsid w:val="00425267"/>
    <w:rsid w:val="0042563D"/>
    <w:rsid w:val="00425ACA"/>
    <w:rsid w:val="00425C46"/>
    <w:rsid w:val="00425E5B"/>
    <w:rsid w:val="00425ED6"/>
    <w:rsid w:val="004263C2"/>
    <w:rsid w:val="0042669F"/>
    <w:rsid w:val="004267B1"/>
    <w:rsid w:val="00426C5A"/>
    <w:rsid w:val="00426ECC"/>
    <w:rsid w:val="00426F37"/>
    <w:rsid w:val="004274F3"/>
    <w:rsid w:val="004278AB"/>
    <w:rsid w:val="00427C65"/>
    <w:rsid w:val="00430276"/>
    <w:rsid w:val="00430973"/>
    <w:rsid w:val="00430A2F"/>
    <w:rsid w:val="00431426"/>
    <w:rsid w:val="00431464"/>
    <w:rsid w:val="00431730"/>
    <w:rsid w:val="0043182A"/>
    <w:rsid w:val="00431C3B"/>
    <w:rsid w:val="00431E87"/>
    <w:rsid w:val="00431FDF"/>
    <w:rsid w:val="004328B4"/>
    <w:rsid w:val="00432C6B"/>
    <w:rsid w:val="0043336B"/>
    <w:rsid w:val="004335C8"/>
    <w:rsid w:val="00433722"/>
    <w:rsid w:val="00433858"/>
    <w:rsid w:val="00433D65"/>
    <w:rsid w:val="00433E97"/>
    <w:rsid w:val="00434578"/>
    <w:rsid w:val="00434906"/>
    <w:rsid w:val="00434DD5"/>
    <w:rsid w:val="00434F98"/>
    <w:rsid w:val="00434FCD"/>
    <w:rsid w:val="00435478"/>
    <w:rsid w:val="00435563"/>
    <w:rsid w:val="0043564E"/>
    <w:rsid w:val="00435857"/>
    <w:rsid w:val="00435A00"/>
    <w:rsid w:val="00435C4D"/>
    <w:rsid w:val="00435EAD"/>
    <w:rsid w:val="004360EA"/>
    <w:rsid w:val="004363B6"/>
    <w:rsid w:val="00436524"/>
    <w:rsid w:val="00436B5B"/>
    <w:rsid w:val="0043710D"/>
    <w:rsid w:val="00437495"/>
    <w:rsid w:val="004375A4"/>
    <w:rsid w:val="004377EE"/>
    <w:rsid w:val="00437BE6"/>
    <w:rsid w:val="00440046"/>
    <w:rsid w:val="0044021B"/>
    <w:rsid w:val="00440452"/>
    <w:rsid w:val="00440809"/>
    <w:rsid w:val="004409DA"/>
    <w:rsid w:val="00440A90"/>
    <w:rsid w:val="00440BE3"/>
    <w:rsid w:val="00440D9E"/>
    <w:rsid w:val="00440F15"/>
    <w:rsid w:val="0044128F"/>
    <w:rsid w:val="004414A9"/>
    <w:rsid w:val="00441704"/>
    <w:rsid w:val="00441AAB"/>
    <w:rsid w:val="00441AC2"/>
    <w:rsid w:val="00441B66"/>
    <w:rsid w:val="00442351"/>
    <w:rsid w:val="0044309E"/>
    <w:rsid w:val="00443583"/>
    <w:rsid w:val="00444369"/>
    <w:rsid w:val="00444449"/>
    <w:rsid w:val="00444907"/>
    <w:rsid w:val="00444F36"/>
    <w:rsid w:val="004450ED"/>
    <w:rsid w:val="0044592C"/>
    <w:rsid w:val="00445976"/>
    <w:rsid w:val="00445990"/>
    <w:rsid w:val="00445A3B"/>
    <w:rsid w:val="0044657B"/>
    <w:rsid w:val="00446A96"/>
    <w:rsid w:val="00446AF6"/>
    <w:rsid w:val="00446FB4"/>
    <w:rsid w:val="004470C6"/>
    <w:rsid w:val="004474B7"/>
    <w:rsid w:val="004477FB"/>
    <w:rsid w:val="00447B49"/>
    <w:rsid w:val="004508EE"/>
    <w:rsid w:val="004509F2"/>
    <w:rsid w:val="00450BCC"/>
    <w:rsid w:val="00451100"/>
    <w:rsid w:val="004511F0"/>
    <w:rsid w:val="0045134F"/>
    <w:rsid w:val="0045155D"/>
    <w:rsid w:val="004517BD"/>
    <w:rsid w:val="00451F29"/>
    <w:rsid w:val="00451F4F"/>
    <w:rsid w:val="00452323"/>
    <w:rsid w:val="00452766"/>
    <w:rsid w:val="004529ED"/>
    <w:rsid w:val="00452AC3"/>
    <w:rsid w:val="00452EC5"/>
    <w:rsid w:val="0045342F"/>
    <w:rsid w:val="004535E3"/>
    <w:rsid w:val="00453870"/>
    <w:rsid w:val="00453A1E"/>
    <w:rsid w:val="00453AC8"/>
    <w:rsid w:val="00453CA6"/>
    <w:rsid w:val="00453CC8"/>
    <w:rsid w:val="00453FAD"/>
    <w:rsid w:val="0045473E"/>
    <w:rsid w:val="00454CCF"/>
    <w:rsid w:val="00454D5E"/>
    <w:rsid w:val="00454E9B"/>
    <w:rsid w:val="00455139"/>
    <w:rsid w:val="004551E0"/>
    <w:rsid w:val="00455203"/>
    <w:rsid w:val="0045520C"/>
    <w:rsid w:val="00455252"/>
    <w:rsid w:val="004555E9"/>
    <w:rsid w:val="0045563D"/>
    <w:rsid w:val="00455AE6"/>
    <w:rsid w:val="00455B07"/>
    <w:rsid w:val="00455B9E"/>
    <w:rsid w:val="00456146"/>
    <w:rsid w:val="00456191"/>
    <w:rsid w:val="00456360"/>
    <w:rsid w:val="0045690C"/>
    <w:rsid w:val="00456BB3"/>
    <w:rsid w:val="00456F80"/>
    <w:rsid w:val="0045774E"/>
    <w:rsid w:val="00457773"/>
    <w:rsid w:val="004578AA"/>
    <w:rsid w:val="004578DE"/>
    <w:rsid w:val="00457B75"/>
    <w:rsid w:val="00457D1A"/>
    <w:rsid w:val="00457FFB"/>
    <w:rsid w:val="0046044D"/>
    <w:rsid w:val="00460499"/>
    <w:rsid w:val="004605DF"/>
    <w:rsid w:val="004607F1"/>
    <w:rsid w:val="00460904"/>
    <w:rsid w:val="00460B33"/>
    <w:rsid w:val="00461E6C"/>
    <w:rsid w:val="004621DD"/>
    <w:rsid w:val="00462412"/>
    <w:rsid w:val="0046248B"/>
    <w:rsid w:val="004624DE"/>
    <w:rsid w:val="00462784"/>
    <w:rsid w:val="00462BBF"/>
    <w:rsid w:val="00462D12"/>
    <w:rsid w:val="004632D7"/>
    <w:rsid w:val="00463304"/>
    <w:rsid w:val="00463461"/>
    <w:rsid w:val="004635C2"/>
    <w:rsid w:val="0046374A"/>
    <w:rsid w:val="00463B82"/>
    <w:rsid w:val="00463BC6"/>
    <w:rsid w:val="00463EBC"/>
    <w:rsid w:val="00464093"/>
    <w:rsid w:val="004642F8"/>
    <w:rsid w:val="00464BBF"/>
    <w:rsid w:val="00464D08"/>
    <w:rsid w:val="00464EEE"/>
    <w:rsid w:val="00464FE1"/>
    <w:rsid w:val="004651FC"/>
    <w:rsid w:val="0046571B"/>
    <w:rsid w:val="004658F0"/>
    <w:rsid w:val="00465BF4"/>
    <w:rsid w:val="00465FD0"/>
    <w:rsid w:val="004662FE"/>
    <w:rsid w:val="004664D1"/>
    <w:rsid w:val="0046663A"/>
    <w:rsid w:val="00466DDD"/>
    <w:rsid w:val="004670C4"/>
    <w:rsid w:val="00467272"/>
    <w:rsid w:val="00467378"/>
    <w:rsid w:val="00467583"/>
    <w:rsid w:val="0046770A"/>
    <w:rsid w:val="00467C6A"/>
    <w:rsid w:val="00467DD7"/>
    <w:rsid w:val="004703FF"/>
    <w:rsid w:val="00470469"/>
    <w:rsid w:val="00470855"/>
    <w:rsid w:val="00470CD6"/>
    <w:rsid w:val="00471356"/>
    <w:rsid w:val="00471531"/>
    <w:rsid w:val="00471913"/>
    <w:rsid w:val="00471C18"/>
    <w:rsid w:val="004724B3"/>
    <w:rsid w:val="00472A59"/>
    <w:rsid w:val="00472E05"/>
    <w:rsid w:val="004733C5"/>
    <w:rsid w:val="00473BF1"/>
    <w:rsid w:val="00473CD5"/>
    <w:rsid w:val="00473F0C"/>
    <w:rsid w:val="00473FD6"/>
    <w:rsid w:val="00474231"/>
    <w:rsid w:val="004742E3"/>
    <w:rsid w:val="00474D1C"/>
    <w:rsid w:val="004750DD"/>
    <w:rsid w:val="0047533A"/>
    <w:rsid w:val="004753AF"/>
    <w:rsid w:val="004757FB"/>
    <w:rsid w:val="004765CD"/>
    <w:rsid w:val="00476836"/>
    <w:rsid w:val="00476972"/>
    <w:rsid w:val="0047700D"/>
    <w:rsid w:val="0047701D"/>
    <w:rsid w:val="0047717F"/>
    <w:rsid w:val="004773FA"/>
    <w:rsid w:val="00477675"/>
    <w:rsid w:val="0047773D"/>
    <w:rsid w:val="00477807"/>
    <w:rsid w:val="00477A96"/>
    <w:rsid w:val="00477F6B"/>
    <w:rsid w:val="004801C2"/>
    <w:rsid w:val="00480998"/>
    <w:rsid w:val="004811D2"/>
    <w:rsid w:val="00481A42"/>
    <w:rsid w:val="00482439"/>
    <w:rsid w:val="004825DA"/>
    <w:rsid w:val="00482960"/>
    <w:rsid w:val="00482B26"/>
    <w:rsid w:val="0048309C"/>
    <w:rsid w:val="00483216"/>
    <w:rsid w:val="00483653"/>
    <w:rsid w:val="00483871"/>
    <w:rsid w:val="00483FEC"/>
    <w:rsid w:val="0048427C"/>
    <w:rsid w:val="004843FB"/>
    <w:rsid w:val="004845F6"/>
    <w:rsid w:val="004848A6"/>
    <w:rsid w:val="0048496A"/>
    <w:rsid w:val="00484C1A"/>
    <w:rsid w:val="00484DDE"/>
    <w:rsid w:val="00485270"/>
    <w:rsid w:val="004853C1"/>
    <w:rsid w:val="0048571F"/>
    <w:rsid w:val="004860D7"/>
    <w:rsid w:val="004860E5"/>
    <w:rsid w:val="00486546"/>
    <w:rsid w:val="00486F4E"/>
    <w:rsid w:val="0048739B"/>
    <w:rsid w:val="004879D0"/>
    <w:rsid w:val="00487BB0"/>
    <w:rsid w:val="00487D92"/>
    <w:rsid w:val="00487F79"/>
    <w:rsid w:val="00490315"/>
    <w:rsid w:val="00490817"/>
    <w:rsid w:val="00490E17"/>
    <w:rsid w:val="00491BB9"/>
    <w:rsid w:val="00491C99"/>
    <w:rsid w:val="00491E7A"/>
    <w:rsid w:val="00492647"/>
    <w:rsid w:val="00492AD4"/>
    <w:rsid w:val="004939D2"/>
    <w:rsid w:val="00493A20"/>
    <w:rsid w:val="00493C99"/>
    <w:rsid w:val="004940C6"/>
    <w:rsid w:val="00494954"/>
    <w:rsid w:val="00494E72"/>
    <w:rsid w:val="00494EA4"/>
    <w:rsid w:val="00495009"/>
    <w:rsid w:val="0049513B"/>
    <w:rsid w:val="0049543B"/>
    <w:rsid w:val="00495BB2"/>
    <w:rsid w:val="00495DC2"/>
    <w:rsid w:val="0049602A"/>
    <w:rsid w:val="0049677F"/>
    <w:rsid w:val="0049678E"/>
    <w:rsid w:val="00497859"/>
    <w:rsid w:val="004978A6"/>
    <w:rsid w:val="004978DD"/>
    <w:rsid w:val="00497A61"/>
    <w:rsid w:val="00497FAF"/>
    <w:rsid w:val="004A042B"/>
    <w:rsid w:val="004A0497"/>
    <w:rsid w:val="004A0BC8"/>
    <w:rsid w:val="004A0F5C"/>
    <w:rsid w:val="004A1417"/>
    <w:rsid w:val="004A14ED"/>
    <w:rsid w:val="004A166A"/>
    <w:rsid w:val="004A1A94"/>
    <w:rsid w:val="004A1B21"/>
    <w:rsid w:val="004A1B3D"/>
    <w:rsid w:val="004A1F07"/>
    <w:rsid w:val="004A1F2F"/>
    <w:rsid w:val="004A262D"/>
    <w:rsid w:val="004A2639"/>
    <w:rsid w:val="004A3134"/>
    <w:rsid w:val="004A3667"/>
    <w:rsid w:val="004A36AA"/>
    <w:rsid w:val="004A38DE"/>
    <w:rsid w:val="004A3A29"/>
    <w:rsid w:val="004A3E63"/>
    <w:rsid w:val="004A4048"/>
    <w:rsid w:val="004A4369"/>
    <w:rsid w:val="004A43D5"/>
    <w:rsid w:val="004A479F"/>
    <w:rsid w:val="004A4B26"/>
    <w:rsid w:val="004A4ECE"/>
    <w:rsid w:val="004A4F2B"/>
    <w:rsid w:val="004A5032"/>
    <w:rsid w:val="004A50BF"/>
    <w:rsid w:val="004A5792"/>
    <w:rsid w:val="004A6142"/>
    <w:rsid w:val="004A651E"/>
    <w:rsid w:val="004A6EFD"/>
    <w:rsid w:val="004A6F60"/>
    <w:rsid w:val="004A6F8B"/>
    <w:rsid w:val="004A6FD2"/>
    <w:rsid w:val="004A700B"/>
    <w:rsid w:val="004A724B"/>
    <w:rsid w:val="004A74F4"/>
    <w:rsid w:val="004A7517"/>
    <w:rsid w:val="004A7FAF"/>
    <w:rsid w:val="004B021A"/>
    <w:rsid w:val="004B0746"/>
    <w:rsid w:val="004B0DF0"/>
    <w:rsid w:val="004B0DF2"/>
    <w:rsid w:val="004B0E04"/>
    <w:rsid w:val="004B0EE2"/>
    <w:rsid w:val="004B0FA5"/>
    <w:rsid w:val="004B1626"/>
    <w:rsid w:val="004B199F"/>
    <w:rsid w:val="004B19E6"/>
    <w:rsid w:val="004B1A9F"/>
    <w:rsid w:val="004B218E"/>
    <w:rsid w:val="004B221F"/>
    <w:rsid w:val="004B2803"/>
    <w:rsid w:val="004B318F"/>
    <w:rsid w:val="004B3313"/>
    <w:rsid w:val="004B3388"/>
    <w:rsid w:val="004B34B8"/>
    <w:rsid w:val="004B398E"/>
    <w:rsid w:val="004B39B9"/>
    <w:rsid w:val="004B3F3D"/>
    <w:rsid w:val="004B40F9"/>
    <w:rsid w:val="004B434D"/>
    <w:rsid w:val="004B458E"/>
    <w:rsid w:val="004B4A9E"/>
    <w:rsid w:val="004B4ACB"/>
    <w:rsid w:val="004B4D1A"/>
    <w:rsid w:val="004B4D8D"/>
    <w:rsid w:val="004B4DDA"/>
    <w:rsid w:val="004B4E1A"/>
    <w:rsid w:val="004B4EA2"/>
    <w:rsid w:val="004B4FBD"/>
    <w:rsid w:val="004B51A7"/>
    <w:rsid w:val="004B5807"/>
    <w:rsid w:val="004B5837"/>
    <w:rsid w:val="004B5A24"/>
    <w:rsid w:val="004B5A86"/>
    <w:rsid w:val="004B5B0D"/>
    <w:rsid w:val="004B5BFA"/>
    <w:rsid w:val="004B5C3D"/>
    <w:rsid w:val="004B5C63"/>
    <w:rsid w:val="004B5E27"/>
    <w:rsid w:val="004B60D2"/>
    <w:rsid w:val="004B62FE"/>
    <w:rsid w:val="004B6311"/>
    <w:rsid w:val="004B6335"/>
    <w:rsid w:val="004B6518"/>
    <w:rsid w:val="004B6BB9"/>
    <w:rsid w:val="004B6C50"/>
    <w:rsid w:val="004B6C7F"/>
    <w:rsid w:val="004B6F05"/>
    <w:rsid w:val="004B6F15"/>
    <w:rsid w:val="004B7459"/>
    <w:rsid w:val="004B789C"/>
    <w:rsid w:val="004B7EB6"/>
    <w:rsid w:val="004C01A6"/>
    <w:rsid w:val="004C03BA"/>
    <w:rsid w:val="004C083E"/>
    <w:rsid w:val="004C0DE3"/>
    <w:rsid w:val="004C0EC6"/>
    <w:rsid w:val="004C18FC"/>
    <w:rsid w:val="004C1F2F"/>
    <w:rsid w:val="004C2251"/>
    <w:rsid w:val="004C2771"/>
    <w:rsid w:val="004C2B87"/>
    <w:rsid w:val="004C2D2A"/>
    <w:rsid w:val="004C2DAC"/>
    <w:rsid w:val="004C3142"/>
    <w:rsid w:val="004C31B3"/>
    <w:rsid w:val="004C3377"/>
    <w:rsid w:val="004C33FC"/>
    <w:rsid w:val="004C39CE"/>
    <w:rsid w:val="004C3A05"/>
    <w:rsid w:val="004C4284"/>
    <w:rsid w:val="004C428C"/>
    <w:rsid w:val="004C4300"/>
    <w:rsid w:val="004C4543"/>
    <w:rsid w:val="004C4552"/>
    <w:rsid w:val="004C4726"/>
    <w:rsid w:val="004C4A05"/>
    <w:rsid w:val="004C4F09"/>
    <w:rsid w:val="004C5923"/>
    <w:rsid w:val="004C5B78"/>
    <w:rsid w:val="004C60C3"/>
    <w:rsid w:val="004C631A"/>
    <w:rsid w:val="004C64CF"/>
    <w:rsid w:val="004C71AA"/>
    <w:rsid w:val="004C732F"/>
    <w:rsid w:val="004C73A4"/>
    <w:rsid w:val="004C76EA"/>
    <w:rsid w:val="004C779E"/>
    <w:rsid w:val="004C793E"/>
    <w:rsid w:val="004D0495"/>
    <w:rsid w:val="004D0A8E"/>
    <w:rsid w:val="004D0CA1"/>
    <w:rsid w:val="004D123F"/>
    <w:rsid w:val="004D1394"/>
    <w:rsid w:val="004D1787"/>
    <w:rsid w:val="004D1A76"/>
    <w:rsid w:val="004D1CE1"/>
    <w:rsid w:val="004D2356"/>
    <w:rsid w:val="004D2514"/>
    <w:rsid w:val="004D278F"/>
    <w:rsid w:val="004D2D27"/>
    <w:rsid w:val="004D2FE7"/>
    <w:rsid w:val="004D3476"/>
    <w:rsid w:val="004D385F"/>
    <w:rsid w:val="004D3B39"/>
    <w:rsid w:val="004D3C70"/>
    <w:rsid w:val="004D413C"/>
    <w:rsid w:val="004D41E5"/>
    <w:rsid w:val="004D4B8E"/>
    <w:rsid w:val="004D4BC2"/>
    <w:rsid w:val="004D4F56"/>
    <w:rsid w:val="004D50FC"/>
    <w:rsid w:val="004D52F1"/>
    <w:rsid w:val="004D54B5"/>
    <w:rsid w:val="004D54DE"/>
    <w:rsid w:val="004D553B"/>
    <w:rsid w:val="004D5979"/>
    <w:rsid w:val="004D5B5E"/>
    <w:rsid w:val="004D5DD6"/>
    <w:rsid w:val="004D5E63"/>
    <w:rsid w:val="004D6004"/>
    <w:rsid w:val="004D6906"/>
    <w:rsid w:val="004D717A"/>
    <w:rsid w:val="004D73E9"/>
    <w:rsid w:val="004D76C3"/>
    <w:rsid w:val="004D795F"/>
    <w:rsid w:val="004D7CC8"/>
    <w:rsid w:val="004D7DDE"/>
    <w:rsid w:val="004D7DF8"/>
    <w:rsid w:val="004E00E9"/>
    <w:rsid w:val="004E0892"/>
    <w:rsid w:val="004E0ABE"/>
    <w:rsid w:val="004E0B3A"/>
    <w:rsid w:val="004E1411"/>
    <w:rsid w:val="004E1C8F"/>
    <w:rsid w:val="004E1D15"/>
    <w:rsid w:val="004E1D9C"/>
    <w:rsid w:val="004E26B6"/>
    <w:rsid w:val="004E2745"/>
    <w:rsid w:val="004E27D3"/>
    <w:rsid w:val="004E2B23"/>
    <w:rsid w:val="004E3143"/>
    <w:rsid w:val="004E39C3"/>
    <w:rsid w:val="004E3C8C"/>
    <w:rsid w:val="004E3DEC"/>
    <w:rsid w:val="004E413A"/>
    <w:rsid w:val="004E4610"/>
    <w:rsid w:val="004E467F"/>
    <w:rsid w:val="004E4753"/>
    <w:rsid w:val="004E4D92"/>
    <w:rsid w:val="004E4E53"/>
    <w:rsid w:val="004E5003"/>
    <w:rsid w:val="004E5203"/>
    <w:rsid w:val="004E5698"/>
    <w:rsid w:val="004E575C"/>
    <w:rsid w:val="004E5B16"/>
    <w:rsid w:val="004E5F11"/>
    <w:rsid w:val="004E60E9"/>
    <w:rsid w:val="004E6237"/>
    <w:rsid w:val="004E62B2"/>
    <w:rsid w:val="004E666B"/>
    <w:rsid w:val="004E68AE"/>
    <w:rsid w:val="004E6C88"/>
    <w:rsid w:val="004E6D61"/>
    <w:rsid w:val="004E721C"/>
    <w:rsid w:val="004E7273"/>
    <w:rsid w:val="004E757D"/>
    <w:rsid w:val="004E7804"/>
    <w:rsid w:val="004E7A83"/>
    <w:rsid w:val="004E7D0E"/>
    <w:rsid w:val="004E7FFC"/>
    <w:rsid w:val="004F07E8"/>
    <w:rsid w:val="004F0DDD"/>
    <w:rsid w:val="004F108B"/>
    <w:rsid w:val="004F1D25"/>
    <w:rsid w:val="004F1E0B"/>
    <w:rsid w:val="004F1F03"/>
    <w:rsid w:val="004F1FF8"/>
    <w:rsid w:val="004F20A1"/>
    <w:rsid w:val="004F277A"/>
    <w:rsid w:val="004F2B45"/>
    <w:rsid w:val="004F34BB"/>
    <w:rsid w:val="004F360E"/>
    <w:rsid w:val="004F3634"/>
    <w:rsid w:val="004F3899"/>
    <w:rsid w:val="004F39D4"/>
    <w:rsid w:val="004F3DCF"/>
    <w:rsid w:val="004F3F13"/>
    <w:rsid w:val="004F3F75"/>
    <w:rsid w:val="004F42F4"/>
    <w:rsid w:val="004F4CEB"/>
    <w:rsid w:val="004F54FB"/>
    <w:rsid w:val="004F5706"/>
    <w:rsid w:val="004F591A"/>
    <w:rsid w:val="004F5ECE"/>
    <w:rsid w:val="004F5FAA"/>
    <w:rsid w:val="004F61AB"/>
    <w:rsid w:val="004F6A4B"/>
    <w:rsid w:val="004F711F"/>
    <w:rsid w:val="004F7176"/>
    <w:rsid w:val="004F7709"/>
    <w:rsid w:val="004F7814"/>
    <w:rsid w:val="004F78E4"/>
    <w:rsid w:val="004F7C56"/>
    <w:rsid w:val="0050007B"/>
    <w:rsid w:val="00500320"/>
    <w:rsid w:val="0050080D"/>
    <w:rsid w:val="00500852"/>
    <w:rsid w:val="00500A00"/>
    <w:rsid w:val="00500C86"/>
    <w:rsid w:val="005010F7"/>
    <w:rsid w:val="00501683"/>
    <w:rsid w:val="00501830"/>
    <w:rsid w:val="00501907"/>
    <w:rsid w:val="0050235D"/>
    <w:rsid w:val="0050263D"/>
    <w:rsid w:val="00502811"/>
    <w:rsid w:val="005028C6"/>
    <w:rsid w:val="005028FA"/>
    <w:rsid w:val="0050298E"/>
    <w:rsid w:val="005029FF"/>
    <w:rsid w:val="00502AC7"/>
    <w:rsid w:val="00502BE7"/>
    <w:rsid w:val="00502F42"/>
    <w:rsid w:val="00503008"/>
    <w:rsid w:val="00503BB2"/>
    <w:rsid w:val="00503BE3"/>
    <w:rsid w:val="00503C63"/>
    <w:rsid w:val="0050400C"/>
    <w:rsid w:val="0050425B"/>
    <w:rsid w:val="0050473C"/>
    <w:rsid w:val="005048E3"/>
    <w:rsid w:val="005048F8"/>
    <w:rsid w:val="00504ADC"/>
    <w:rsid w:val="00504CB8"/>
    <w:rsid w:val="00505222"/>
    <w:rsid w:val="00505A2C"/>
    <w:rsid w:val="00505ACA"/>
    <w:rsid w:val="00505AF2"/>
    <w:rsid w:val="00505DC1"/>
    <w:rsid w:val="00505F19"/>
    <w:rsid w:val="005061C5"/>
    <w:rsid w:val="0050622B"/>
    <w:rsid w:val="00506795"/>
    <w:rsid w:val="00506835"/>
    <w:rsid w:val="00506935"/>
    <w:rsid w:val="0050696B"/>
    <w:rsid w:val="005069F8"/>
    <w:rsid w:val="00506A70"/>
    <w:rsid w:val="00506A8B"/>
    <w:rsid w:val="00506AB0"/>
    <w:rsid w:val="00506B58"/>
    <w:rsid w:val="00506B95"/>
    <w:rsid w:val="00506DC4"/>
    <w:rsid w:val="0050712B"/>
    <w:rsid w:val="0050723D"/>
    <w:rsid w:val="00507366"/>
    <w:rsid w:val="00507442"/>
    <w:rsid w:val="00507578"/>
    <w:rsid w:val="00507745"/>
    <w:rsid w:val="00507766"/>
    <w:rsid w:val="00507AA6"/>
    <w:rsid w:val="0051053F"/>
    <w:rsid w:val="00510648"/>
    <w:rsid w:val="00510C85"/>
    <w:rsid w:val="00511016"/>
    <w:rsid w:val="00511690"/>
    <w:rsid w:val="005116A3"/>
    <w:rsid w:val="00511766"/>
    <w:rsid w:val="00511A7F"/>
    <w:rsid w:val="0051219D"/>
    <w:rsid w:val="00512328"/>
    <w:rsid w:val="00512503"/>
    <w:rsid w:val="005127CE"/>
    <w:rsid w:val="00512889"/>
    <w:rsid w:val="005137B7"/>
    <w:rsid w:val="005138F5"/>
    <w:rsid w:val="00513C15"/>
    <w:rsid w:val="00513D4F"/>
    <w:rsid w:val="00513EAF"/>
    <w:rsid w:val="005142EA"/>
    <w:rsid w:val="0051442E"/>
    <w:rsid w:val="00514528"/>
    <w:rsid w:val="00514CD0"/>
    <w:rsid w:val="005151B6"/>
    <w:rsid w:val="0051549E"/>
    <w:rsid w:val="00515672"/>
    <w:rsid w:val="00515B5E"/>
    <w:rsid w:val="005163A1"/>
    <w:rsid w:val="0051666D"/>
    <w:rsid w:val="00516915"/>
    <w:rsid w:val="005169FC"/>
    <w:rsid w:val="00516B99"/>
    <w:rsid w:val="005171EF"/>
    <w:rsid w:val="00517276"/>
    <w:rsid w:val="00517364"/>
    <w:rsid w:val="005174D0"/>
    <w:rsid w:val="005176CA"/>
    <w:rsid w:val="00517869"/>
    <w:rsid w:val="00517C72"/>
    <w:rsid w:val="00517EF3"/>
    <w:rsid w:val="00517F36"/>
    <w:rsid w:val="00520082"/>
    <w:rsid w:val="005201E7"/>
    <w:rsid w:val="0052029D"/>
    <w:rsid w:val="005202B6"/>
    <w:rsid w:val="00520319"/>
    <w:rsid w:val="005203F8"/>
    <w:rsid w:val="005208B4"/>
    <w:rsid w:val="00520ABF"/>
    <w:rsid w:val="00520C14"/>
    <w:rsid w:val="00520ECB"/>
    <w:rsid w:val="00520F16"/>
    <w:rsid w:val="0052125C"/>
    <w:rsid w:val="00521B8D"/>
    <w:rsid w:val="00521FE4"/>
    <w:rsid w:val="00522162"/>
    <w:rsid w:val="00522253"/>
    <w:rsid w:val="005222D2"/>
    <w:rsid w:val="00522430"/>
    <w:rsid w:val="00522A6F"/>
    <w:rsid w:val="00522C55"/>
    <w:rsid w:val="00523214"/>
    <w:rsid w:val="00523473"/>
    <w:rsid w:val="005234EC"/>
    <w:rsid w:val="00523890"/>
    <w:rsid w:val="00523939"/>
    <w:rsid w:val="005239FD"/>
    <w:rsid w:val="00523BAA"/>
    <w:rsid w:val="00523FBD"/>
    <w:rsid w:val="00524261"/>
    <w:rsid w:val="005247B7"/>
    <w:rsid w:val="00525051"/>
    <w:rsid w:val="00525AE9"/>
    <w:rsid w:val="00525D28"/>
    <w:rsid w:val="00525D33"/>
    <w:rsid w:val="00525D8D"/>
    <w:rsid w:val="00526108"/>
    <w:rsid w:val="005264B6"/>
    <w:rsid w:val="005269BA"/>
    <w:rsid w:val="00526CE6"/>
    <w:rsid w:val="00526DBB"/>
    <w:rsid w:val="0052705F"/>
    <w:rsid w:val="005270AE"/>
    <w:rsid w:val="005270C4"/>
    <w:rsid w:val="005270C8"/>
    <w:rsid w:val="00527250"/>
    <w:rsid w:val="005275EC"/>
    <w:rsid w:val="0052762E"/>
    <w:rsid w:val="00527C4D"/>
    <w:rsid w:val="00527F34"/>
    <w:rsid w:val="005304B1"/>
    <w:rsid w:val="005307AD"/>
    <w:rsid w:val="005309E5"/>
    <w:rsid w:val="00530D93"/>
    <w:rsid w:val="00530E4A"/>
    <w:rsid w:val="0053129A"/>
    <w:rsid w:val="005317A6"/>
    <w:rsid w:val="00531D5B"/>
    <w:rsid w:val="00531FDB"/>
    <w:rsid w:val="0053256C"/>
    <w:rsid w:val="00532860"/>
    <w:rsid w:val="005336FC"/>
    <w:rsid w:val="00533B75"/>
    <w:rsid w:val="00533C00"/>
    <w:rsid w:val="005343B5"/>
    <w:rsid w:val="00534793"/>
    <w:rsid w:val="00534A78"/>
    <w:rsid w:val="00534C10"/>
    <w:rsid w:val="00534E83"/>
    <w:rsid w:val="00534EF5"/>
    <w:rsid w:val="00535177"/>
    <w:rsid w:val="005352E7"/>
    <w:rsid w:val="00535453"/>
    <w:rsid w:val="005358F0"/>
    <w:rsid w:val="00535945"/>
    <w:rsid w:val="00535A2E"/>
    <w:rsid w:val="00535EC1"/>
    <w:rsid w:val="00536423"/>
    <w:rsid w:val="0053657A"/>
    <w:rsid w:val="00536637"/>
    <w:rsid w:val="005370AB"/>
    <w:rsid w:val="00537571"/>
    <w:rsid w:val="00537AD6"/>
    <w:rsid w:val="00537B70"/>
    <w:rsid w:val="00537D78"/>
    <w:rsid w:val="00537F66"/>
    <w:rsid w:val="00537F90"/>
    <w:rsid w:val="00540045"/>
    <w:rsid w:val="005400C7"/>
    <w:rsid w:val="005405BF"/>
    <w:rsid w:val="00540722"/>
    <w:rsid w:val="00540897"/>
    <w:rsid w:val="005409EA"/>
    <w:rsid w:val="00540CD4"/>
    <w:rsid w:val="0054118C"/>
    <w:rsid w:val="005416E7"/>
    <w:rsid w:val="00541832"/>
    <w:rsid w:val="00541F86"/>
    <w:rsid w:val="00541FE4"/>
    <w:rsid w:val="00542401"/>
    <w:rsid w:val="00542476"/>
    <w:rsid w:val="00542B18"/>
    <w:rsid w:val="00542BF9"/>
    <w:rsid w:val="00542DA8"/>
    <w:rsid w:val="005435F5"/>
    <w:rsid w:val="00543779"/>
    <w:rsid w:val="00543841"/>
    <w:rsid w:val="00543B7C"/>
    <w:rsid w:val="00544953"/>
    <w:rsid w:val="00544D3C"/>
    <w:rsid w:val="00545122"/>
    <w:rsid w:val="005455A5"/>
    <w:rsid w:val="00545653"/>
    <w:rsid w:val="0054574F"/>
    <w:rsid w:val="005457EA"/>
    <w:rsid w:val="00545A07"/>
    <w:rsid w:val="00545B6B"/>
    <w:rsid w:val="00545BC3"/>
    <w:rsid w:val="00545C91"/>
    <w:rsid w:val="00545EF5"/>
    <w:rsid w:val="00546036"/>
    <w:rsid w:val="00546081"/>
    <w:rsid w:val="005467AB"/>
    <w:rsid w:val="00546817"/>
    <w:rsid w:val="0054690C"/>
    <w:rsid w:val="00546A68"/>
    <w:rsid w:val="00546AC1"/>
    <w:rsid w:val="00546D32"/>
    <w:rsid w:val="00546DD4"/>
    <w:rsid w:val="005476AA"/>
    <w:rsid w:val="005476FA"/>
    <w:rsid w:val="005479B5"/>
    <w:rsid w:val="0055040E"/>
    <w:rsid w:val="0055041E"/>
    <w:rsid w:val="005508E3"/>
    <w:rsid w:val="00550AE3"/>
    <w:rsid w:val="00550EA5"/>
    <w:rsid w:val="00551086"/>
    <w:rsid w:val="00551213"/>
    <w:rsid w:val="005517CA"/>
    <w:rsid w:val="005518C3"/>
    <w:rsid w:val="00551988"/>
    <w:rsid w:val="00551E32"/>
    <w:rsid w:val="00551E82"/>
    <w:rsid w:val="005520A7"/>
    <w:rsid w:val="00552504"/>
    <w:rsid w:val="005525AB"/>
    <w:rsid w:val="00552808"/>
    <w:rsid w:val="0055295A"/>
    <w:rsid w:val="00552A52"/>
    <w:rsid w:val="005538E5"/>
    <w:rsid w:val="0055415B"/>
    <w:rsid w:val="005542DC"/>
    <w:rsid w:val="005547DB"/>
    <w:rsid w:val="00554DBA"/>
    <w:rsid w:val="00555000"/>
    <w:rsid w:val="005550B4"/>
    <w:rsid w:val="0055514F"/>
    <w:rsid w:val="00555172"/>
    <w:rsid w:val="005555A5"/>
    <w:rsid w:val="00555841"/>
    <w:rsid w:val="0055596C"/>
    <w:rsid w:val="00555DE7"/>
    <w:rsid w:val="00555F95"/>
    <w:rsid w:val="005561AD"/>
    <w:rsid w:val="005562CA"/>
    <w:rsid w:val="005564CE"/>
    <w:rsid w:val="00556634"/>
    <w:rsid w:val="00556647"/>
    <w:rsid w:val="00556688"/>
    <w:rsid w:val="005570D3"/>
    <w:rsid w:val="0055741D"/>
    <w:rsid w:val="005579D8"/>
    <w:rsid w:val="00557A27"/>
    <w:rsid w:val="00557FE1"/>
    <w:rsid w:val="00560284"/>
    <w:rsid w:val="00560429"/>
    <w:rsid w:val="005607F5"/>
    <w:rsid w:val="005608EC"/>
    <w:rsid w:val="00560AEA"/>
    <w:rsid w:val="00560B21"/>
    <w:rsid w:val="0056139E"/>
    <w:rsid w:val="005615B8"/>
    <w:rsid w:val="00561933"/>
    <w:rsid w:val="00561B53"/>
    <w:rsid w:val="00561D9F"/>
    <w:rsid w:val="0056260B"/>
    <w:rsid w:val="0056266C"/>
    <w:rsid w:val="00562A6E"/>
    <w:rsid w:val="005635AF"/>
    <w:rsid w:val="00563939"/>
    <w:rsid w:val="00563D3D"/>
    <w:rsid w:val="005643B0"/>
    <w:rsid w:val="00564659"/>
    <w:rsid w:val="00564A16"/>
    <w:rsid w:val="00564EC6"/>
    <w:rsid w:val="005650E7"/>
    <w:rsid w:val="00565299"/>
    <w:rsid w:val="00565E87"/>
    <w:rsid w:val="005660C7"/>
    <w:rsid w:val="005665C1"/>
    <w:rsid w:val="00566707"/>
    <w:rsid w:val="005668D6"/>
    <w:rsid w:val="005670DE"/>
    <w:rsid w:val="00567475"/>
    <w:rsid w:val="0056758C"/>
    <w:rsid w:val="005678EA"/>
    <w:rsid w:val="0057007C"/>
    <w:rsid w:val="005701D5"/>
    <w:rsid w:val="00570714"/>
    <w:rsid w:val="00570930"/>
    <w:rsid w:val="005709DD"/>
    <w:rsid w:val="00570D3B"/>
    <w:rsid w:val="00570EBC"/>
    <w:rsid w:val="00571152"/>
    <w:rsid w:val="00571229"/>
    <w:rsid w:val="0057163E"/>
    <w:rsid w:val="005716C6"/>
    <w:rsid w:val="005717F7"/>
    <w:rsid w:val="00571E1C"/>
    <w:rsid w:val="00571F0A"/>
    <w:rsid w:val="00571F10"/>
    <w:rsid w:val="00572389"/>
    <w:rsid w:val="0057294D"/>
    <w:rsid w:val="00572DB2"/>
    <w:rsid w:val="00573309"/>
    <w:rsid w:val="00573318"/>
    <w:rsid w:val="00573477"/>
    <w:rsid w:val="00573755"/>
    <w:rsid w:val="00573826"/>
    <w:rsid w:val="00573A5A"/>
    <w:rsid w:val="00573AAF"/>
    <w:rsid w:val="00573B74"/>
    <w:rsid w:val="00573CE7"/>
    <w:rsid w:val="005746BA"/>
    <w:rsid w:val="005746F8"/>
    <w:rsid w:val="005749CC"/>
    <w:rsid w:val="005751D1"/>
    <w:rsid w:val="00575201"/>
    <w:rsid w:val="0057532B"/>
    <w:rsid w:val="005753A3"/>
    <w:rsid w:val="005755DB"/>
    <w:rsid w:val="00575D16"/>
    <w:rsid w:val="00575D5E"/>
    <w:rsid w:val="00576105"/>
    <w:rsid w:val="00576206"/>
    <w:rsid w:val="005764AA"/>
    <w:rsid w:val="00576806"/>
    <w:rsid w:val="00576E0A"/>
    <w:rsid w:val="005772F1"/>
    <w:rsid w:val="00577856"/>
    <w:rsid w:val="00577981"/>
    <w:rsid w:val="00577BC6"/>
    <w:rsid w:val="00577CF3"/>
    <w:rsid w:val="00580249"/>
    <w:rsid w:val="00580703"/>
    <w:rsid w:val="00580C40"/>
    <w:rsid w:val="00580DA6"/>
    <w:rsid w:val="00580E01"/>
    <w:rsid w:val="0058155F"/>
    <w:rsid w:val="005815CA"/>
    <w:rsid w:val="005815FA"/>
    <w:rsid w:val="005818C8"/>
    <w:rsid w:val="00581A4B"/>
    <w:rsid w:val="00581F75"/>
    <w:rsid w:val="00582038"/>
    <w:rsid w:val="00582531"/>
    <w:rsid w:val="005831C7"/>
    <w:rsid w:val="005834E3"/>
    <w:rsid w:val="005835E3"/>
    <w:rsid w:val="0058362C"/>
    <w:rsid w:val="005838D1"/>
    <w:rsid w:val="00583951"/>
    <w:rsid w:val="00583B03"/>
    <w:rsid w:val="00583CCD"/>
    <w:rsid w:val="00584671"/>
    <w:rsid w:val="005848C9"/>
    <w:rsid w:val="0058562C"/>
    <w:rsid w:val="00585987"/>
    <w:rsid w:val="00585ACE"/>
    <w:rsid w:val="00585E76"/>
    <w:rsid w:val="0058621F"/>
    <w:rsid w:val="0058627F"/>
    <w:rsid w:val="00586851"/>
    <w:rsid w:val="00586D9A"/>
    <w:rsid w:val="00587430"/>
    <w:rsid w:val="00587B43"/>
    <w:rsid w:val="00587D0D"/>
    <w:rsid w:val="00587D76"/>
    <w:rsid w:val="00587DCE"/>
    <w:rsid w:val="0059021E"/>
    <w:rsid w:val="005904F6"/>
    <w:rsid w:val="0059077E"/>
    <w:rsid w:val="005909F5"/>
    <w:rsid w:val="00590F08"/>
    <w:rsid w:val="00590F43"/>
    <w:rsid w:val="005912C4"/>
    <w:rsid w:val="00591421"/>
    <w:rsid w:val="00591533"/>
    <w:rsid w:val="0059154A"/>
    <w:rsid w:val="005915A6"/>
    <w:rsid w:val="0059191B"/>
    <w:rsid w:val="00591EEB"/>
    <w:rsid w:val="005921E9"/>
    <w:rsid w:val="00592695"/>
    <w:rsid w:val="005926E2"/>
    <w:rsid w:val="00592933"/>
    <w:rsid w:val="00592CE0"/>
    <w:rsid w:val="00592CE9"/>
    <w:rsid w:val="00592E97"/>
    <w:rsid w:val="00592F09"/>
    <w:rsid w:val="0059312F"/>
    <w:rsid w:val="00593224"/>
    <w:rsid w:val="0059326F"/>
    <w:rsid w:val="00593295"/>
    <w:rsid w:val="0059349A"/>
    <w:rsid w:val="005934CC"/>
    <w:rsid w:val="005935A3"/>
    <w:rsid w:val="0059376F"/>
    <w:rsid w:val="00593A0D"/>
    <w:rsid w:val="00593ED2"/>
    <w:rsid w:val="00594012"/>
    <w:rsid w:val="005942AE"/>
    <w:rsid w:val="0059468D"/>
    <w:rsid w:val="005948E3"/>
    <w:rsid w:val="00594AA3"/>
    <w:rsid w:val="00594B18"/>
    <w:rsid w:val="00594E3D"/>
    <w:rsid w:val="00594F52"/>
    <w:rsid w:val="00595279"/>
    <w:rsid w:val="00595574"/>
    <w:rsid w:val="00595BFF"/>
    <w:rsid w:val="00595F87"/>
    <w:rsid w:val="0059611E"/>
    <w:rsid w:val="00596192"/>
    <w:rsid w:val="00596B1C"/>
    <w:rsid w:val="00596C18"/>
    <w:rsid w:val="00596EC5"/>
    <w:rsid w:val="00596FC9"/>
    <w:rsid w:val="00597439"/>
    <w:rsid w:val="00597AED"/>
    <w:rsid w:val="00597CAA"/>
    <w:rsid w:val="00597CDE"/>
    <w:rsid w:val="00597E51"/>
    <w:rsid w:val="00597E92"/>
    <w:rsid w:val="005A00E6"/>
    <w:rsid w:val="005A0326"/>
    <w:rsid w:val="005A0BD2"/>
    <w:rsid w:val="005A0FC4"/>
    <w:rsid w:val="005A1118"/>
    <w:rsid w:val="005A120B"/>
    <w:rsid w:val="005A132C"/>
    <w:rsid w:val="005A1357"/>
    <w:rsid w:val="005A16AE"/>
    <w:rsid w:val="005A17F8"/>
    <w:rsid w:val="005A18B5"/>
    <w:rsid w:val="005A1A3A"/>
    <w:rsid w:val="005A1C51"/>
    <w:rsid w:val="005A1F3F"/>
    <w:rsid w:val="005A252C"/>
    <w:rsid w:val="005A27B5"/>
    <w:rsid w:val="005A2855"/>
    <w:rsid w:val="005A28F9"/>
    <w:rsid w:val="005A2B94"/>
    <w:rsid w:val="005A2CA8"/>
    <w:rsid w:val="005A3154"/>
    <w:rsid w:val="005A32FD"/>
    <w:rsid w:val="005A34F4"/>
    <w:rsid w:val="005A35D3"/>
    <w:rsid w:val="005A389D"/>
    <w:rsid w:val="005A398A"/>
    <w:rsid w:val="005A3DDE"/>
    <w:rsid w:val="005A4F0B"/>
    <w:rsid w:val="005A4FD4"/>
    <w:rsid w:val="005A5023"/>
    <w:rsid w:val="005A50D3"/>
    <w:rsid w:val="005A5393"/>
    <w:rsid w:val="005A5956"/>
    <w:rsid w:val="005A64BB"/>
    <w:rsid w:val="005A64CE"/>
    <w:rsid w:val="005A6968"/>
    <w:rsid w:val="005A6EBD"/>
    <w:rsid w:val="005A721F"/>
    <w:rsid w:val="005A7563"/>
    <w:rsid w:val="005A7A47"/>
    <w:rsid w:val="005B001E"/>
    <w:rsid w:val="005B02BE"/>
    <w:rsid w:val="005B070D"/>
    <w:rsid w:val="005B0E68"/>
    <w:rsid w:val="005B156C"/>
    <w:rsid w:val="005B1BCE"/>
    <w:rsid w:val="005B1EAF"/>
    <w:rsid w:val="005B21D4"/>
    <w:rsid w:val="005B27C8"/>
    <w:rsid w:val="005B316B"/>
    <w:rsid w:val="005B3390"/>
    <w:rsid w:val="005B3397"/>
    <w:rsid w:val="005B3408"/>
    <w:rsid w:val="005B3478"/>
    <w:rsid w:val="005B385D"/>
    <w:rsid w:val="005B3E01"/>
    <w:rsid w:val="005B40A5"/>
    <w:rsid w:val="005B4843"/>
    <w:rsid w:val="005B4C6C"/>
    <w:rsid w:val="005B4F13"/>
    <w:rsid w:val="005B5069"/>
    <w:rsid w:val="005B5600"/>
    <w:rsid w:val="005B5880"/>
    <w:rsid w:val="005B5951"/>
    <w:rsid w:val="005B5B54"/>
    <w:rsid w:val="005B5D42"/>
    <w:rsid w:val="005B5DAA"/>
    <w:rsid w:val="005B5E6A"/>
    <w:rsid w:val="005B6469"/>
    <w:rsid w:val="005B64BA"/>
    <w:rsid w:val="005B64CE"/>
    <w:rsid w:val="005B64F0"/>
    <w:rsid w:val="005B67A7"/>
    <w:rsid w:val="005B6A5D"/>
    <w:rsid w:val="005B6B95"/>
    <w:rsid w:val="005B74E0"/>
    <w:rsid w:val="005B7AA8"/>
    <w:rsid w:val="005B7C2C"/>
    <w:rsid w:val="005B7CA2"/>
    <w:rsid w:val="005B7EF3"/>
    <w:rsid w:val="005C0038"/>
    <w:rsid w:val="005C0144"/>
    <w:rsid w:val="005C01ED"/>
    <w:rsid w:val="005C0302"/>
    <w:rsid w:val="005C033F"/>
    <w:rsid w:val="005C04F8"/>
    <w:rsid w:val="005C0702"/>
    <w:rsid w:val="005C0859"/>
    <w:rsid w:val="005C0DFF"/>
    <w:rsid w:val="005C10CF"/>
    <w:rsid w:val="005C144C"/>
    <w:rsid w:val="005C1D61"/>
    <w:rsid w:val="005C1D8D"/>
    <w:rsid w:val="005C1EC5"/>
    <w:rsid w:val="005C23E4"/>
    <w:rsid w:val="005C2518"/>
    <w:rsid w:val="005C2C5E"/>
    <w:rsid w:val="005C2C8F"/>
    <w:rsid w:val="005C2E83"/>
    <w:rsid w:val="005C3009"/>
    <w:rsid w:val="005C3390"/>
    <w:rsid w:val="005C3441"/>
    <w:rsid w:val="005C3B8C"/>
    <w:rsid w:val="005C3D54"/>
    <w:rsid w:val="005C4615"/>
    <w:rsid w:val="005C481F"/>
    <w:rsid w:val="005C4948"/>
    <w:rsid w:val="005C4A3C"/>
    <w:rsid w:val="005C525D"/>
    <w:rsid w:val="005C5343"/>
    <w:rsid w:val="005C536A"/>
    <w:rsid w:val="005C5BA6"/>
    <w:rsid w:val="005C626A"/>
    <w:rsid w:val="005C6328"/>
    <w:rsid w:val="005C6469"/>
    <w:rsid w:val="005C696D"/>
    <w:rsid w:val="005C6B0B"/>
    <w:rsid w:val="005C7484"/>
    <w:rsid w:val="005C7719"/>
    <w:rsid w:val="005C77C1"/>
    <w:rsid w:val="005C7C39"/>
    <w:rsid w:val="005C7D9C"/>
    <w:rsid w:val="005C7E80"/>
    <w:rsid w:val="005D04AC"/>
    <w:rsid w:val="005D0807"/>
    <w:rsid w:val="005D0974"/>
    <w:rsid w:val="005D0C85"/>
    <w:rsid w:val="005D0D81"/>
    <w:rsid w:val="005D10AA"/>
    <w:rsid w:val="005D1221"/>
    <w:rsid w:val="005D1780"/>
    <w:rsid w:val="005D1A52"/>
    <w:rsid w:val="005D1D8F"/>
    <w:rsid w:val="005D1DD3"/>
    <w:rsid w:val="005D219F"/>
    <w:rsid w:val="005D224A"/>
    <w:rsid w:val="005D2542"/>
    <w:rsid w:val="005D28FB"/>
    <w:rsid w:val="005D2C93"/>
    <w:rsid w:val="005D2D94"/>
    <w:rsid w:val="005D2F60"/>
    <w:rsid w:val="005D3000"/>
    <w:rsid w:val="005D3109"/>
    <w:rsid w:val="005D32B4"/>
    <w:rsid w:val="005D3554"/>
    <w:rsid w:val="005D3A70"/>
    <w:rsid w:val="005D3A9C"/>
    <w:rsid w:val="005D43DD"/>
    <w:rsid w:val="005D4A5D"/>
    <w:rsid w:val="005D4E7E"/>
    <w:rsid w:val="005D4EF2"/>
    <w:rsid w:val="005D4FC0"/>
    <w:rsid w:val="005D5083"/>
    <w:rsid w:val="005D53A1"/>
    <w:rsid w:val="005D588E"/>
    <w:rsid w:val="005D5B29"/>
    <w:rsid w:val="005D5EC2"/>
    <w:rsid w:val="005D5EFC"/>
    <w:rsid w:val="005D62E7"/>
    <w:rsid w:val="005D652F"/>
    <w:rsid w:val="005D681F"/>
    <w:rsid w:val="005D6B04"/>
    <w:rsid w:val="005D6BF5"/>
    <w:rsid w:val="005D6F02"/>
    <w:rsid w:val="005D70EB"/>
    <w:rsid w:val="005D76E6"/>
    <w:rsid w:val="005D7991"/>
    <w:rsid w:val="005D7ACD"/>
    <w:rsid w:val="005D7B20"/>
    <w:rsid w:val="005D7BD1"/>
    <w:rsid w:val="005D7C07"/>
    <w:rsid w:val="005D7EFF"/>
    <w:rsid w:val="005E0732"/>
    <w:rsid w:val="005E0D8F"/>
    <w:rsid w:val="005E10EA"/>
    <w:rsid w:val="005E10FC"/>
    <w:rsid w:val="005E15A1"/>
    <w:rsid w:val="005E15F3"/>
    <w:rsid w:val="005E1AAF"/>
    <w:rsid w:val="005E1CC1"/>
    <w:rsid w:val="005E20CE"/>
    <w:rsid w:val="005E20EE"/>
    <w:rsid w:val="005E362E"/>
    <w:rsid w:val="005E3A0F"/>
    <w:rsid w:val="005E3A86"/>
    <w:rsid w:val="005E463B"/>
    <w:rsid w:val="005E47FD"/>
    <w:rsid w:val="005E4982"/>
    <w:rsid w:val="005E49F3"/>
    <w:rsid w:val="005E4A5F"/>
    <w:rsid w:val="005E4C29"/>
    <w:rsid w:val="005E4FE6"/>
    <w:rsid w:val="005E5197"/>
    <w:rsid w:val="005E51F8"/>
    <w:rsid w:val="005E53B7"/>
    <w:rsid w:val="005E5417"/>
    <w:rsid w:val="005E5549"/>
    <w:rsid w:val="005E5AB4"/>
    <w:rsid w:val="005E6148"/>
    <w:rsid w:val="005E6526"/>
    <w:rsid w:val="005E65C6"/>
    <w:rsid w:val="005E6E47"/>
    <w:rsid w:val="005E728D"/>
    <w:rsid w:val="005E7302"/>
    <w:rsid w:val="005E7371"/>
    <w:rsid w:val="005E7878"/>
    <w:rsid w:val="005E7C6D"/>
    <w:rsid w:val="005F065F"/>
    <w:rsid w:val="005F0887"/>
    <w:rsid w:val="005F0B0C"/>
    <w:rsid w:val="005F0E9F"/>
    <w:rsid w:val="005F1666"/>
    <w:rsid w:val="005F18F8"/>
    <w:rsid w:val="005F1EAA"/>
    <w:rsid w:val="005F20F6"/>
    <w:rsid w:val="005F233F"/>
    <w:rsid w:val="005F3606"/>
    <w:rsid w:val="005F3729"/>
    <w:rsid w:val="005F4628"/>
    <w:rsid w:val="005F4815"/>
    <w:rsid w:val="005F4941"/>
    <w:rsid w:val="005F4C69"/>
    <w:rsid w:val="005F4E31"/>
    <w:rsid w:val="005F4FCA"/>
    <w:rsid w:val="005F51A0"/>
    <w:rsid w:val="005F53D5"/>
    <w:rsid w:val="005F56F7"/>
    <w:rsid w:val="005F5C04"/>
    <w:rsid w:val="005F664A"/>
    <w:rsid w:val="005F6817"/>
    <w:rsid w:val="005F6A7D"/>
    <w:rsid w:val="005F6DFB"/>
    <w:rsid w:val="005F70B0"/>
    <w:rsid w:val="005F71EF"/>
    <w:rsid w:val="005F7285"/>
    <w:rsid w:val="005F7306"/>
    <w:rsid w:val="005F7339"/>
    <w:rsid w:val="005F76D1"/>
    <w:rsid w:val="005F7877"/>
    <w:rsid w:val="005F7AEE"/>
    <w:rsid w:val="005F7E9D"/>
    <w:rsid w:val="00600341"/>
    <w:rsid w:val="00600403"/>
    <w:rsid w:val="00600425"/>
    <w:rsid w:val="006004B1"/>
    <w:rsid w:val="006005BC"/>
    <w:rsid w:val="006007A2"/>
    <w:rsid w:val="00600A27"/>
    <w:rsid w:val="006013C3"/>
    <w:rsid w:val="00601434"/>
    <w:rsid w:val="00601485"/>
    <w:rsid w:val="006017C4"/>
    <w:rsid w:val="00601915"/>
    <w:rsid w:val="00601965"/>
    <w:rsid w:val="006022D9"/>
    <w:rsid w:val="00602DEC"/>
    <w:rsid w:val="00602E6B"/>
    <w:rsid w:val="00603413"/>
    <w:rsid w:val="00603785"/>
    <w:rsid w:val="00603B09"/>
    <w:rsid w:val="00603F41"/>
    <w:rsid w:val="0060407F"/>
    <w:rsid w:val="006041C1"/>
    <w:rsid w:val="00604336"/>
    <w:rsid w:val="00604770"/>
    <w:rsid w:val="006047E2"/>
    <w:rsid w:val="006048E6"/>
    <w:rsid w:val="006048F3"/>
    <w:rsid w:val="00604AD8"/>
    <w:rsid w:val="00604E79"/>
    <w:rsid w:val="00604F66"/>
    <w:rsid w:val="00605DAC"/>
    <w:rsid w:val="00605F9A"/>
    <w:rsid w:val="00606059"/>
    <w:rsid w:val="006060CD"/>
    <w:rsid w:val="00606238"/>
    <w:rsid w:val="00606246"/>
    <w:rsid w:val="00606983"/>
    <w:rsid w:val="00606A4A"/>
    <w:rsid w:val="0060700D"/>
    <w:rsid w:val="00607249"/>
    <w:rsid w:val="00607FDD"/>
    <w:rsid w:val="006101B4"/>
    <w:rsid w:val="00610314"/>
    <w:rsid w:val="00610387"/>
    <w:rsid w:val="006103A7"/>
    <w:rsid w:val="00610647"/>
    <w:rsid w:val="00610831"/>
    <w:rsid w:val="0061091C"/>
    <w:rsid w:val="00610FF4"/>
    <w:rsid w:val="0061176D"/>
    <w:rsid w:val="0061199A"/>
    <w:rsid w:val="00611A3D"/>
    <w:rsid w:val="00611A7A"/>
    <w:rsid w:val="0061248F"/>
    <w:rsid w:val="006125B8"/>
    <w:rsid w:val="00612721"/>
    <w:rsid w:val="00612811"/>
    <w:rsid w:val="00612B60"/>
    <w:rsid w:val="00612C26"/>
    <w:rsid w:val="00612E19"/>
    <w:rsid w:val="006130ED"/>
    <w:rsid w:val="00613272"/>
    <w:rsid w:val="0061387A"/>
    <w:rsid w:val="00613898"/>
    <w:rsid w:val="00613C69"/>
    <w:rsid w:val="006145B5"/>
    <w:rsid w:val="006145B7"/>
    <w:rsid w:val="00614AAB"/>
    <w:rsid w:val="00614BA7"/>
    <w:rsid w:val="00615164"/>
    <w:rsid w:val="00615284"/>
    <w:rsid w:val="006157FA"/>
    <w:rsid w:val="00615BCF"/>
    <w:rsid w:val="00615BE6"/>
    <w:rsid w:val="00615F21"/>
    <w:rsid w:val="00616456"/>
    <w:rsid w:val="0061664B"/>
    <w:rsid w:val="006168AC"/>
    <w:rsid w:val="006169E8"/>
    <w:rsid w:val="00616B7F"/>
    <w:rsid w:val="00616BC8"/>
    <w:rsid w:val="00616D48"/>
    <w:rsid w:val="00617200"/>
    <w:rsid w:val="00617428"/>
    <w:rsid w:val="00617610"/>
    <w:rsid w:val="00617E3F"/>
    <w:rsid w:val="00620526"/>
    <w:rsid w:val="0062054C"/>
    <w:rsid w:val="006205FC"/>
    <w:rsid w:val="00620837"/>
    <w:rsid w:val="006209FD"/>
    <w:rsid w:val="00620EBA"/>
    <w:rsid w:val="0062151A"/>
    <w:rsid w:val="00621B9A"/>
    <w:rsid w:val="006222B3"/>
    <w:rsid w:val="006223AB"/>
    <w:rsid w:val="00622619"/>
    <w:rsid w:val="00622D5D"/>
    <w:rsid w:val="006231C6"/>
    <w:rsid w:val="00623318"/>
    <w:rsid w:val="00623887"/>
    <w:rsid w:val="0062445B"/>
    <w:rsid w:val="00624600"/>
    <w:rsid w:val="00624A0D"/>
    <w:rsid w:val="00624A88"/>
    <w:rsid w:val="00624B01"/>
    <w:rsid w:val="00624EA2"/>
    <w:rsid w:val="00625295"/>
    <w:rsid w:val="0062552F"/>
    <w:rsid w:val="006255B4"/>
    <w:rsid w:val="0062562B"/>
    <w:rsid w:val="00625B78"/>
    <w:rsid w:val="00625D12"/>
    <w:rsid w:val="006267DD"/>
    <w:rsid w:val="00626898"/>
    <w:rsid w:val="00626A37"/>
    <w:rsid w:val="00626BD2"/>
    <w:rsid w:val="00626C59"/>
    <w:rsid w:val="00626F15"/>
    <w:rsid w:val="006270BB"/>
    <w:rsid w:val="00627184"/>
    <w:rsid w:val="006273B7"/>
    <w:rsid w:val="006273BA"/>
    <w:rsid w:val="006278BA"/>
    <w:rsid w:val="006279D7"/>
    <w:rsid w:val="00627A06"/>
    <w:rsid w:val="00627A8A"/>
    <w:rsid w:val="00627C21"/>
    <w:rsid w:val="00627DF0"/>
    <w:rsid w:val="00627F29"/>
    <w:rsid w:val="00630218"/>
    <w:rsid w:val="00630243"/>
    <w:rsid w:val="00630255"/>
    <w:rsid w:val="006308AB"/>
    <w:rsid w:val="00630B3E"/>
    <w:rsid w:val="006316AD"/>
    <w:rsid w:val="0063179A"/>
    <w:rsid w:val="00631D3B"/>
    <w:rsid w:val="00631D62"/>
    <w:rsid w:val="00632018"/>
    <w:rsid w:val="00632187"/>
    <w:rsid w:val="00632374"/>
    <w:rsid w:val="006324A1"/>
    <w:rsid w:val="0063266A"/>
    <w:rsid w:val="006327F7"/>
    <w:rsid w:val="00632870"/>
    <w:rsid w:val="00632D87"/>
    <w:rsid w:val="00632E14"/>
    <w:rsid w:val="0063328C"/>
    <w:rsid w:val="0063330A"/>
    <w:rsid w:val="00633CC7"/>
    <w:rsid w:val="00633CE3"/>
    <w:rsid w:val="00634556"/>
    <w:rsid w:val="00634856"/>
    <w:rsid w:val="0063488F"/>
    <w:rsid w:val="006348CD"/>
    <w:rsid w:val="00634926"/>
    <w:rsid w:val="00634B52"/>
    <w:rsid w:val="006350D9"/>
    <w:rsid w:val="0063518A"/>
    <w:rsid w:val="0063533D"/>
    <w:rsid w:val="006359E7"/>
    <w:rsid w:val="00635ADD"/>
    <w:rsid w:val="00635B92"/>
    <w:rsid w:val="00635BB2"/>
    <w:rsid w:val="006366BF"/>
    <w:rsid w:val="00636974"/>
    <w:rsid w:val="00636A22"/>
    <w:rsid w:val="00636E27"/>
    <w:rsid w:val="00637577"/>
    <w:rsid w:val="006379B7"/>
    <w:rsid w:val="00637D13"/>
    <w:rsid w:val="00637DAE"/>
    <w:rsid w:val="00640140"/>
    <w:rsid w:val="006405F3"/>
    <w:rsid w:val="0064066A"/>
    <w:rsid w:val="006407E1"/>
    <w:rsid w:val="0064097A"/>
    <w:rsid w:val="00640A9B"/>
    <w:rsid w:val="00640D04"/>
    <w:rsid w:val="00640D30"/>
    <w:rsid w:val="006410F3"/>
    <w:rsid w:val="00641390"/>
    <w:rsid w:val="006415D6"/>
    <w:rsid w:val="00641604"/>
    <w:rsid w:val="0064161C"/>
    <w:rsid w:val="006419B6"/>
    <w:rsid w:val="00641BE5"/>
    <w:rsid w:val="0064223C"/>
    <w:rsid w:val="0064286B"/>
    <w:rsid w:val="00642EC6"/>
    <w:rsid w:val="006437FD"/>
    <w:rsid w:val="00643EDB"/>
    <w:rsid w:val="006440B5"/>
    <w:rsid w:val="006441E6"/>
    <w:rsid w:val="00644AF6"/>
    <w:rsid w:val="00644BD0"/>
    <w:rsid w:val="00644BF3"/>
    <w:rsid w:val="00644F1A"/>
    <w:rsid w:val="00645482"/>
    <w:rsid w:val="006456C6"/>
    <w:rsid w:val="006460E3"/>
    <w:rsid w:val="0064638B"/>
    <w:rsid w:val="0064658D"/>
    <w:rsid w:val="006466CA"/>
    <w:rsid w:val="0064697C"/>
    <w:rsid w:val="00646AB1"/>
    <w:rsid w:val="00646B24"/>
    <w:rsid w:val="00646E83"/>
    <w:rsid w:val="006470DA"/>
    <w:rsid w:val="006471A4"/>
    <w:rsid w:val="006473ED"/>
    <w:rsid w:val="006476CB"/>
    <w:rsid w:val="00647858"/>
    <w:rsid w:val="00647975"/>
    <w:rsid w:val="006479A4"/>
    <w:rsid w:val="00647CD2"/>
    <w:rsid w:val="0065009F"/>
    <w:rsid w:val="006505FC"/>
    <w:rsid w:val="0065081C"/>
    <w:rsid w:val="0065092E"/>
    <w:rsid w:val="00650D85"/>
    <w:rsid w:val="00650E33"/>
    <w:rsid w:val="00651354"/>
    <w:rsid w:val="00651A14"/>
    <w:rsid w:val="00652041"/>
    <w:rsid w:val="0065215F"/>
    <w:rsid w:val="006524C0"/>
    <w:rsid w:val="00652625"/>
    <w:rsid w:val="00652868"/>
    <w:rsid w:val="00652C80"/>
    <w:rsid w:val="00652D4F"/>
    <w:rsid w:val="006534B1"/>
    <w:rsid w:val="00653699"/>
    <w:rsid w:val="00653959"/>
    <w:rsid w:val="00654021"/>
    <w:rsid w:val="0065470F"/>
    <w:rsid w:val="00654717"/>
    <w:rsid w:val="0065485A"/>
    <w:rsid w:val="00654A4B"/>
    <w:rsid w:val="00654E80"/>
    <w:rsid w:val="006551F9"/>
    <w:rsid w:val="0065546E"/>
    <w:rsid w:val="006555D9"/>
    <w:rsid w:val="0065581E"/>
    <w:rsid w:val="00655F0E"/>
    <w:rsid w:val="00655FE5"/>
    <w:rsid w:val="00656125"/>
    <w:rsid w:val="006561C9"/>
    <w:rsid w:val="00656710"/>
    <w:rsid w:val="00656E93"/>
    <w:rsid w:val="00656F4A"/>
    <w:rsid w:val="0065704E"/>
    <w:rsid w:val="0065718E"/>
    <w:rsid w:val="0065736C"/>
    <w:rsid w:val="006575D7"/>
    <w:rsid w:val="0065786D"/>
    <w:rsid w:val="0065788F"/>
    <w:rsid w:val="00657A0C"/>
    <w:rsid w:val="0066031E"/>
    <w:rsid w:val="00660927"/>
    <w:rsid w:val="00660DB6"/>
    <w:rsid w:val="006612D0"/>
    <w:rsid w:val="006615B8"/>
    <w:rsid w:val="0066162A"/>
    <w:rsid w:val="00661E64"/>
    <w:rsid w:val="00662251"/>
    <w:rsid w:val="0066235B"/>
    <w:rsid w:val="006624AF"/>
    <w:rsid w:val="00663039"/>
    <w:rsid w:val="006635DF"/>
    <w:rsid w:val="00663685"/>
    <w:rsid w:val="0066402C"/>
    <w:rsid w:val="00664359"/>
    <w:rsid w:val="00664437"/>
    <w:rsid w:val="00664507"/>
    <w:rsid w:val="00664DAA"/>
    <w:rsid w:val="006659DF"/>
    <w:rsid w:val="00665A61"/>
    <w:rsid w:val="00665B6F"/>
    <w:rsid w:val="00665D56"/>
    <w:rsid w:val="00665E1C"/>
    <w:rsid w:val="00665E96"/>
    <w:rsid w:val="0066629E"/>
    <w:rsid w:val="00666333"/>
    <w:rsid w:val="0066664A"/>
    <w:rsid w:val="006667BF"/>
    <w:rsid w:val="00666A61"/>
    <w:rsid w:val="00666B94"/>
    <w:rsid w:val="00666C07"/>
    <w:rsid w:val="00667767"/>
    <w:rsid w:val="00667BBC"/>
    <w:rsid w:val="00667DDB"/>
    <w:rsid w:val="00670083"/>
    <w:rsid w:val="006706A7"/>
    <w:rsid w:val="00670712"/>
    <w:rsid w:val="00670CEA"/>
    <w:rsid w:val="00670E13"/>
    <w:rsid w:val="0067106C"/>
    <w:rsid w:val="006711B0"/>
    <w:rsid w:val="00671608"/>
    <w:rsid w:val="00671832"/>
    <w:rsid w:val="00671CDA"/>
    <w:rsid w:val="00672135"/>
    <w:rsid w:val="006724B9"/>
    <w:rsid w:val="00672801"/>
    <w:rsid w:val="00672BF3"/>
    <w:rsid w:val="00672D3D"/>
    <w:rsid w:val="00672DC0"/>
    <w:rsid w:val="00672E81"/>
    <w:rsid w:val="0067308D"/>
    <w:rsid w:val="0067310E"/>
    <w:rsid w:val="006733C1"/>
    <w:rsid w:val="00673468"/>
    <w:rsid w:val="0067352A"/>
    <w:rsid w:val="00673782"/>
    <w:rsid w:val="00673909"/>
    <w:rsid w:val="0067393F"/>
    <w:rsid w:val="00673BBA"/>
    <w:rsid w:val="00674343"/>
    <w:rsid w:val="0067437C"/>
    <w:rsid w:val="00674477"/>
    <w:rsid w:val="006745F1"/>
    <w:rsid w:val="00674AD7"/>
    <w:rsid w:val="00675122"/>
    <w:rsid w:val="006753C9"/>
    <w:rsid w:val="0067598E"/>
    <w:rsid w:val="00675BF7"/>
    <w:rsid w:val="00675E6A"/>
    <w:rsid w:val="006760A3"/>
    <w:rsid w:val="006761D3"/>
    <w:rsid w:val="006765CF"/>
    <w:rsid w:val="006766A6"/>
    <w:rsid w:val="00676919"/>
    <w:rsid w:val="00676995"/>
    <w:rsid w:val="00676C2B"/>
    <w:rsid w:val="00676F3A"/>
    <w:rsid w:val="006772FF"/>
    <w:rsid w:val="00677A8A"/>
    <w:rsid w:val="00680118"/>
    <w:rsid w:val="006801DD"/>
    <w:rsid w:val="006807B0"/>
    <w:rsid w:val="0068090A"/>
    <w:rsid w:val="00680A66"/>
    <w:rsid w:val="00680BA2"/>
    <w:rsid w:val="00680E7C"/>
    <w:rsid w:val="006810A3"/>
    <w:rsid w:val="006810D2"/>
    <w:rsid w:val="0068120A"/>
    <w:rsid w:val="00681211"/>
    <w:rsid w:val="0068143F"/>
    <w:rsid w:val="0068145D"/>
    <w:rsid w:val="0068156F"/>
    <w:rsid w:val="0068176C"/>
    <w:rsid w:val="00681818"/>
    <w:rsid w:val="006819A7"/>
    <w:rsid w:val="00681B6D"/>
    <w:rsid w:val="00681E63"/>
    <w:rsid w:val="00681FCA"/>
    <w:rsid w:val="006821EA"/>
    <w:rsid w:val="006824EF"/>
    <w:rsid w:val="0068266F"/>
    <w:rsid w:val="006826E8"/>
    <w:rsid w:val="00682711"/>
    <w:rsid w:val="0068279F"/>
    <w:rsid w:val="00682916"/>
    <w:rsid w:val="006831DA"/>
    <w:rsid w:val="0068390F"/>
    <w:rsid w:val="0068397C"/>
    <w:rsid w:val="00683DE2"/>
    <w:rsid w:val="006842A3"/>
    <w:rsid w:val="006844DC"/>
    <w:rsid w:val="00684871"/>
    <w:rsid w:val="00684C50"/>
    <w:rsid w:val="00685428"/>
    <w:rsid w:val="00685CAC"/>
    <w:rsid w:val="006862FF"/>
    <w:rsid w:val="00686BCE"/>
    <w:rsid w:val="00687304"/>
    <w:rsid w:val="0068732A"/>
    <w:rsid w:val="006873F8"/>
    <w:rsid w:val="006878EB"/>
    <w:rsid w:val="00687C07"/>
    <w:rsid w:val="00687C1F"/>
    <w:rsid w:val="00687D95"/>
    <w:rsid w:val="00687E24"/>
    <w:rsid w:val="00687E85"/>
    <w:rsid w:val="00687FDA"/>
    <w:rsid w:val="0069003A"/>
    <w:rsid w:val="006903E7"/>
    <w:rsid w:val="00690474"/>
    <w:rsid w:val="006905BC"/>
    <w:rsid w:val="0069067B"/>
    <w:rsid w:val="0069071D"/>
    <w:rsid w:val="00690896"/>
    <w:rsid w:val="00690C48"/>
    <w:rsid w:val="006913BA"/>
    <w:rsid w:val="00691EBF"/>
    <w:rsid w:val="0069204F"/>
    <w:rsid w:val="0069206C"/>
    <w:rsid w:val="006922C4"/>
    <w:rsid w:val="00692614"/>
    <w:rsid w:val="006927FC"/>
    <w:rsid w:val="00692C04"/>
    <w:rsid w:val="00693285"/>
    <w:rsid w:val="00693472"/>
    <w:rsid w:val="006937F4"/>
    <w:rsid w:val="00693911"/>
    <w:rsid w:val="00694338"/>
    <w:rsid w:val="00694612"/>
    <w:rsid w:val="00694826"/>
    <w:rsid w:val="00694F18"/>
    <w:rsid w:val="00694FDA"/>
    <w:rsid w:val="0069513A"/>
    <w:rsid w:val="0069542F"/>
    <w:rsid w:val="00695470"/>
    <w:rsid w:val="0069562F"/>
    <w:rsid w:val="006956B9"/>
    <w:rsid w:val="00695861"/>
    <w:rsid w:val="006958BD"/>
    <w:rsid w:val="00695AA9"/>
    <w:rsid w:val="00695BD9"/>
    <w:rsid w:val="006965F9"/>
    <w:rsid w:val="006966D9"/>
    <w:rsid w:val="00696827"/>
    <w:rsid w:val="00696BCD"/>
    <w:rsid w:val="00696EDA"/>
    <w:rsid w:val="00697120"/>
    <w:rsid w:val="00697576"/>
    <w:rsid w:val="006976AA"/>
    <w:rsid w:val="006A0150"/>
    <w:rsid w:val="006A01F5"/>
    <w:rsid w:val="006A0803"/>
    <w:rsid w:val="006A0A12"/>
    <w:rsid w:val="006A0BBD"/>
    <w:rsid w:val="006A147F"/>
    <w:rsid w:val="006A18A0"/>
    <w:rsid w:val="006A1946"/>
    <w:rsid w:val="006A1CB7"/>
    <w:rsid w:val="006A211A"/>
    <w:rsid w:val="006A2227"/>
    <w:rsid w:val="006A262D"/>
    <w:rsid w:val="006A28F2"/>
    <w:rsid w:val="006A2A33"/>
    <w:rsid w:val="006A2A34"/>
    <w:rsid w:val="006A3282"/>
    <w:rsid w:val="006A3770"/>
    <w:rsid w:val="006A3ACB"/>
    <w:rsid w:val="006A3B42"/>
    <w:rsid w:val="006A3C7F"/>
    <w:rsid w:val="006A403A"/>
    <w:rsid w:val="006A409D"/>
    <w:rsid w:val="006A4250"/>
    <w:rsid w:val="006A43D9"/>
    <w:rsid w:val="006A4475"/>
    <w:rsid w:val="006A458E"/>
    <w:rsid w:val="006A484F"/>
    <w:rsid w:val="006A4D6E"/>
    <w:rsid w:val="006A4F33"/>
    <w:rsid w:val="006A5E20"/>
    <w:rsid w:val="006A6101"/>
    <w:rsid w:val="006A6509"/>
    <w:rsid w:val="006A6540"/>
    <w:rsid w:val="006A6605"/>
    <w:rsid w:val="006A6620"/>
    <w:rsid w:val="006A69AE"/>
    <w:rsid w:val="006A6A15"/>
    <w:rsid w:val="006A6A7A"/>
    <w:rsid w:val="006A6D19"/>
    <w:rsid w:val="006A6E0D"/>
    <w:rsid w:val="006A72C0"/>
    <w:rsid w:val="006A7454"/>
    <w:rsid w:val="006A7560"/>
    <w:rsid w:val="006A765A"/>
    <w:rsid w:val="006A77B6"/>
    <w:rsid w:val="006A7816"/>
    <w:rsid w:val="006A7C87"/>
    <w:rsid w:val="006A7D80"/>
    <w:rsid w:val="006B01E9"/>
    <w:rsid w:val="006B03AF"/>
    <w:rsid w:val="006B0476"/>
    <w:rsid w:val="006B08D5"/>
    <w:rsid w:val="006B0F62"/>
    <w:rsid w:val="006B1176"/>
    <w:rsid w:val="006B1D1D"/>
    <w:rsid w:val="006B1F71"/>
    <w:rsid w:val="006B243C"/>
    <w:rsid w:val="006B27E3"/>
    <w:rsid w:val="006B29C1"/>
    <w:rsid w:val="006B2A26"/>
    <w:rsid w:val="006B3188"/>
    <w:rsid w:val="006B3CA5"/>
    <w:rsid w:val="006B3FA6"/>
    <w:rsid w:val="006B461A"/>
    <w:rsid w:val="006B4810"/>
    <w:rsid w:val="006B4858"/>
    <w:rsid w:val="006B4A79"/>
    <w:rsid w:val="006B4BB3"/>
    <w:rsid w:val="006B4C54"/>
    <w:rsid w:val="006B4DB5"/>
    <w:rsid w:val="006B4DE5"/>
    <w:rsid w:val="006B4F3F"/>
    <w:rsid w:val="006B5C76"/>
    <w:rsid w:val="006B6507"/>
    <w:rsid w:val="006B6644"/>
    <w:rsid w:val="006B679E"/>
    <w:rsid w:val="006B6B03"/>
    <w:rsid w:val="006B6C46"/>
    <w:rsid w:val="006B6CC4"/>
    <w:rsid w:val="006B6EFD"/>
    <w:rsid w:val="006B6FCD"/>
    <w:rsid w:val="006B704E"/>
    <w:rsid w:val="006B7AD1"/>
    <w:rsid w:val="006B7B8C"/>
    <w:rsid w:val="006B7E29"/>
    <w:rsid w:val="006C02F0"/>
    <w:rsid w:val="006C07DD"/>
    <w:rsid w:val="006C0986"/>
    <w:rsid w:val="006C0CF6"/>
    <w:rsid w:val="006C0FE8"/>
    <w:rsid w:val="006C10CF"/>
    <w:rsid w:val="006C13C9"/>
    <w:rsid w:val="006C1CB1"/>
    <w:rsid w:val="006C1E46"/>
    <w:rsid w:val="006C1FE3"/>
    <w:rsid w:val="006C2197"/>
    <w:rsid w:val="006C244F"/>
    <w:rsid w:val="006C292B"/>
    <w:rsid w:val="006C2FBA"/>
    <w:rsid w:val="006C30C0"/>
    <w:rsid w:val="006C313A"/>
    <w:rsid w:val="006C358F"/>
    <w:rsid w:val="006C3A25"/>
    <w:rsid w:val="006C427C"/>
    <w:rsid w:val="006C4897"/>
    <w:rsid w:val="006C4999"/>
    <w:rsid w:val="006C4E00"/>
    <w:rsid w:val="006C4EB5"/>
    <w:rsid w:val="006C53E7"/>
    <w:rsid w:val="006C56BA"/>
    <w:rsid w:val="006C59CF"/>
    <w:rsid w:val="006C5ADE"/>
    <w:rsid w:val="006C5EF6"/>
    <w:rsid w:val="006C60C5"/>
    <w:rsid w:val="006C6129"/>
    <w:rsid w:val="006C615F"/>
    <w:rsid w:val="006C62DB"/>
    <w:rsid w:val="006C6582"/>
    <w:rsid w:val="006C69A1"/>
    <w:rsid w:val="006C6BFA"/>
    <w:rsid w:val="006C6DD0"/>
    <w:rsid w:val="006C7267"/>
    <w:rsid w:val="006C7881"/>
    <w:rsid w:val="006C7A4E"/>
    <w:rsid w:val="006C7B6E"/>
    <w:rsid w:val="006C7BDF"/>
    <w:rsid w:val="006C7D7E"/>
    <w:rsid w:val="006D06B3"/>
    <w:rsid w:val="006D0818"/>
    <w:rsid w:val="006D12B9"/>
    <w:rsid w:val="006D134B"/>
    <w:rsid w:val="006D24ED"/>
    <w:rsid w:val="006D2A5E"/>
    <w:rsid w:val="006D3130"/>
    <w:rsid w:val="006D3984"/>
    <w:rsid w:val="006D3CC8"/>
    <w:rsid w:val="006D4521"/>
    <w:rsid w:val="006D46D6"/>
    <w:rsid w:val="006D46FB"/>
    <w:rsid w:val="006D47B1"/>
    <w:rsid w:val="006D47E9"/>
    <w:rsid w:val="006D5303"/>
    <w:rsid w:val="006D5387"/>
    <w:rsid w:val="006D595D"/>
    <w:rsid w:val="006D5F01"/>
    <w:rsid w:val="006D620A"/>
    <w:rsid w:val="006D624D"/>
    <w:rsid w:val="006D6317"/>
    <w:rsid w:val="006D662D"/>
    <w:rsid w:val="006D66B0"/>
    <w:rsid w:val="006D6769"/>
    <w:rsid w:val="006D68B4"/>
    <w:rsid w:val="006D68C2"/>
    <w:rsid w:val="006D6CB5"/>
    <w:rsid w:val="006D6DC2"/>
    <w:rsid w:val="006D7683"/>
    <w:rsid w:val="006D7871"/>
    <w:rsid w:val="006D79C3"/>
    <w:rsid w:val="006E04E8"/>
    <w:rsid w:val="006E05DF"/>
    <w:rsid w:val="006E0927"/>
    <w:rsid w:val="006E0D1B"/>
    <w:rsid w:val="006E1FC9"/>
    <w:rsid w:val="006E21D0"/>
    <w:rsid w:val="006E243F"/>
    <w:rsid w:val="006E2703"/>
    <w:rsid w:val="006E2A08"/>
    <w:rsid w:val="006E2B56"/>
    <w:rsid w:val="006E2C05"/>
    <w:rsid w:val="006E2C42"/>
    <w:rsid w:val="006E2E26"/>
    <w:rsid w:val="006E3B15"/>
    <w:rsid w:val="006E3BC0"/>
    <w:rsid w:val="006E3FC8"/>
    <w:rsid w:val="006E41DF"/>
    <w:rsid w:val="006E4430"/>
    <w:rsid w:val="006E46E7"/>
    <w:rsid w:val="006E498B"/>
    <w:rsid w:val="006E4AE3"/>
    <w:rsid w:val="006E512D"/>
    <w:rsid w:val="006E546E"/>
    <w:rsid w:val="006E57EC"/>
    <w:rsid w:val="006E5D28"/>
    <w:rsid w:val="006E5F16"/>
    <w:rsid w:val="006E5F88"/>
    <w:rsid w:val="006E63AB"/>
    <w:rsid w:val="006E65F9"/>
    <w:rsid w:val="006E69DA"/>
    <w:rsid w:val="006E69F9"/>
    <w:rsid w:val="006E6A02"/>
    <w:rsid w:val="006E6BC5"/>
    <w:rsid w:val="006E6FE6"/>
    <w:rsid w:val="006E706E"/>
    <w:rsid w:val="006E719B"/>
    <w:rsid w:val="006E7781"/>
    <w:rsid w:val="006E79B0"/>
    <w:rsid w:val="006E7F83"/>
    <w:rsid w:val="006F0046"/>
    <w:rsid w:val="006F046A"/>
    <w:rsid w:val="006F04CB"/>
    <w:rsid w:val="006F07AA"/>
    <w:rsid w:val="006F09A5"/>
    <w:rsid w:val="006F0E6A"/>
    <w:rsid w:val="006F0F03"/>
    <w:rsid w:val="006F16E2"/>
    <w:rsid w:val="006F198C"/>
    <w:rsid w:val="006F19F6"/>
    <w:rsid w:val="006F1BAA"/>
    <w:rsid w:val="006F209F"/>
    <w:rsid w:val="006F21B4"/>
    <w:rsid w:val="006F21E9"/>
    <w:rsid w:val="006F2274"/>
    <w:rsid w:val="006F26E6"/>
    <w:rsid w:val="006F2A72"/>
    <w:rsid w:val="006F2CC5"/>
    <w:rsid w:val="006F30B4"/>
    <w:rsid w:val="006F3501"/>
    <w:rsid w:val="006F3605"/>
    <w:rsid w:val="006F3644"/>
    <w:rsid w:val="006F3824"/>
    <w:rsid w:val="006F462C"/>
    <w:rsid w:val="006F48AD"/>
    <w:rsid w:val="006F48BA"/>
    <w:rsid w:val="006F4A39"/>
    <w:rsid w:val="006F4BD4"/>
    <w:rsid w:val="006F4C44"/>
    <w:rsid w:val="006F4CF9"/>
    <w:rsid w:val="006F4EE2"/>
    <w:rsid w:val="006F5145"/>
    <w:rsid w:val="006F514D"/>
    <w:rsid w:val="006F530F"/>
    <w:rsid w:val="006F574C"/>
    <w:rsid w:val="006F5F0D"/>
    <w:rsid w:val="006F6243"/>
    <w:rsid w:val="006F68E6"/>
    <w:rsid w:val="006F6A16"/>
    <w:rsid w:val="006F6C45"/>
    <w:rsid w:val="006F6D19"/>
    <w:rsid w:val="006F70BD"/>
    <w:rsid w:val="006F754F"/>
    <w:rsid w:val="006F7560"/>
    <w:rsid w:val="006F76A5"/>
    <w:rsid w:val="006F76C5"/>
    <w:rsid w:val="006F78F8"/>
    <w:rsid w:val="006F7CA4"/>
    <w:rsid w:val="006F7F0E"/>
    <w:rsid w:val="00700025"/>
    <w:rsid w:val="007001F8"/>
    <w:rsid w:val="0070072C"/>
    <w:rsid w:val="00700A1F"/>
    <w:rsid w:val="00700B79"/>
    <w:rsid w:val="00700D36"/>
    <w:rsid w:val="007013F1"/>
    <w:rsid w:val="0070210C"/>
    <w:rsid w:val="00702399"/>
    <w:rsid w:val="007025D1"/>
    <w:rsid w:val="00702B76"/>
    <w:rsid w:val="00702B88"/>
    <w:rsid w:val="00702F03"/>
    <w:rsid w:val="00702F48"/>
    <w:rsid w:val="00702F57"/>
    <w:rsid w:val="007032CC"/>
    <w:rsid w:val="007034D8"/>
    <w:rsid w:val="00703A9E"/>
    <w:rsid w:val="00703B90"/>
    <w:rsid w:val="00703CF2"/>
    <w:rsid w:val="00703E5B"/>
    <w:rsid w:val="007043BB"/>
    <w:rsid w:val="00704FAB"/>
    <w:rsid w:val="0070523E"/>
    <w:rsid w:val="007056A5"/>
    <w:rsid w:val="0070577F"/>
    <w:rsid w:val="007059F9"/>
    <w:rsid w:val="00706557"/>
    <w:rsid w:val="0070656C"/>
    <w:rsid w:val="00706E99"/>
    <w:rsid w:val="0070706F"/>
    <w:rsid w:val="007071C2"/>
    <w:rsid w:val="007071F0"/>
    <w:rsid w:val="00707299"/>
    <w:rsid w:val="00707378"/>
    <w:rsid w:val="0070798B"/>
    <w:rsid w:val="00707AA4"/>
    <w:rsid w:val="00707D21"/>
    <w:rsid w:val="00710341"/>
    <w:rsid w:val="007108CD"/>
    <w:rsid w:val="00710A06"/>
    <w:rsid w:val="00710BBA"/>
    <w:rsid w:val="00710C86"/>
    <w:rsid w:val="00710D82"/>
    <w:rsid w:val="00710E6A"/>
    <w:rsid w:val="00710F48"/>
    <w:rsid w:val="007115F9"/>
    <w:rsid w:val="00711798"/>
    <w:rsid w:val="0071190B"/>
    <w:rsid w:val="00711F31"/>
    <w:rsid w:val="00711F86"/>
    <w:rsid w:val="00711FF3"/>
    <w:rsid w:val="007124BF"/>
    <w:rsid w:val="00712E17"/>
    <w:rsid w:val="007131FE"/>
    <w:rsid w:val="00713502"/>
    <w:rsid w:val="0071378D"/>
    <w:rsid w:val="00713B80"/>
    <w:rsid w:val="00714A7C"/>
    <w:rsid w:val="00714BD8"/>
    <w:rsid w:val="00715103"/>
    <w:rsid w:val="00715340"/>
    <w:rsid w:val="007156E2"/>
    <w:rsid w:val="0071576A"/>
    <w:rsid w:val="0071586A"/>
    <w:rsid w:val="00715955"/>
    <w:rsid w:val="00715A20"/>
    <w:rsid w:val="00715E20"/>
    <w:rsid w:val="00715F17"/>
    <w:rsid w:val="00716061"/>
    <w:rsid w:val="00716928"/>
    <w:rsid w:val="00716BC6"/>
    <w:rsid w:val="00717094"/>
    <w:rsid w:val="007170CF"/>
    <w:rsid w:val="00717285"/>
    <w:rsid w:val="007172DA"/>
    <w:rsid w:val="00717440"/>
    <w:rsid w:val="00717442"/>
    <w:rsid w:val="007175E4"/>
    <w:rsid w:val="0071778B"/>
    <w:rsid w:val="00717955"/>
    <w:rsid w:val="00717AED"/>
    <w:rsid w:val="00717B93"/>
    <w:rsid w:val="00717BE7"/>
    <w:rsid w:val="00717BF4"/>
    <w:rsid w:val="007204D0"/>
    <w:rsid w:val="007208BC"/>
    <w:rsid w:val="0072099A"/>
    <w:rsid w:val="00720CC5"/>
    <w:rsid w:val="00720DA6"/>
    <w:rsid w:val="00720E7E"/>
    <w:rsid w:val="00720E95"/>
    <w:rsid w:val="00721257"/>
    <w:rsid w:val="00721D2A"/>
    <w:rsid w:val="0072240F"/>
    <w:rsid w:val="00722599"/>
    <w:rsid w:val="007227AE"/>
    <w:rsid w:val="00722A39"/>
    <w:rsid w:val="00722BF3"/>
    <w:rsid w:val="00722E5B"/>
    <w:rsid w:val="00723115"/>
    <w:rsid w:val="00723319"/>
    <w:rsid w:val="007234DA"/>
    <w:rsid w:val="007236A8"/>
    <w:rsid w:val="00723AEA"/>
    <w:rsid w:val="00723B7D"/>
    <w:rsid w:val="00723F8D"/>
    <w:rsid w:val="007240A1"/>
    <w:rsid w:val="00724363"/>
    <w:rsid w:val="0072463E"/>
    <w:rsid w:val="00724676"/>
    <w:rsid w:val="00724BF2"/>
    <w:rsid w:val="00724BF7"/>
    <w:rsid w:val="00724BFC"/>
    <w:rsid w:val="00724CEF"/>
    <w:rsid w:val="00724D6C"/>
    <w:rsid w:val="00725262"/>
    <w:rsid w:val="00725529"/>
    <w:rsid w:val="00725AFF"/>
    <w:rsid w:val="00725B03"/>
    <w:rsid w:val="00725D38"/>
    <w:rsid w:val="007260CF"/>
    <w:rsid w:val="0072611D"/>
    <w:rsid w:val="007261B0"/>
    <w:rsid w:val="00726AE7"/>
    <w:rsid w:val="00726D2A"/>
    <w:rsid w:val="00727052"/>
    <w:rsid w:val="00727387"/>
    <w:rsid w:val="0072738D"/>
    <w:rsid w:val="00727723"/>
    <w:rsid w:val="007279DA"/>
    <w:rsid w:val="007279FA"/>
    <w:rsid w:val="00727AD9"/>
    <w:rsid w:val="007301D4"/>
    <w:rsid w:val="007303D6"/>
    <w:rsid w:val="0073062A"/>
    <w:rsid w:val="007308AA"/>
    <w:rsid w:val="00730B2C"/>
    <w:rsid w:val="00730F10"/>
    <w:rsid w:val="007310A1"/>
    <w:rsid w:val="007319CB"/>
    <w:rsid w:val="00731AB3"/>
    <w:rsid w:val="00731BE7"/>
    <w:rsid w:val="00731C0D"/>
    <w:rsid w:val="00731C68"/>
    <w:rsid w:val="00731E38"/>
    <w:rsid w:val="00732141"/>
    <w:rsid w:val="007329C3"/>
    <w:rsid w:val="00732A45"/>
    <w:rsid w:val="00732A88"/>
    <w:rsid w:val="00732BA2"/>
    <w:rsid w:val="00732E7B"/>
    <w:rsid w:val="00732F9A"/>
    <w:rsid w:val="00733054"/>
    <w:rsid w:val="007334C1"/>
    <w:rsid w:val="0073363B"/>
    <w:rsid w:val="00733F6D"/>
    <w:rsid w:val="0073473B"/>
    <w:rsid w:val="007347E6"/>
    <w:rsid w:val="00734CDD"/>
    <w:rsid w:val="00734D24"/>
    <w:rsid w:val="00734D5C"/>
    <w:rsid w:val="00734E7E"/>
    <w:rsid w:val="00735080"/>
    <w:rsid w:val="007353CF"/>
    <w:rsid w:val="007353F1"/>
    <w:rsid w:val="00735799"/>
    <w:rsid w:val="00735BC9"/>
    <w:rsid w:val="00735E06"/>
    <w:rsid w:val="00735E15"/>
    <w:rsid w:val="00735EB3"/>
    <w:rsid w:val="007364AA"/>
    <w:rsid w:val="00736988"/>
    <w:rsid w:val="00736C91"/>
    <w:rsid w:val="007372BE"/>
    <w:rsid w:val="00737B3D"/>
    <w:rsid w:val="00737E71"/>
    <w:rsid w:val="00737F38"/>
    <w:rsid w:val="00737FBD"/>
    <w:rsid w:val="0074023A"/>
    <w:rsid w:val="0074074A"/>
    <w:rsid w:val="00740A72"/>
    <w:rsid w:val="00740A82"/>
    <w:rsid w:val="007410CB"/>
    <w:rsid w:val="00741174"/>
    <w:rsid w:val="00741270"/>
    <w:rsid w:val="007414BE"/>
    <w:rsid w:val="007414D7"/>
    <w:rsid w:val="0074286D"/>
    <w:rsid w:val="00742BDF"/>
    <w:rsid w:val="00742DDF"/>
    <w:rsid w:val="007430B8"/>
    <w:rsid w:val="00743338"/>
    <w:rsid w:val="007435B7"/>
    <w:rsid w:val="0074361B"/>
    <w:rsid w:val="00743A30"/>
    <w:rsid w:val="00743B33"/>
    <w:rsid w:val="00743C1D"/>
    <w:rsid w:val="0074419E"/>
    <w:rsid w:val="007443E7"/>
    <w:rsid w:val="0074440F"/>
    <w:rsid w:val="007444D3"/>
    <w:rsid w:val="00744F87"/>
    <w:rsid w:val="007450A8"/>
    <w:rsid w:val="0074512F"/>
    <w:rsid w:val="007451C0"/>
    <w:rsid w:val="00745263"/>
    <w:rsid w:val="00745C1A"/>
    <w:rsid w:val="00746CD2"/>
    <w:rsid w:val="0074721A"/>
    <w:rsid w:val="00747369"/>
    <w:rsid w:val="0074747E"/>
    <w:rsid w:val="00747747"/>
    <w:rsid w:val="00747CDC"/>
    <w:rsid w:val="0075084E"/>
    <w:rsid w:val="00750DA4"/>
    <w:rsid w:val="00750E7C"/>
    <w:rsid w:val="00750EC9"/>
    <w:rsid w:val="007515D7"/>
    <w:rsid w:val="00751670"/>
    <w:rsid w:val="00751AEB"/>
    <w:rsid w:val="00751ED0"/>
    <w:rsid w:val="00751EE0"/>
    <w:rsid w:val="007520E3"/>
    <w:rsid w:val="007523E3"/>
    <w:rsid w:val="00753190"/>
    <w:rsid w:val="00753786"/>
    <w:rsid w:val="007538C6"/>
    <w:rsid w:val="00754302"/>
    <w:rsid w:val="007543A4"/>
    <w:rsid w:val="00754633"/>
    <w:rsid w:val="007547A8"/>
    <w:rsid w:val="00754851"/>
    <w:rsid w:val="0075494F"/>
    <w:rsid w:val="00754B11"/>
    <w:rsid w:val="00754FE1"/>
    <w:rsid w:val="00755BC9"/>
    <w:rsid w:val="00755BE9"/>
    <w:rsid w:val="007567BA"/>
    <w:rsid w:val="00756BCA"/>
    <w:rsid w:val="00756CC7"/>
    <w:rsid w:val="007576B5"/>
    <w:rsid w:val="0075799A"/>
    <w:rsid w:val="00757A22"/>
    <w:rsid w:val="00757C2F"/>
    <w:rsid w:val="00757D32"/>
    <w:rsid w:val="00760857"/>
    <w:rsid w:val="007608EC"/>
    <w:rsid w:val="00760D0B"/>
    <w:rsid w:val="00761090"/>
    <w:rsid w:val="0076184D"/>
    <w:rsid w:val="00761EB2"/>
    <w:rsid w:val="00762668"/>
    <w:rsid w:val="007628D2"/>
    <w:rsid w:val="00763680"/>
    <w:rsid w:val="0076385B"/>
    <w:rsid w:val="00763CD9"/>
    <w:rsid w:val="0076421F"/>
    <w:rsid w:val="007643CC"/>
    <w:rsid w:val="00764547"/>
    <w:rsid w:val="007646BA"/>
    <w:rsid w:val="007646C4"/>
    <w:rsid w:val="007649ED"/>
    <w:rsid w:val="00764BD4"/>
    <w:rsid w:val="00764CEC"/>
    <w:rsid w:val="00765215"/>
    <w:rsid w:val="00765576"/>
    <w:rsid w:val="00765742"/>
    <w:rsid w:val="00765DDC"/>
    <w:rsid w:val="00766125"/>
    <w:rsid w:val="0076629D"/>
    <w:rsid w:val="0076649B"/>
    <w:rsid w:val="007664C2"/>
    <w:rsid w:val="00766743"/>
    <w:rsid w:val="00766DD7"/>
    <w:rsid w:val="00767665"/>
    <w:rsid w:val="007678A9"/>
    <w:rsid w:val="00767EB2"/>
    <w:rsid w:val="007702E6"/>
    <w:rsid w:val="007709AE"/>
    <w:rsid w:val="00770F5A"/>
    <w:rsid w:val="00771178"/>
    <w:rsid w:val="00771405"/>
    <w:rsid w:val="007715C9"/>
    <w:rsid w:val="0077192F"/>
    <w:rsid w:val="00771D6C"/>
    <w:rsid w:val="007720BD"/>
    <w:rsid w:val="007723D8"/>
    <w:rsid w:val="00772A6C"/>
    <w:rsid w:val="00772B79"/>
    <w:rsid w:val="0077301E"/>
    <w:rsid w:val="00773199"/>
    <w:rsid w:val="00773474"/>
    <w:rsid w:val="007738DF"/>
    <w:rsid w:val="0077393B"/>
    <w:rsid w:val="00773A51"/>
    <w:rsid w:val="00773D13"/>
    <w:rsid w:val="00774264"/>
    <w:rsid w:val="00774297"/>
    <w:rsid w:val="0077436B"/>
    <w:rsid w:val="00774689"/>
    <w:rsid w:val="0077486F"/>
    <w:rsid w:val="007749DF"/>
    <w:rsid w:val="00774B11"/>
    <w:rsid w:val="007758E5"/>
    <w:rsid w:val="00775D11"/>
    <w:rsid w:val="00775E3A"/>
    <w:rsid w:val="00775F41"/>
    <w:rsid w:val="00776123"/>
    <w:rsid w:val="00776601"/>
    <w:rsid w:val="00776945"/>
    <w:rsid w:val="00776DA4"/>
    <w:rsid w:val="00776DE0"/>
    <w:rsid w:val="00776E69"/>
    <w:rsid w:val="00776EEA"/>
    <w:rsid w:val="0077705C"/>
    <w:rsid w:val="007771AF"/>
    <w:rsid w:val="00777231"/>
    <w:rsid w:val="00777D05"/>
    <w:rsid w:val="0078009F"/>
    <w:rsid w:val="00780310"/>
    <w:rsid w:val="0078034F"/>
    <w:rsid w:val="0078074E"/>
    <w:rsid w:val="007807F0"/>
    <w:rsid w:val="00780A2E"/>
    <w:rsid w:val="00780C5A"/>
    <w:rsid w:val="00780C86"/>
    <w:rsid w:val="00781123"/>
    <w:rsid w:val="007815D9"/>
    <w:rsid w:val="0078165A"/>
    <w:rsid w:val="00781771"/>
    <w:rsid w:val="00781F1A"/>
    <w:rsid w:val="007821D0"/>
    <w:rsid w:val="00782553"/>
    <w:rsid w:val="00782742"/>
    <w:rsid w:val="007831F1"/>
    <w:rsid w:val="007834C0"/>
    <w:rsid w:val="00783680"/>
    <w:rsid w:val="007837BB"/>
    <w:rsid w:val="0078381C"/>
    <w:rsid w:val="0078389A"/>
    <w:rsid w:val="00783AA1"/>
    <w:rsid w:val="00783B45"/>
    <w:rsid w:val="00783BFB"/>
    <w:rsid w:val="0078438A"/>
    <w:rsid w:val="00784590"/>
    <w:rsid w:val="007846CD"/>
    <w:rsid w:val="007849F3"/>
    <w:rsid w:val="00784ABE"/>
    <w:rsid w:val="0078556D"/>
    <w:rsid w:val="007855F4"/>
    <w:rsid w:val="0078581F"/>
    <w:rsid w:val="007858D9"/>
    <w:rsid w:val="007866FD"/>
    <w:rsid w:val="0078676E"/>
    <w:rsid w:val="00786B05"/>
    <w:rsid w:val="00786F55"/>
    <w:rsid w:val="0078701C"/>
    <w:rsid w:val="00787470"/>
    <w:rsid w:val="00787803"/>
    <w:rsid w:val="0078798F"/>
    <w:rsid w:val="00787EE8"/>
    <w:rsid w:val="007900A4"/>
    <w:rsid w:val="0079086E"/>
    <w:rsid w:val="007908A6"/>
    <w:rsid w:val="00790946"/>
    <w:rsid w:val="00790B75"/>
    <w:rsid w:val="00790D15"/>
    <w:rsid w:val="00790FEC"/>
    <w:rsid w:val="007912D6"/>
    <w:rsid w:val="0079190C"/>
    <w:rsid w:val="0079230C"/>
    <w:rsid w:val="00792A78"/>
    <w:rsid w:val="00792D9F"/>
    <w:rsid w:val="00793050"/>
    <w:rsid w:val="0079438E"/>
    <w:rsid w:val="00794BD0"/>
    <w:rsid w:val="00794C8E"/>
    <w:rsid w:val="00794C98"/>
    <w:rsid w:val="00794CB2"/>
    <w:rsid w:val="00794DF9"/>
    <w:rsid w:val="007953A4"/>
    <w:rsid w:val="00795BA9"/>
    <w:rsid w:val="00795DA3"/>
    <w:rsid w:val="00795EAB"/>
    <w:rsid w:val="00795EB1"/>
    <w:rsid w:val="0079662E"/>
    <w:rsid w:val="00796A22"/>
    <w:rsid w:val="00796B5B"/>
    <w:rsid w:val="00797022"/>
    <w:rsid w:val="00797114"/>
    <w:rsid w:val="007974C7"/>
    <w:rsid w:val="007976C4"/>
    <w:rsid w:val="00797817"/>
    <w:rsid w:val="007A0523"/>
    <w:rsid w:val="007A05E9"/>
    <w:rsid w:val="007A07AB"/>
    <w:rsid w:val="007A07AF"/>
    <w:rsid w:val="007A0AE3"/>
    <w:rsid w:val="007A0C94"/>
    <w:rsid w:val="007A0DA8"/>
    <w:rsid w:val="007A0F4D"/>
    <w:rsid w:val="007A13BF"/>
    <w:rsid w:val="007A1954"/>
    <w:rsid w:val="007A195A"/>
    <w:rsid w:val="007A1ECF"/>
    <w:rsid w:val="007A1FDA"/>
    <w:rsid w:val="007A2424"/>
    <w:rsid w:val="007A242E"/>
    <w:rsid w:val="007A256E"/>
    <w:rsid w:val="007A2779"/>
    <w:rsid w:val="007A2A57"/>
    <w:rsid w:val="007A2D6D"/>
    <w:rsid w:val="007A2E90"/>
    <w:rsid w:val="007A3A30"/>
    <w:rsid w:val="007A3C5D"/>
    <w:rsid w:val="007A3ED4"/>
    <w:rsid w:val="007A3EF2"/>
    <w:rsid w:val="007A412B"/>
    <w:rsid w:val="007A44BC"/>
    <w:rsid w:val="007A456E"/>
    <w:rsid w:val="007A48B0"/>
    <w:rsid w:val="007A5001"/>
    <w:rsid w:val="007A57FF"/>
    <w:rsid w:val="007A5F6D"/>
    <w:rsid w:val="007A646E"/>
    <w:rsid w:val="007A6539"/>
    <w:rsid w:val="007A66B2"/>
    <w:rsid w:val="007A66D1"/>
    <w:rsid w:val="007A6884"/>
    <w:rsid w:val="007A6C23"/>
    <w:rsid w:val="007A6F0C"/>
    <w:rsid w:val="007A70EE"/>
    <w:rsid w:val="007A7300"/>
    <w:rsid w:val="007A753E"/>
    <w:rsid w:val="007B01F0"/>
    <w:rsid w:val="007B02CA"/>
    <w:rsid w:val="007B0741"/>
    <w:rsid w:val="007B0A71"/>
    <w:rsid w:val="007B0D66"/>
    <w:rsid w:val="007B0DDF"/>
    <w:rsid w:val="007B1216"/>
    <w:rsid w:val="007B14A6"/>
    <w:rsid w:val="007B1855"/>
    <w:rsid w:val="007B1A9F"/>
    <w:rsid w:val="007B1D3D"/>
    <w:rsid w:val="007B1FC5"/>
    <w:rsid w:val="007B2361"/>
    <w:rsid w:val="007B2478"/>
    <w:rsid w:val="007B2808"/>
    <w:rsid w:val="007B2862"/>
    <w:rsid w:val="007B286A"/>
    <w:rsid w:val="007B2DDE"/>
    <w:rsid w:val="007B2E59"/>
    <w:rsid w:val="007B34AE"/>
    <w:rsid w:val="007B3E00"/>
    <w:rsid w:val="007B3E5D"/>
    <w:rsid w:val="007B3F04"/>
    <w:rsid w:val="007B4053"/>
    <w:rsid w:val="007B41E5"/>
    <w:rsid w:val="007B444B"/>
    <w:rsid w:val="007B46A1"/>
    <w:rsid w:val="007B4ABA"/>
    <w:rsid w:val="007B4B76"/>
    <w:rsid w:val="007B4F56"/>
    <w:rsid w:val="007B574F"/>
    <w:rsid w:val="007B5D36"/>
    <w:rsid w:val="007B6198"/>
    <w:rsid w:val="007B635D"/>
    <w:rsid w:val="007B6842"/>
    <w:rsid w:val="007B71FA"/>
    <w:rsid w:val="007B71FD"/>
    <w:rsid w:val="007B7445"/>
    <w:rsid w:val="007B7B04"/>
    <w:rsid w:val="007B7B43"/>
    <w:rsid w:val="007C01BC"/>
    <w:rsid w:val="007C06DF"/>
    <w:rsid w:val="007C0B04"/>
    <w:rsid w:val="007C0F74"/>
    <w:rsid w:val="007C132B"/>
    <w:rsid w:val="007C15C5"/>
    <w:rsid w:val="007C19DC"/>
    <w:rsid w:val="007C1ADE"/>
    <w:rsid w:val="007C1B58"/>
    <w:rsid w:val="007C1C17"/>
    <w:rsid w:val="007C1EBB"/>
    <w:rsid w:val="007C254E"/>
    <w:rsid w:val="007C28E0"/>
    <w:rsid w:val="007C2904"/>
    <w:rsid w:val="007C2A0F"/>
    <w:rsid w:val="007C2E99"/>
    <w:rsid w:val="007C2FB0"/>
    <w:rsid w:val="007C35A9"/>
    <w:rsid w:val="007C36CD"/>
    <w:rsid w:val="007C38CC"/>
    <w:rsid w:val="007C391D"/>
    <w:rsid w:val="007C3A46"/>
    <w:rsid w:val="007C4284"/>
    <w:rsid w:val="007C4414"/>
    <w:rsid w:val="007C4726"/>
    <w:rsid w:val="007C47FF"/>
    <w:rsid w:val="007C5089"/>
    <w:rsid w:val="007C5CEE"/>
    <w:rsid w:val="007C69F3"/>
    <w:rsid w:val="007C6D87"/>
    <w:rsid w:val="007C6DB9"/>
    <w:rsid w:val="007C7560"/>
    <w:rsid w:val="007C75FD"/>
    <w:rsid w:val="007C77A0"/>
    <w:rsid w:val="007C7980"/>
    <w:rsid w:val="007C7CC5"/>
    <w:rsid w:val="007C7F4B"/>
    <w:rsid w:val="007D0345"/>
    <w:rsid w:val="007D0A52"/>
    <w:rsid w:val="007D0B0C"/>
    <w:rsid w:val="007D1146"/>
    <w:rsid w:val="007D15FF"/>
    <w:rsid w:val="007D1B79"/>
    <w:rsid w:val="007D1B97"/>
    <w:rsid w:val="007D1F7C"/>
    <w:rsid w:val="007D2330"/>
    <w:rsid w:val="007D2B5A"/>
    <w:rsid w:val="007D2C32"/>
    <w:rsid w:val="007D2DB9"/>
    <w:rsid w:val="007D2DDE"/>
    <w:rsid w:val="007D33B4"/>
    <w:rsid w:val="007D356C"/>
    <w:rsid w:val="007D35C2"/>
    <w:rsid w:val="007D35C4"/>
    <w:rsid w:val="007D3852"/>
    <w:rsid w:val="007D3989"/>
    <w:rsid w:val="007D3A64"/>
    <w:rsid w:val="007D4113"/>
    <w:rsid w:val="007D45CC"/>
    <w:rsid w:val="007D48B8"/>
    <w:rsid w:val="007D49D0"/>
    <w:rsid w:val="007D4E4D"/>
    <w:rsid w:val="007D5567"/>
    <w:rsid w:val="007D5587"/>
    <w:rsid w:val="007D57B2"/>
    <w:rsid w:val="007D5A9B"/>
    <w:rsid w:val="007D5E3A"/>
    <w:rsid w:val="007D5F24"/>
    <w:rsid w:val="007D62D4"/>
    <w:rsid w:val="007D64B7"/>
    <w:rsid w:val="007D684F"/>
    <w:rsid w:val="007D69E9"/>
    <w:rsid w:val="007D6A0C"/>
    <w:rsid w:val="007D6E2A"/>
    <w:rsid w:val="007D6F50"/>
    <w:rsid w:val="007D7023"/>
    <w:rsid w:val="007D7036"/>
    <w:rsid w:val="007D71DC"/>
    <w:rsid w:val="007D73A1"/>
    <w:rsid w:val="007D765A"/>
    <w:rsid w:val="007D7B73"/>
    <w:rsid w:val="007D7CF3"/>
    <w:rsid w:val="007D7D6D"/>
    <w:rsid w:val="007D7E32"/>
    <w:rsid w:val="007D7FC6"/>
    <w:rsid w:val="007E0020"/>
    <w:rsid w:val="007E05DD"/>
    <w:rsid w:val="007E06F5"/>
    <w:rsid w:val="007E0808"/>
    <w:rsid w:val="007E0B32"/>
    <w:rsid w:val="007E0C13"/>
    <w:rsid w:val="007E0D88"/>
    <w:rsid w:val="007E11AA"/>
    <w:rsid w:val="007E144D"/>
    <w:rsid w:val="007E20B1"/>
    <w:rsid w:val="007E223B"/>
    <w:rsid w:val="007E233E"/>
    <w:rsid w:val="007E2479"/>
    <w:rsid w:val="007E28E6"/>
    <w:rsid w:val="007E2EDF"/>
    <w:rsid w:val="007E2F0B"/>
    <w:rsid w:val="007E2FB1"/>
    <w:rsid w:val="007E3036"/>
    <w:rsid w:val="007E344D"/>
    <w:rsid w:val="007E3747"/>
    <w:rsid w:val="007E4611"/>
    <w:rsid w:val="007E47CD"/>
    <w:rsid w:val="007E4E91"/>
    <w:rsid w:val="007E546D"/>
    <w:rsid w:val="007E5633"/>
    <w:rsid w:val="007E5778"/>
    <w:rsid w:val="007E5788"/>
    <w:rsid w:val="007E5956"/>
    <w:rsid w:val="007E5CD6"/>
    <w:rsid w:val="007E5D98"/>
    <w:rsid w:val="007E5EA8"/>
    <w:rsid w:val="007E5EB3"/>
    <w:rsid w:val="007E60C7"/>
    <w:rsid w:val="007E658D"/>
    <w:rsid w:val="007E65F3"/>
    <w:rsid w:val="007E6A87"/>
    <w:rsid w:val="007E6F0C"/>
    <w:rsid w:val="007E7041"/>
    <w:rsid w:val="007E74C5"/>
    <w:rsid w:val="007E7599"/>
    <w:rsid w:val="007E78E4"/>
    <w:rsid w:val="007E7C7F"/>
    <w:rsid w:val="007E7DA1"/>
    <w:rsid w:val="007F0110"/>
    <w:rsid w:val="007F01DF"/>
    <w:rsid w:val="007F023F"/>
    <w:rsid w:val="007F0336"/>
    <w:rsid w:val="007F0344"/>
    <w:rsid w:val="007F0479"/>
    <w:rsid w:val="007F078B"/>
    <w:rsid w:val="007F085D"/>
    <w:rsid w:val="007F085E"/>
    <w:rsid w:val="007F0A85"/>
    <w:rsid w:val="007F0D12"/>
    <w:rsid w:val="007F153F"/>
    <w:rsid w:val="007F1B07"/>
    <w:rsid w:val="007F1BDB"/>
    <w:rsid w:val="007F1C13"/>
    <w:rsid w:val="007F1C8C"/>
    <w:rsid w:val="007F1CF2"/>
    <w:rsid w:val="007F1DCF"/>
    <w:rsid w:val="007F1EDE"/>
    <w:rsid w:val="007F1FE0"/>
    <w:rsid w:val="007F2155"/>
    <w:rsid w:val="007F22CF"/>
    <w:rsid w:val="007F246D"/>
    <w:rsid w:val="007F24F7"/>
    <w:rsid w:val="007F25A9"/>
    <w:rsid w:val="007F26C2"/>
    <w:rsid w:val="007F2AE4"/>
    <w:rsid w:val="007F316F"/>
    <w:rsid w:val="007F35F7"/>
    <w:rsid w:val="007F393D"/>
    <w:rsid w:val="007F3D15"/>
    <w:rsid w:val="007F3E30"/>
    <w:rsid w:val="007F431A"/>
    <w:rsid w:val="007F462D"/>
    <w:rsid w:val="007F46C5"/>
    <w:rsid w:val="007F47C6"/>
    <w:rsid w:val="007F4852"/>
    <w:rsid w:val="007F49D5"/>
    <w:rsid w:val="007F4C6F"/>
    <w:rsid w:val="007F4D0D"/>
    <w:rsid w:val="007F4DA3"/>
    <w:rsid w:val="007F527B"/>
    <w:rsid w:val="007F572C"/>
    <w:rsid w:val="007F59C6"/>
    <w:rsid w:val="007F5D78"/>
    <w:rsid w:val="007F623F"/>
    <w:rsid w:val="007F6260"/>
    <w:rsid w:val="007F6269"/>
    <w:rsid w:val="007F6839"/>
    <w:rsid w:val="007F6DF6"/>
    <w:rsid w:val="007F6E88"/>
    <w:rsid w:val="007F6F1A"/>
    <w:rsid w:val="007F6FDA"/>
    <w:rsid w:val="007F7259"/>
    <w:rsid w:val="007F7519"/>
    <w:rsid w:val="007F76A8"/>
    <w:rsid w:val="007F792F"/>
    <w:rsid w:val="007F79EA"/>
    <w:rsid w:val="007F7AF8"/>
    <w:rsid w:val="008002D2"/>
    <w:rsid w:val="008007DF"/>
    <w:rsid w:val="0080130F"/>
    <w:rsid w:val="00801392"/>
    <w:rsid w:val="0080149E"/>
    <w:rsid w:val="00801B2C"/>
    <w:rsid w:val="00801B89"/>
    <w:rsid w:val="00801C92"/>
    <w:rsid w:val="00801EA6"/>
    <w:rsid w:val="008021AC"/>
    <w:rsid w:val="0080250A"/>
    <w:rsid w:val="008026B9"/>
    <w:rsid w:val="00802B45"/>
    <w:rsid w:val="00802E44"/>
    <w:rsid w:val="008031E1"/>
    <w:rsid w:val="008032B9"/>
    <w:rsid w:val="008035DD"/>
    <w:rsid w:val="00803F1A"/>
    <w:rsid w:val="00804223"/>
    <w:rsid w:val="00804727"/>
    <w:rsid w:val="00804B2F"/>
    <w:rsid w:val="00804B4A"/>
    <w:rsid w:val="00804BE1"/>
    <w:rsid w:val="00804D79"/>
    <w:rsid w:val="00804E52"/>
    <w:rsid w:val="008050F3"/>
    <w:rsid w:val="0080519D"/>
    <w:rsid w:val="00805216"/>
    <w:rsid w:val="008054D5"/>
    <w:rsid w:val="00805668"/>
    <w:rsid w:val="00805F9F"/>
    <w:rsid w:val="00806973"/>
    <w:rsid w:val="00806C7F"/>
    <w:rsid w:val="00806CE2"/>
    <w:rsid w:val="008073BE"/>
    <w:rsid w:val="00807522"/>
    <w:rsid w:val="008075E9"/>
    <w:rsid w:val="008079A9"/>
    <w:rsid w:val="00810564"/>
    <w:rsid w:val="008107CE"/>
    <w:rsid w:val="00810BE2"/>
    <w:rsid w:val="00810BE4"/>
    <w:rsid w:val="00810EC4"/>
    <w:rsid w:val="0081157D"/>
    <w:rsid w:val="00811916"/>
    <w:rsid w:val="00811CD5"/>
    <w:rsid w:val="00811E82"/>
    <w:rsid w:val="00811E86"/>
    <w:rsid w:val="00811E96"/>
    <w:rsid w:val="00812594"/>
    <w:rsid w:val="0081266D"/>
    <w:rsid w:val="008131DA"/>
    <w:rsid w:val="008132AC"/>
    <w:rsid w:val="00813510"/>
    <w:rsid w:val="0081370C"/>
    <w:rsid w:val="00813738"/>
    <w:rsid w:val="008138FF"/>
    <w:rsid w:val="00813961"/>
    <w:rsid w:val="00813A90"/>
    <w:rsid w:val="00813D2F"/>
    <w:rsid w:val="008141A8"/>
    <w:rsid w:val="00814617"/>
    <w:rsid w:val="00814F30"/>
    <w:rsid w:val="0081514B"/>
    <w:rsid w:val="00815506"/>
    <w:rsid w:val="0081556A"/>
    <w:rsid w:val="00815684"/>
    <w:rsid w:val="008158CA"/>
    <w:rsid w:val="0081591D"/>
    <w:rsid w:val="00816F1D"/>
    <w:rsid w:val="0081732A"/>
    <w:rsid w:val="008174F0"/>
    <w:rsid w:val="00817697"/>
    <w:rsid w:val="0081777C"/>
    <w:rsid w:val="00817897"/>
    <w:rsid w:val="008178FC"/>
    <w:rsid w:val="00817A4D"/>
    <w:rsid w:val="00817AC3"/>
    <w:rsid w:val="00817D33"/>
    <w:rsid w:val="00817F44"/>
    <w:rsid w:val="00820267"/>
    <w:rsid w:val="008206A0"/>
    <w:rsid w:val="00820954"/>
    <w:rsid w:val="00820E9E"/>
    <w:rsid w:val="008214DD"/>
    <w:rsid w:val="008217C5"/>
    <w:rsid w:val="00822079"/>
    <w:rsid w:val="008229BE"/>
    <w:rsid w:val="00822B80"/>
    <w:rsid w:val="00822C3F"/>
    <w:rsid w:val="00822F0D"/>
    <w:rsid w:val="00822F77"/>
    <w:rsid w:val="00822FA1"/>
    <w:rsid w:val="008230BF"/>
    <w:rsid w:val="0082312F"/>
    <w:rsid w:val="00823300"/>
    <w:rsid w:val="0082352B"/>
    <w:rsid w:val="00823894"/>
    <w:rsid w:val="008238DA"/>
    <w:rsid w:val="00823BDD"/>
    <w:rsid w:val="0082477F"/>
    <w:rsid w:val="008249B8"/>
    <w:rsid w:val="00824B5B"/>
    <w:rsid w:val="00824E37"/>
    <w:rsid w:val="00824F6B"/>
    <w:rsid w:val="00825042"/>
    <w:rsid w:val="00825491"/>
    <w:rsid w:val="008259AF"/>
    <w:rsid w:val="008264D8"/>
    <w:rsid w:val="008264D9"/>
    <w:rsid w:val="0082683A"/>
    <w:rsid w:val="008269D1"/>
    <w:rsid w:val="00826C9E"/>
    <w:rsid w:val="008272A3"/>
    <w:rsid w:val="0082734E"/>
    <w:rsid w:val="008276B7"/>
    <w:rsid w:val="00827B06"/>
    <w:rsid w:val="00827CD1"/>
    <w:rsid w:val="00827E3D"/>
    <w:rsid w:val="00827FC5"/>
    <w:rsid w:val="00830489"/>
    <w:rsid w:val="008307A9"/>
    <w:rsid w:val="00830C3B"/>
    <w:rsid w:val="00830D0C"/>
    <w:rsid w:val="008317E6"/>
    <w:rsid w:val="008319C6"/>
    <w:rsid w:val="00831BBA"/>
    <w:rsid w:val="00831C51"/>
    <w:rsid w:val="00831DE7"/>
    <w:rsid w:val="00831E12"/>
    <w:rsid w:val="00831F88"/>
    <w:rsid w:val="0083203E"/>
    <w:rsid w:val="0083228E"/>
    <w:rsid w:val="008322F6"/>
    <w:rsid w:val="00832D73"/>
    <w:rsid w:val="00832EB2"/>
    <w:rsid w:val="0083318E"/>
    <w:rsid w:val="00833209"/>
    <w:rsid w:val="00833570"/>
    <w:rsid w:val="00833807"/>
    <w:rsid w:val="00833A5A"/>
    <w:rsid w:val="0083489E"/>
    <w:rsid w:val="00834C14"/>
    <w:rsid w:val="00834CC1"/>
    <w:rsid w:val="00835802"/>
    <w:rsid w:val="00835BE9"/>
    <w:rsid w:val="00835C16"/>
    <w:rsid w:val="0083600D"/>
    <w:rsid w:val="00836251"/>
    <w:rsid w:val="008363BC"/>
    <w:rsid w:val="0083645E"/>
    <w:rsid w:val="008367D2"/>
    <w:rsid w:val="00836CB2"/>
    <w:rsid w:val="00836EED"/>
    <w:rsid w:val="0083711A"/>
    <w:rsid w:val="00840263"/>
    <w:rsid w:val="0084031D"/>
    <w:rsid w:val="00840D21"/>
    <w:rsid w:val="00840D62"/>
    <w:rsid w:val="00840D64"/>
    <w:rsid w:val="0084161F"/>
    <w:rsid w:val="00841BB9"/>
    <w:rsid w:val="00841C7D"/>
    <w:rsid w:val="008420E6"/>
    <w:rsid w:val="008421A5"/>
    <w:rsid w:val="00842997"/>
    <w:rsid w:val="00842AB3"/>
    <w:rsid w:val="00842E4B"/>
    <w:rsid w:val="0084313B"/>
    <w:rsid w:val="0084319D"/>
    <w:rsid w:val="008431E9"/>
    <w:rsid w:val="0084320F"/>
    <w:rsid w:val="0084348C"/>
    <w:rsid w:val="00843B14"/>
    <w:rsid w:val="00843FC4"/>
    <w:rsid w:val="00843FD9"/>
    <w:rsid w:val="00844CDA"/>
    <w:rsid w:val="00844F02"/>
    <w:rsid w:val="00845357"/>
    <w:rsid w:val="0084537B"/>
    <w:rsid w:val="0084589F"/>
    <w:rsid w:val="00845BCB"/>
    <w:rsid w:val="00845E25"/>
    <w:rsid w:val="00845FB6"/>
    <w:rsid w:val="008460E7"/>
    <w:rsid w:val="008463A2"/>
    <w:rsid w:val="00846419"/>
    <w:rsid w:val="00846ADC"/>
    <w:rsid w:val="00847986"/>
    <w:rsid w:val="00847E3D"/>
    <w:rsid w:val="00847FBE"/>
    <w:rsid w:val="00847FCE"/>
    <w:rsid w:val="008504AE"/>
    <w:rsid w:val="00850BFD"/>
    <w:rsid w:val="00851032"/>
    <w:rsid w:val="008518D5"/>
    <w:rsid w:val="00851B46"/>
    <w:rsid w:val="00851ED3"/>
    <w:rsid w:val="0085206F"/>
    <w:rsid w:val="008525B8"/>
    <w:rsid w:val="0085270B"/>
    <w:rsid w:val="00852CF4"/>
    <w:rsid w:val="00852E7A"/>
    <w:rsid w:val="00852EEC"/>
    <w:rsid w:val="00852F0B"/>
    <w:rsid w:val="008530A2"/>
    <w:rsid w:val="00853117"/>
    <w:rsid w:val="008532B9"/>
    <w:rsid w:val="00853A2D"/>
    <w:rsid w:val="00853A82"/>
    <w:rsid w:val="00853BA1"/>
    <w:rsid w:val="00853CB7"/>
    <w:rsid w:val="00853DF7"/>
    <w:rsid w:val="00853ED9"/>
    <w:rsid w:val="0085402C"/>
    <w:rsid w:val="008542B9"/>
    <w:rsid w:val="00854394"/>
    <w:rsid w:val="00854747"/>
    <w:rsid w:val="008549A7"/>
    <w:rsid w:val="00854CED"/>
    <w:rsid w:val="0085503D"/>
    <w:rsid w:val="0085513F"/>
    <w:rsid w:val="00855302"/>
    <w:rsid w:val="00855B34"/>
    <w:rsid w:val="00855B69"/>
    <w:rsid w:val="00855E90"/>
    <w:rsid w:val="00856036"/>
    <w:rsid w:val="008562D4"/>
    <w:rsid w:val="008563B5"/>
    <w:rsid w:val="008567B7"/>
    <w:rsid w:val="00856D67"/>
    <w:rsid w:val="00857115"/>
    <w:rsid w:val="008577CC"/>
    <w:rsid w:val="00857C67"/>
    <w:rsid w:val="008609E9"/>
    <w:rsid w:val="00860BB5"/>
    <w:rsid w:val="008614FE"/>
    <w:rsid w:val="0086180C"/>
    <w:rsid w:val="00861910"/>
    <w:rsid w:val="00861926"/>
    <w:rsid w:val="0086197B"/>
    <w:rsid w:val="00861BBD"/>
    <w:rsid w:val="00861E70"/>
    <w:rsid w:val="00862525"/>
    <w:rsid w:val="008636F1"/>
    <w:rsid w:val="00863F08"/>
    <w:rsid w:val="00865640"/>
    <w:rsid w:val="0086578B"/>
    <w:rsid w:val="00865AFF"/>
    <w:rsid w:val="00865E4E"/>
    <w:rsid w:val="00865FFF"/>
    <w:rsid w:val="008664F2"/>
    <w:rsid w:val="0086679A"/>
    <w:rsid w:val="008668CC"/>
    <w:rsid w:val="0086696A"/>
    <w:rsid w:val="00867033"/>
    <w:rsid w:val="00867EFD"/>
    <w:rsid w:val="00867FEE"/>
    <w:rsid w:val="00870012"/>
    <w:rsid w:val="00870131"/>
    <w:rsid w:val="00870306"/>
    <w:rsid w:val="00870420"/>
    <w:rsid w:val="008705F5"/>
    <w:rsid w:val="0087086C"/>
    <w:rsid w:val="00870C7F"/>
    <w:rsid w:val="008712DE"/>
    <w:rsid w:val="008717F1"/>
    <w:rsid w:val="00871B14"/>
    <w:rsid w:val="00871B6C"/>
    <w:rsid w:val="00871C1C"/>
    <w:rsid w:val="00872255"/>
    <w:rsid w:val="008728C0"/>
    <w:rsid w:val="00872A29"/>
    <w:rsid w:val="00872CF0"/>
    <w:rsid w:val="008741A1"/>
    <w:rsid w:val="008743C6"/>
    <w:rsid w:val="00874BE4"/>
    <w:rsid w:val="008752ED"/>
    <w:rsid w:val="0087545D"/>
    <w:rsid w:val="00875571"/>
    <w:rsid w:val="0087586E"/>
    <w:rsid w:val="0087598E"/>
    <w:rsid w:val="008759F8"/>
    <w:rsid w:val="00875EF8"/>
    <w:rsid w:val="00876128"/>
    <w:rsid w:val="008761BF"/>
    <w:rsid w:val="0087634B"/>
    <w:rsid w:val="00876680"/>
    <w:rsid w:val="008767F0"/>
    <w:rsid w:val="00876B33"/>
    <w:rsid w:val="00876DEC"/>
    <w:rsid w:val="0087713B"/>
    <w:rsid w:val="00877160"/>
    <w:rsid w:val="00877395"/>
    <w:rsid w:val="0087773A"/>
    <w:rsid w:val="00877843"/>
    <w:rsid w:val="00877C37"/>
    <w:rsid w:val="00877C8F"/>
    <w:rsid w:val="00877D18"/>
    <w:rsid w:val="00877DBD"/>
    <w:rsid w:val="00877ED4"/>
    <w:rsid w:val="00877F67"/>
    <w:rsid w:val="00877FF0"/>
    <w:rsid w:val="00880014"/>
    <w:rsid w:val="0088005F"/>
    <w:rsid w:val="0088054F"/>
    <w:rsid w:val="008809FC"/>
    <w:rsid w:val="00880D70"/>
    <w:rsid w:val="008810B9"/>
    <w:rsid w:val="008811D4"/>
    <w:rsid w:val="00881369"/>
    <w:rsid w:val="00881389"/>
    <w:rsid w:val="0088162A"/>
    <w:rsid w:val="00881F5F"/>
    <w:rsid w:val="008820B0"/>
    <w:rsid w:val="0088213A"/>
    <w:rsid w:val="0088229E"/>
    <w:rsid w:val="0088233C"/>
    <w:rsid w:val="008825B5"/>
    <w:rsid w:val="008827CA"/>
    <w:rsid w:val="008827DD"/>
    <w:rsid w:val="00882851"/>
    <w:rsid w:val="00882F56"/>
    <w:rsid w:val="0088308A"/>
    <w:rsid w:val="008834A4"/>
    <w:rsid w:val="00883A6C"/>
    <w:rsid w:val="00883B45"/>
    <w:rsid w:val="00884541"/>
    <w:rsid w:val="00884969"/>
    <w:rsid w:val="008849BC"/>
    <w:rsid w:val="00884B3D"/>
    <w:rsid w:val="008851FF"/>
    <w:rsid w:val="00885861"/>
    <w:rsid w:val="0088589F"/>
    <w:rsid w:val="008865DC"/>
    <w:rsid w:val="00886B85"/>
    <w:rsid w:val="00886E2B"/>
    <w:rsid w:val="0088709A"/>
    <w:rsid w:val="00890216"/>
    <w:rsid w:val="0089028C"/>
    <w:rsid w:val="00890374"/>
    <w:rsid w:val="008904AA"/>
    <w:rsid w:val="00890723"/>
    <w:rsid w:val="00890E2D"/>
    <w:rsid w:val="00891341"/>
    <w:rsid w:val="008913E0"/>
    <w:rsid w:val="00891863"/>
    <w:rsid w:val="00891D59"/>
    <w:rsid w:val="00891E5F"/>
    <w:rsid w:val="00892217"/>
    <w:rsid w:val="00892980"/>
    <w:rsid w:val="00892ED8"/>
    <w:rsid w:val="0089307E"/>
    <w:rsid w:val="00893422"/>
    <w:rsid w:val="0089381C"/>
    <w:rsid w:val="00893FB7"/>
    <w:rsid w:val="00893FFC"/>
    <w:rsid w:val="00894292"/>
    <w:rsid w:val="0089466A"/>
    <w:rsid w:val="008949D4"/>
    <w:rsid w:val="0089507B"/>
    <w:rsid w:val="008951AE"/>
    <w:rsid w:val="008953CB"/>
    <w:rsid w:val="008956D3"/>
    <w:rsid w:val="00895843"/>
    <w:rsid w:val="00895AC5"/>
    <w:rsid w:val="00895AE7"/>
    <w:rsid w:val="00895F30"/>
    <w:rsid w:val="00896574"/>
    <w:rsid w:val="00896B20"/>
    <w:rsid w:val="00896C50"/>
    <w:rsid w:val="00896FE4"/>
    <w:rsid w:val="00896FF8"/>
    <w:rsid w:val="00897E4B"/>
    <w:rsid w:val="00897EC1"/>
    <w:rsid w:val="008A0099"/>
    <w:rsid w:val="008A023C"/>
    <w:rsid w:val="008A04B2"/>
    <w:rsid w:val="008A04CD"/>
    <w:rsid w:val="008A04F5"/>
    <w:rsid w:val="008A0649"/>
    <w:rsid w:val="008A08B5"/>
    <w:rsid w:val="008A0ACD"/>
    <w:rsid w:val="008A0C80"/>
    <w:rsid w:val="008A1121"/>
    <w:rsid w:val="008A18A1"/>
    <w:rsid w:val="008A18D5"/>
    <w:rsid w:val="008A25C5"/>
    <w:rsid w:val="008A2EE7"/>
    <w:rsid w:val="008A3171"/>
    <w:rsid w:val="008A31DD"/>
    <w:rsid w:val="008A3270"/>
    <w:rsid w:val="008A373B"/>
    <w:rsid w:val="008A37B3"/>
    <w:rsid w:val="008A37C1"/>
    <w:rsid w:val="008A384F"/>
    <w:rsid w:val="008A38AD"/>
    <w:rsid w:val="008A3B49"/>
    <w:rsid w:val="008A3D3A"/>
    <w:rsid w:val="008A3EBA"/>
    <w:rsid w:val="008A412B"/>
    <w:rsid w:val="008A493D"/>
    <w:rsid w:val="008A4AB3"/>
    <w:rsid w:val="008A4DBF"/>
    <w:rsid w:val="008A4E17"/>
    <w:rsid w:val="008A4E54"/>
    <w:rsid w:val="008A4F7D"/>
    <w:rsid w:val="008A5124"/>
    <w:rsid w:val="008A548C"/>
    <w:rsid w:val="008A5509"/>
    <w:rsid w:val="008A57E1"/>
    <w:rsid w:val="008A5978"/>
    <w:rsid w:val="008A5ABC"/>
    <w:rsid w:val="008A626B"/>
    <w:rsid w:val="008A62E6"/>
    <w:rsid w:val="008A6461"/>
    <w:rsid w:val="008A6699"/>
    <w:rsid w:val="008A6AFC"/>
    <w:rsid w:val="008A7259"/>
    <w:rsid w:val="008A72D4"/>
    <w:rsid w:val="008A7911"/>
    <w:rsid w:val="008B01AA"/>
    <w:rsid w:val="008B03A3"/>
    <w:rsid w:val="008B0BDF"/>
    <w:rsid w:val="008B0F26"/>
    <w:rsid w:val="008B11DA"/>
    <w:rsid w:val="008B11ED"/>
    <w:rsid w:val="008B11F7"/>
    <w:rsid w:val="008B1235"/>
    <w:rsid w:val="008B1247"/>
    <w:rsid w:val="008B13D7"/>
    <w:rsid w:val="008B1983"/>
    <w:rsid w:val="008B248A"/>
    <w:rsid w:val="008B29C2"/>
    <w:rsid w:val="008B2B15"/>
    <w:rsid w:val="008B2DAE"/>
    <w:rsid w:val="008B316A"/>
    <w:rsid w:val="008B346E"/>
    <w:rsid w:val="008B3CFC"/>
    <w:rsid w:val="008B3D08"/>
    <w:rsid w:val="008B3E75"/>
    <w:rsid w:val="008B4447"/>
    <w:rsid w:val="008B4509"/>
    <w:rsid w:val="008B474B"/>
    <w:rsid w:val="008B497D"/>
    <w:rsid w:val="008B4AE3"/>
    <w:rsid w:val="008B4C2B"/>
    <w:rsid w:val="008B4F26"/>
    <w:rsid w:val="008B4FD9"/>
    <w:rsid w:val="008B5055"/>
    <w:rsid w:val="008B5228"/>
    <w:rsid w:val="008B540F"/>
    <w:rsid w:val="008B55DC"/>
    <w:rsid w:val="008B5751"/>
    <w:rsid w:val="008B5A5F"/>
    <w:rsid w:val="008B5CB9"/>
    <w:rsid w:val="008B5F80"/>
    <w:rsid w:val="008B664F"/>
    <w:rsid w:val="008B6782"/>
    <w:rsid w:val="008B68BC"/>
    <w:rsid w:val="008B6B8C"/>
    <w:rsid w:val="008B6C4C"/>
    <w:rsid w:val="008B714F"/>
    <w:rsid w:val="008B76E8"/>
    <w:rsid w:val="008C08E1"/>
    <w:rsid w:val="008C08F7"/>
    <w:rsid w:val="008C092C"/>
    <w:rsid w:val="008C0BD4"/>
    <w:rsid w:val="008C0F92"/>
    <w:rsid w:val="008C0FBF"/>
    <w:rsid w:val="008C19F0"/>
    <w:rsid w:val="008C1DD5"/>
    <w:rsid w:val="008C1E3B"/>
    <w:rsid w:val="008C2872"/>
    <w:rsid w:val="008C2BC7"/>
    <w:rsid w:val="008C2BF0"/>
    <w:rsid w:val="008C2DA7"/>
    <w:rsid w:val="008C300E"/>
    <w:rsid w:val="008C3455"/>
    <w:rsid w:val="008C40BD"/>
    <w:rsid w:val="008C4382"/>
    <w:rsid w:val="008C4504"/>
    <w:rsid w:val="008C4782"/>
    <w:rsid w:val="008C4A1A"/>
    <w:rsid w:val="008C4BF3"/>
    <w:rsid w:val="008C4D3F"/>
    <w:rsid w:val="008C5655"/>
    <w:rsid w:val="008C5860"/>
    <w:rsid w:val="008C58C9"/>
    <w:rsid w:val="008C5EB9"/>
    <w:rsid w:val="008C6116"/>
    <w:rsid w:val="008C61D5"/>
    <w:rsid w:val="008C6210"/>
    <w:rsid w:val="008C6527"/>
    <w:rsid w:val="008C6896"/>
    <w:rsid w:val="008C690D"/>
    <w:rsid w:val="008C7825"/>
    <w:rsid w:val="008C79DB"/>
    <w:rsid w:val="008C7B34"/>
    <w:rsid w:val="008D0284"/>
    <w:rsid w:val="008D03A5"/>
    <w:rsid w:val="008D03FA"/>
    <w:rsid w:val="008D0739"/>
    <w:rsid w:val="008D07D0"/>
    <w:rsid w:val="008D07DD"/>
    <w:rsid w:val="008D0886"/>
    <w:rsid w:val="008D092B"/>
    <w:rsid w:val="008D0A50"/>
    <w:rsid w:val="008D0A74"/>
    <w:rsid w:val="008D0D96"/>
    <w:rsid w:val="008D0DC1"/>
    <w:rsid w:val="008D127B"/>
    <w:rsid w:val="008D1AFA"/>
    <w:rsid w:val="008D1B9E"/>
    <w:rsid w:val="008D23A2"/>
    <w:rsid w:val="008D25D8"/>
    <w:rsid w:val="008D25FE"/>
    <w:rsid w:val="008D2721"/>
    <w:rsid w:val="008D2882"/>
    <w:rsid w:val="008D2EBF"/>
    <w:rsid w:val="008D3022"/>
    <w:rsid w:val="008D33F8"/>
    <w:rsid w:val="008D34F1"/>
    <w:rsid w:val="008D355F"/>
    <w:rsid w:val="008D35A2"/>
    <w:rsid w:val="008D3CC7"/>
    <w:rsid w:val="008D4166"/>
    <w:rsid w:val="008D44DC"/>
    <w:rsid w:val="008D4618"/>
    <w:rsid w:val="008D4930"/>
    <w:rsid w:val="008D4A6B"/>
    <w:rsid w:val="008D4B29"/>
    <w:rsid w:val="008D4B93"/>
    <w:rsid w:val="008D4E8E"/>
    <w:rsid w:val="008D4FDF"/>
    <w:rsid w:val="008D5178"/>
    <w:rsid w:val="008D553A"/>
    <w:rsid w:val="008D57B8"/>
    <w:rsid w:val="008D5B17"/>
    <w:rsid w:val="008D5F38"/>
    <w:rsid w:val="008D62BE"/>
    <w:rsid w:val="008D65CF"/>
    <w:rsid w:val="008D69F4"/>
    <w:rsid w:val="008D6A47"/>
    <w:rsid w:val="008D6B41"/>
    <w:rsid w:val="008D70DE"/>
    <w:rsid w:val="008D71E9"/>
    <w:rsid w:val="008D7419"/>
    <w:rsid w:val="008D7625"/>
    <w:rsid w:val="008D77D9"/>
    <w:rsid w:val="008E087F"/>
    <w:rsid w:val="008E0AAB"/>
    <w:rsid w:val="008E0CC1"/>
    <w:rsid w:val="008E1055"/>
    <w:rsid w:val="008E12AB"/>
    <w:rsid w:val="008E145B"/>
    <w:rsid w:val="008E1590"/>
    <w:rsid w:val="008E1936"/>
    <w:rsid w:val="008E32DF"/>
    <w:rsid w:val="008E37BB"/>
    <w:rsid w:val="008E387D"/>
    <w:rsid w:val="008E3969"/>
    <w:rsid w:val="008E39AD"/>
    <w:rsid w:val="008E3B9E"/>
    <w:rsid w:val="008E43BF"/>
    <w:rsid w:val="008E4461"/>
    <w:rsid w:val="008E4914"/>
    <w:rsid w:val="008E494F"/>
    <w:rsid w:val="008E4F93"/>
    <w:rsid w:val="008E50F1"/>
    <w:rsid w:val="008E529F"/>
    <w:rsid w:val="008E56D8"/>
    <w:rsid w:val="008E5C4A"/>
    <w:rsid w:val="008E5F5A"/>
    <w:rsid w:val="008E65C8"/>
    <w:rsid w:val="008E6955"/>
    <w:rsid w:val="008E6BDE"/>
    <w:rsid w:val="008E6EB0"/>
    <w:rsid w:val="008E715F"/>
    <w:rsid w:val="008E71C1"/>
    <w:rsid w:val="008E7223"/>
    <w:rsid w:val="008E743A"/>
    <w:rsid w:val="008E744A"/>
    <w:rsid w:val="008E7547"/>
    <w:rsid w:val="008E767A"/>
    <w:rsid w:val="008E78D6"/>
    <w:rsid w:val="008E7B40"/>
    <w:rsid w:val="008E7E11"/>
    <w:rsid w:val="008E7F75"/>
    <w:rsid w:val="008F07FA"/>
    <w:rsid w:val="008F0B7F"/>
    <w:rsid w:val="008F0C92"/>
    <w:rsid w:val="008F0C9E"/>
    <w:rsid w:val="008F1018"/>
    <w:rsid w:val="008F1238"/>
    <w:rsid w:val="008F1317"/>
    <w:rsid w:val="008F15C1"/>
    <w:rsid w:val="008F1A33"/>
    <w:rsid w:val="008F1B1F"/>
    <w:rsid w:val="008F1F7C"/>
    <w:rsid w:val="008F2256"/>
    <w:rsid w:val="008F2916"/>
    <w:rsid w:val="008F2CB4"/>
    <w:rsid w:val="008F2D8F"/>
    <w:rsid w:val="008F2E69"/>
    <w:rsid w:val="008F2F31"/>
    <w:rsid w:val="008F32B6"/>
    <w:rsid w:val="008F3336"/>
    <w:rsid w:val="008F3379"/>
    <w:rsid w:val="008F3B50"/>
    <w:rsid w:val="008F426C"/>
    <w:rsid w:val="008F43AB"/>
    <w:rsid w:val="008F4545"/>
    <w:rsid w:val="008F4861"/>
    <w:rsid w:val="008F4F33"/>
    <w:rsid w:val="008F5176"/>
    <w:rsid w:val="008F5483"/>
    <w:rsid w:val="008F5666"/>
    <w:rsid w:val="008F57DD"/>
    <w:rsid w:val="008F58DB"/>
    <w:rsid w:val="008F5946"/>
    <w:rsid w:val="008F5958"/>
    <w:rsid w:val="008F5FB5"/>
    <w:rsid w:val="008F6035"/>
    <w:rsid w:val="008F64F5"/>
    <w:rsid w:val="008F6986"/>
    <w:rsid w:val="008F69DB"/>
    <w:rsid w:val="008F6C88"/>
    <w:rsid w:val="008F6DF7"/>
    <w:rsid w:val="008F7035"/>
    <w:rsid w:val="008F7271"/>
    <w:rsid w:val="008F7298"/>
    <w:rsid w:val="008F72E5"/>
    <w:rsid w:val="008F740C"/>
    <w:rsid w:val="008F7825"/>
    <w:rsid w:val="008F7BB3"/>
    <w:rsid w:val="008F7D07"/>
    <w:rsid w:val="0090005C"/>
    <w:rsid w:val="009003F8"/>
    <w:rsid w:val="009004A0"/>
    <w:rsid w:val="00900703"/>
    <w:rsid w:val="009009DD"/>
    <w:rsid w:val="00900AA0"/>
    <w:rsid w:val="00900D30"/>
    <w:rsid w:val="00900F9A"/>
    <w:rsid w:val="009012B6"/>
    <w:rsid w:val="00901708"/>
    <w:rsid w:val="00901AEE"/>
    <w:rsid w:val="00901AEF"/>
    <w:rsid w:val="00902361"/>
    <w:rsid w:val="00902563"/>
    <w:rsid w:val="009027CE"/>
    <w:rsid w:val="00902ABE"/>
    <w:rsid w:val="00902BFA"/>
    <w:rsid w:val="00902C1C"/>
    <w:rsid w:val="00902C85"/>
    <w:rsid w:val="009033FB"/>
    <w:rsid w:val="009035B6"/>
    <w:rsid w:val="00903AFB"/>
    <w:rsid w:val="00904266"/>
    <w:rsid w:val="00904608"/>
    <w:rsid w:val="00904D85"/>
    <w:rsid w:val="00904EDF"/>
    <w:rsid w:val="0090524A"/>
    <w:rsid w:val="009056FD"/>
    <w:rsid w:val="00905A75"/>
    <w:rsid w:val="00905EBF"/>
    <w:rsid w:val="00905F24"/>
    <w:rsid w:val="00906CA0"/>
    <w:rsid w:val="00906DC2"/>
    <w:rsid w:val="00906DF1"/>
    <w:rsid w:val="00906E0E"/>
    <w:rsid w:val="00906F8F"/>
    <w:rsid w:val="00907867"/>
    <w:rsid w:val="00907A14"/>
    <w:rsid w:val="00907A9A"/>
    <w:rsid w:val="00907CA2"/>
    <w:rsid w:val="0091063A"/>
    <w:rsid w:val="0091094A"/>
    <w:rsid w:val="009109B6"/>
    <w:rsid w:val="00910C47"/>
    <w:rsid w:val="00911038"/>
    <w:rsid w:val="00911078"/>
    <w:rsid w:val="009110AA"/>
    <w:rsid w:val="0091114A"/>
    <w:rsid w:val="00911861"/>
    <w:rsid w:val="009124B3"/>
    <w:rsid w:val="00912CCF"/>
    <w:rsid w:val="00912F26"/>
    <w:rsid w:val="00913725"/>
    <w:rsid w:val="00913891"/>
    <w:rsid w:val="009138D1"/>
    <w:rsid w:val="00913DFA"/>
    <w:rsid w:val="009148F6"/>
    <w:rsid w:val="00914AC8"/>
    <w:rsid w:val="00914DB0"/>
    <w:rsid w:val="00914EDB"/>
    <w:rsid w:val="0091571E"/>
    <w:rsid w:val="00915EAE"/>
    <w:rsid w:val="00915FE5"/>
    <w:rsid w:val="009161E7"/>
    <w:rsid w:val="00916DB7"/>
    <w:rsid w:val="009170BD"/>
    <w:rsid w:val="009170C4"/>
    <w:rsid w:val="009178AE"/>
    <w:rsid w:val="009178E6"/>
    <w:rsid w:val="00917C59"/>
    <w:rsid w:val="00917CF1"/>
    <w:rsid w:val="00917F1F"/>
    <w:rsid w:val="00920A06"/>
    <w:rsid w:val="00920D03"/>
    <w:rsid w:val="00920EB3"/>
    <w:rsid w:val="00921966"/>
    <w:rsid w:val="00921D77"/>
    <w:rsid w:val="00921FC4"/>
    <w:rsid w:val="0092226D"/>
    <w:rsid w:val="00922474"/>
    <w:rsid w:val="0092251B"/>
    <w:rsid w:val="009227BA"/>
    <w:rsid w:val="009227C9"/>
    <w:rsid w:val="0092296E"/>
    <w:rsid w:val="00922ACE"/>
    <w:rsid w:val="00922C65"/>
    <w:rsid w:val="00922C69"/>
    <w:rsid w:val="00922ECE"/>
    <w:rsid w:val="00922FE3"/>
    <w:rsid w:val="009233BE"/>
    <w:rsid w:val="00923406"/>
    <w:rsid w:val="00923E3B"/>
    <w:rsid w:val="0092459C"/>
    <w:rsid w:val="00924615"/>
    <w:rsid w:val="0092467A"/>
    <w:rsid w:val="00924CC7"/>
    <w:rsid w:val="00924D42"/>
    <w:rsid w:val="00924E3F"/>
    <w:rsid w:val="00924F39"/>
    <w:rsid w:val="00925C02"/>
    <w:rsid w:val="00926267"/>
    <w:rsid w:val="00926A3A"/>
    <w:rsid w:val="00926B76"/>
    <w:rsid w:val="0092710C"/>
    <w:rsid w:val="00927756"/>
    <w:rsid w:val="00927BE5"/>
    <w:rsid w:val="00927EBD"/>
    <w:rsid w:val="00927FDD"/>
    <w:rsid w:val="009300F5"/>
    <w:rsid w:val="0093023F"/>
    <w:rsid w:val="00930604"/>
    <w:rsid w:val="00930734"/>
    <w:rsid w:val="00930A9F"/>
    <w:rsid w:val="00930AE3"/>
    <w:rsid w:val="00930F13"/>
    <w:rsid w:val="009311FE"/>
    <w:rsid w:val="00931469"/>
    <w:rsid w:val="00931A85"/>
    <w:rsid w:val="00931BE3"/>
    <w:rsid w:val="009323AB"/>
    <w:rsid w:val="00932699"/>
    <w:rsid w:val="0093272E"/>
    <w:rsid w:val="00932901"/>
    <w:rsid w:val="00932A61"/>
    <w:rsid w:val="00932AED"/>
    <w:rsid w:val="00932EC6"/>
    <w:rsid w:val="00933369"/>
    <w:rsid w:val="009342D0"/>
    <w:rsid w:val="009343A7"/>
    <w:rsid w:val="009344D4"/>
    <w:rsid w:val="009348AD"/>
    <w:rsid w:val="00934B8D"/>
    <w:rsid w:val="00935056"/>
    <w:rsid w:val="0093568D"/>
    <w:rsid w:val="009357DB"/>
    <w:rsid w:val="00935C6C"/>
    <w:rsid w:val="00935D46"/>
    <w:rsid w:val="009360B8"/>
    <w:rsid w:val="0093627A"/>
    <w:rsid w:val="009362AF"/>
    <w:rsid w:val="00936367"/>
    <w:rsid w:val="00936914"/>
    <w:rsid w:val="0093698D"/>
    <w:rsid w:val="0093762D"/>
    <w:rsid w:val="00937F28"/>
    <w:rsid w:val="00940147"/>
    <w:rsid w:val="009405CF"/>
    <w:rsid w:val="00940616"/>
    <w:rsid w:val="0094065B"/>
    <w:rsid w:val="0094118C"/>
    <w:rsid w:val="0094123E"/>
    <w:rsid w:val="00941256"/>
    <w:rsid w:val="0094137F"/>
    <w:rsid w:val="0094150C"/>
    <w:rsid w:val="009418B9"/>
    <w:rsid w:val="00941902"/>
    <w:rsid w:val="00941C50"/>
    <w:rsid w:val="00941D37"/>
    <w:rsid w:val="00941E51"/>
    <w:rsid w:val="00941FA5"/>
    <w:rsid w:val="00942279"/>
    <w:rsid w:val="00942675"/>
    <w:rsid w:val="0094312E"/>
    <w:rsid w:val="00943284"/>
    <w:rsid w:val="009443F7"/>
    <w:rsid w:val="0094452E"/>
    <w:rsid w:val="00944541"/>
    <w:rsid w:val="00944853"/>
    <w:rsid w:val="009448B8"/>
    <w:rsid w:val="00944EAC"/>
    <w:rsid w:val="0094522F"/>
    <w:rsid w:val="00945413"/>
    <w:rsid w:val="00945DFA"/>
    <w:rsid w:val="00946037"/>
    <w:rsid w:val="009460E7"/>
    <w:rsid w:val="00946228"/>
    <w:rsid w:val="00946A07"/>
    <w:rsid w:val="00946AC3"/>
    <w:rsid w:val="00946F81"/>
    <w:rsid w:val="009470C9"/>
    <w:rsid w:val="0094713B"/>
    <w:rsid w:val="00947427"/>
    <w:rsid w:val="00947AF9"/>
    <w:rsid w:val="00950121"/>
    <w:rsid w:val="00950425"/>
    <w:rsid w:val="009508AE"/>
    <w:rsid w:val="00950909"/>
    <w:rsid w:val="00950EDC"/>
    <w:rsid w:val="00951142"/>
    <w:rsid w:val="00951251"/>
    <w:rsid w:val="00951542"/>
    <w:rsid w:val="00951881"/>
    <w:rsid w:val="00951B2D"/>
    <w:rsid w:val="009521CD"/>
    <w:rsid w:val="009524C6"/>
    <w:rsid w:val="00952583"/>
    <w:rsid w:val="009529C2"/>
    <w:rsid w:val="00952C12"/>
    <w:rsid w:val="00952D7A"/>
    <w:rsid w:val="009531DC"/>
    <w:rsid w:val="00953514"/>
    <w:rsid w:val="009536BD"/>
    <w:rsid w:val="00953D77"/>
    <w:rsid w:val="00953DD7"/>
    <w:rsid w:val="00953EEB"/>
    <w:rsid w:val="00953FE5"/>
    <w:rsid w:val="0095400B"/>
    <w:rsid w:val="009540C6"/>
    <w:rsid w:val="00954676"/>
    <w:rsid w:val="0095468C"/>
    <w:rsid w:val="00954DAC"/>
    <w:rsid w:val="009554B9"/>
    <w:rsid w:val="00955570"/>
    <w:rsid w:val="00955664"/>
    <w:rsid w:val="009557F7"/>
    <w:rsid w:val="00955B0B"/>
    <w:rsid w:val="00955B81"/>
    <w:rsid w:val="00955C9C"/>
    <w:rsid w:val="00955E01"/>
    <w:rsid w:val="0095602A"/>
    <w:rsid w:val="00956107"/>
    <w:rsid w:val="0095630A"/>
    <w:rsid w:val="00956713"/>
    <w:rsid w:val="00956ED4"/>
    <w:rsid w:val="0095717F"/>
    <w:rsid w:val="00957204"/>
    <w:rsid w:val="00957C55"/>
    <w:rsid w:val="0096002A"/>
    <w:rsid w:val="0096002B"/>
    <w:rsid w:val="009601DD"/>
    <w:rsid w:val="00960569"/>
    <w:rsid w:val="009606B2"/>
    <w:rsid w:val="0096088A"/>
    <w:rsid w:val="00960A03"/>
    <w:rsid w:val="00960AA4"/>
    <w:rsid w:val="00960D07"/>
    <w:rsid w:val="00960E57"/>
    <w:rsid w:val="009611A6"/>
    <w:rsid w:val="00961267"/>
    <w:rsid w:val="0096140F"/>
    <w:rsid w:val="009615D6"/>
    <w:rsid w:val="0096168D"/>
    <w:rsid w:val="00961B20"/>
    <w:rsid w:val="00961C87"/>
    <w:rsid w:val="00961E00"/>
    <w:rsid w:val="00961F26"/>
    <w:rsid w:val="00961FA8"/>
    <w:rsid w:val="00962396"/>
    <w:rsid w:val="009626A2"/>
    <w:rsid w:val="0096287D"/>
    <w:rsid w:val="00962A5E"/>
    <w:rsid w:val="00962D97"/>
    <w:rsid w:val="0096302A"/>
    <w:rsid w:val="00963371"/>
    <w:rsid w:val="009637E3"/>
    <w:rsid w:val="00963828"/>
    <w:rsid w:val="009639A8"/>
    <w:rsid w:val="00964309"/>
    <w:rsid w:val="00964794"/>
    <w:rsid w:val="009647A3"/>
    <w:rsid w:val="00964B6D"/>
    <w:rsid w:val="00965019"/>
    <w:rsid w:val="00965082"/>
    <w:rsid w:val="0096511C"/>
    <w:rsid w:val="009658F5"/>
    <w:rsid w:val="00965F8E"/>
    <w:rsid w:val="00965FF4"/>
    <w:rsid w:val="00966036"/>
    <w:rsid w:val="009660E8"/>
    <w:rsid w:val="0096630C"/>
    <w:rsid w:val="00966BBE"/>
    <w:rsid w:val="00966EFD"/>
    <w:rsid w:val="0096754F"/>
    <w:rsid w:val="00967A6D"/>
    <w:rsid w:val="00967D7C"/>
    <w:rsid w:val="0097018A"/>
    <w:rsid w:val="0097070D"/>
    <w:rsid w:val="0097079D"/>
    <w:rsid w:val="00970A58"/>
    <w:rsid w:val="00970B1B"/>
    <w:rsid w:val="00970E70"/>
    <w:rsid w:val="00970FD3"/>
    <w:rsid w:val="009710FD"/>
    <w:rsid w:val="00971453"/>
    <w:rsid w:val="00971523"/>
    <w:rsid w:val="0097152D"/>
    <w:rsid w:val="00971668"/>
    <w:rsid w:val="00971810"/>
    <w:rsid w:val="00971B78"/>
    <w:rsid w:val="00971BCE"/>
    <w:rsid w:val="00972281"/>
    <w:rsid w:val="009724D5"/>
    <w:rsid w:val="00972515"/>
    <w:rsid w:val="00972545"/>
    <w:rsid w:val="00972858"/>
    <w:rsid w:val="00972B41"/>
    <w:rsid w:val="00972FBA"/>
    <w:rsid w:val="00973633"/>
    <w:rsid w:val="00973B92"/>
    <w:rsid w:val="00973D66"/>
    <w:rsid w:val="009744AC"/>
    <w:rsid w:val="0097471E"/>
    <w:rsid w:val="00974A3E"/>
    <w:rsid w:val="00974C8E"/>
    <w:rsid w:val="009752DA"/>
    <w:rsid w:val="0097531A"/>
    <w:rsid w:val="0097569E"/>
    <w:rsid w:val="00975884"/>
    <w:rsid w:val="00975A1D"/>
    <w:rsid w:val="00975F29"/>
    <w:rsid w:val="00975F80"/>
    <w:rsid w:val="0097615F"/>
    <w:rsid w:val="009761F9"/>
    <w:rsid w:val="0097641F"/>
    <w:rsid w:val="009764C5"/>
    <w:rsid w:val="009764DC"/>
    <w:rsid w:val="00976564"/>
    <w:rsid w:val="0097661F"/>
    <w:rsid w:val="009766E5"/>
    <w:rsid w:val="00976B0D"/>
    <w:rsid w:val="00976E8E"/>
    <w:rsid w:val="00976F00"/>
    <w:rsid w:val="0097702A"/>
    <w:rsid w:val="00977731"/>
    <w:rsid w:val="009777E1"/>
    <w:rsid w:val="009779E8"/>
    <w:rsid w:val="00977A6C"/>
    <w:rsid w:val="00977FA4"/>
    <w:rsid w:val="00980372"/>
    <w:rsid w:val="009803F2"/>
    <w:rsid w:val="00980968"/>
    <w:rsid w:val="009809B1"/>
    <w:rsid w:val="00980D5D"/>
    <w:rsid w:val="00981012"/>
    <w:rsid w:val="00981163"/>
    <w:rsid w:val="00981710"/>
    <w:rsid w:val="00981DAF"/>
    <w:rsid w:val="009827E1"/>
    <w:rsid w:val="009828E0"/>
    <w:rsid w:val="00982C65"/>
    <w:rsid w:val="00982CAA"/>
    <w:rsid w:val="00982D3D"/>
    <w:rsid w:val="009834B6"/>
    <w:rsid w:val="00983626"/>
    <w:rsid w:val="00983AA3"/>
    <w:rsid w:val="00983CD1"/>
    <w:rsid w:val="00983FF3"/>
    <w:rsid w:val="009840B3"/>
    <w:rsid w:val="0098442B"/>
    <w:rsid w:val="0098457A"/>
    <w:rsid w:val="00984706"/>
    <w:rsid w:val="00984974"/>
    <w:rsid w:val="00984B23"/>
    <w:rsid w:val="00984E80"/>
    <w:rsid w:val="00985399"/>
    <w:rsid w:val="00985D8A"/>
    <w:rsid w:val="0098617B"/>
    <w:rsid w:val="00986274"/>
    <w:rsid w:val="0098681F"/>
    <w:rsid w:val="00986BDA"/>
    <w:rsid w:val="00986C38"/>
    <w:rsid w:val="00987003"/>
    <w:rsid w:val="00987415"/>
    <w:rsid w:val="00987628"/>
    <w:rsid w:val="009879D6"/>
    <w:rsid w:val="00987ABA"/>
    <w:rsid w:val="00987BB6"/>
    <w:rsid w:val="009901EB"/>
    <w:rsid w:val="009903C7"/>
    <w:rsid w:val="009905EC"/>
    <w:rsid w:val="009909CB"/>
    <w:rsid w:val="00990B7E"/>
    <w:rsid w:val="00990EBE"/>
    <w:rsid w:val="00991D91"/>
    <w:rsid w:val="00991F90"/>
    <w:rsid w:val="0099209F"/>
    <w:rsid w:val="00992405"/>
    <w:rsid w:val="00992764"/>
    <w:rsid w:val="00992C26"/>
    <w:rsid w:val="00992E95"/>
    <w:rsid w:val="00992F2E"/>
    <w:rsid w:val="0099329C"/>
    <w:rsid w:val="009938D7"/>
    <w:rsid w:val="009939A8"/>
    <w:rsid w:val="00993CD6"/>
    <w:rsid w:val="00993D2D"/>
    <w:rsid w:val="00994533"/>
    <w:rsid w:val="00994A43"/>
    <w:rsid w:val="00994A8A"/>
    <w:rsid w:val="00994B44"/>
    <w:rsid w:val="00994CDA"/>
    <w:rsid w:val="00994DC6"/>
    <w:rsid w:val="00994F69"/>
    <w:rsid w:val="0099503F"/>
    <w:rsid w:val="00995330"/>
    <w:rsid w:val="0099545B"/>
    <w:rsid w:val="0099547B"/>
    <w:rsid w:val="00995526"/>
    <w:rsid w:val="00995E0C"/>
    <w:rsid w:val="00995FB1"/>
    <w:rsid w:val="00996702"/>
    <w:rsid w:val="009968C4"/>
    <w:rsid w:val="00997194"/>
    <w:rsid w:val="00997418"/>
    <w:rsid w:val="009A0129"/>
    <w:rsid w:val="009A04CF"/>
    <w:rsid w:val="009A07E1"/>
    <w:rsid w:val="009A0B55"/>
    <w:rsid w:val="009A1804"/>
    <w:rsid w:val="009A1A14"/>
    <w:rsid w:val="009A1BDE"/>
    <w:rsid w:val="009A25EE"/>
    <w:rsid w:val="009A2CE2"/>
    <w:rsid w:val="009A2DDE"/>
    <w:rsid w:val="009A2F72"/>
    <w:rsid w:val="009A2FB7"/>
    <w:rsid w:val="009A3256"/>
    <w:rsid w:val="009A3779"/>
    <w:rsid w:val="009A3D4C"/>
    <w:rsid w:val="009A4007"/>
    <w:rsid w:val="009A414D"/>
    <w:rsid w:val="009A4303"/>
    <w:rsid w:val="009A4575"/>
    <w:rsid w:val="009A4AD6"/>
    <w:rsid w:val="009A4F12"/>
    <w:rsid w:val="009A5522"/>
    <w:rsid w:val="009A555A"/>
    <w:rsid w:val="009A584E"/>
    <w:rsid w:val="009A5887"/>
    <w:rsid w:val="009A5B4D"/>
    <w:rsid w:val="009A5D53"/>
    <w:rsid w:val="009A5E0D"/>
    <w:rsid w:val="009A612C"/>
    <w:rsid w:val="009A622A"/>
    <w:rsid w:val="009A6285"/>
    <w:rsid w:val="009A64DE"/>
    <w:rsid w:val="009A692B"/>
    <w:rsid w:val="009A7146"/>
    <w:rsid w:val="009A75CC"/>
    <w:rsid w:val="009B0458"/>
    <w:rsid w:val="009B07B7"/>
    <w:rsid w:val="009B1113"/>
    <w:rsid w:val="009B117D"/>
    <w:rsid w:val="009B22B6"/>
    <w:rsid w:val="009B2863"/>
    <w:rsid w:val="009B2B1B"/>
    <w:rsid w:val="009B2D29"/>
    <w:rsid w:val="009B2F4A"/>
    <w:rsid w:val="009B2F59"/>
    <w:rsid w:val="009B3133"/>
    <w:rsid w:val="009B3713"/>
    <w:rsid w:val="009B48AB"/>
    <w:rsid w:val="009B51C1"/>
    <w:rsid w:val="009B5351"/>
    <w:rsid w:val="009B56EA"/>
    <w:rsid w:val="009B5B5A"/>
    <w:rsid w:val="009B5BEE"/>
    <w:rsid w:val="009B5D53"/>
    <w:rsid w:val="009B6776"/>
    <w:rsid w:val="009B6955"/>
    <w:rsid w:val="009B6BA6"/>
    <w:rsid w:val="009B6BBA"/>
    <w:rsid w:val="009B6EC7"/>
    <w:rsid w:val="009B73FD"/>
    <w:rsid w:val="009C0134"/>
    <w:rsid w:val="009C03F7"/>
    <w:rsid w:val="009C0916"/>
    <w:rsid w:val="009C0CB5"/>
    <w:rsid w:val="009C0FA9"/>
    <w:rsid w:val="009C157C"/>
    <w:rsid w:val="009C1869"/>
    <w:rsid w:val="009C186B"/>
    <w:rsid w:val="009C1CA7"/>
    <w:rsid w:val="009C211C"/>
    <w:rsid w:val="009C217D"/>
    <w:rsid w:val="009C2898"/>
    <w:rsid w:val="009C31FD"/>
    <w:rsid w:val="009C332E"/>
    <w:rsid w:val="009C335C"/>
    <w:rsid w:val="009C3476"/>
    <w:rsid w:val="009C3834"/>
    <w:rsid w:val="009C390D"/>
    <w:rsid w:val="009C3B2E"/>
    <w:rsid w:val="009C3E26"/>
    <w:rsid w:val="009C3E2B"/>
    <w:rsid w:val="009C4172"/>
    <w:rsid w:val="009C42EA"/>
    <w:rsid w:val="009C439E"/>
    <w:rsid w:val="009C46B4"/>
    <w:rsid w:val="009C487D"/>
    <w:rsid w:val="009C49A0"/>
    <w:rsid w:val="009C4F4C"/>
    <w:rsid w:val="009C54BE"/>
    <w:rsid w:val="009C584B"/>
    <w:rsid w:val="009C592E"/>
    <w:rsid w:val="009C5A62"/>
    <w:rsid w:val="009C5A72"/>
    <w:rsid w:val="009C5BA7"/>
    <w:rsid w:val="009C62A2"/>
    <w:rsid w:val="009C63B4"/>
    <w:rsid w:val="009C6811"/>
    <w:rsid w:val="009C6CC1"/>
    <w:rsid w:val="009C73C6"/>
    <w:rsid w:val="009C7609"/>
    <w:rsid w:val="009C772F"/>
    <w:rsid w:val="009C7B7A"/>
    <w:rsid w:val="009C7E2A"/>
    <w:rsid w:val="009D00BB"/>
    <w:rsid w:val="009D06B7"/>
    <w:rsid w:val="009D096C"/>
    <w:rsid w:val="009D1059"/>
    <w:rsid w:val="009D13B5"/>
    <w:rsid w:val="009D16D6"/>
    <w:rsid w:val="009D17D1"/>
    <w:rsid w:val="009D1B4F"/>
    <w:rsid w:val="009D1CB8"/>
    <w:rsid w:val="009D1F80"/>
    <w:rsid w:val="009D1FEF"/>
    <w:rsid w:val="009D2003"/>
    <w:rsid w:val="009D2D89"/>
    <w:rsid w:val="009D2DBA"/>
    <w:rsid w:val="009D30A3"/>
    <w:rsid w:val="009D3935"/>
    <w:rsid w:val="009D46EC"/>
    <w:rsid w:val="009D4CB8"/>
    <w:rsid w:val="009D5330"/>
    <w:rsid w:val="009D53B1"/>
    <w:rsid w:val="009D5486"/>
    <w:rsid w:val="009D54DE"/>
    <w:rsid w:val="009D5670"/>
    <w:rsid w:val="009D581B"/>
    <w:rsid w:val="009D5936"/>
    <w:rsid w:val="009D5D23"/>
    <w:rsid w:val="009D61E1"/>
    <w:rsid w:val="009D654E"/>
    <w:rsid w:val="009D659B"/>
    <w:rsid w:val="009D6773"/>
    <w:rsid w:val="009D67FE"/>
    <w:rsid w:val="009D6E44"/>
    <w:rsid w:val="009D778A"/>
    <w:rsid w:val="009D788B"/>
    <w:rsid w:val="009D7A51"/>
    <w:rsid w:val="009D7C6B"/>
    <w:rsid w:val="009D7CB2"/>
    <w:rsid w:val="009D7ED3"/>
    <w:rsid w:val="009E0535"/>
    <w:rsid w:val="009E092B"/>
    <w:rsid w:val="009E0FCA"/>
    <w:rsid w:val="009E1107"/>
    <w:rsid w:val="009E137A"/>
    <w:rsid w:val="009E163A"/>
    <w:rsid w:val="009E1B84"/>
    <w:rsid w:val="009E1C19"/>
    <w:rsid w:val="009E1C9E"/>
    <w:rsid w:val="009E1D51"/>
    <w:rsid w:val="009E1ED0"/>
    <w:rsid w:val="009E1F02"/>
    <w:rsid w:val="009E20A0"/>
    <w:rsid w:val="009E2116"/>
    <w:rsid w:val="009E21EE"/>
    <w:rsid w:val="009E2443"/>
    <w:rsid w:val="009E2638"/>
    <w:rsid w:val="009E2765"/>
    <w:rsid w:val="009E2894"/>
    <w:rsid w:val="009E2E0D"/>
    <w:rsid w:val="009E332E"/>
    <w:rsid w:val="009E35C3"/>
    <w:rsid w:val="009E37F8"/>
    <w:rsid w:val="009E3D29"/>
    <w:rsid w:val="009E3D51"/>
    <w:rsid w:val="009E40A1"/>
    <w:rsid w:val="009E448D"/>
    <w:rsid w:val="009E482C"/>
    <w:rsid w:val="009E4ADB"/>
    <w:rsid w:val="009E5258"/>
    <w:rsid w:val="009E573D"/>
    <w:rsid w:val="009E57A6"/>
    <w:rsid w:val="009E59AD"/>
    <w:rsid w:val="009E5A37"/>
    <w:rsid w:val="009E5A72"/>
    <w:rsid w:val="009E5AAD"/>
    <w:rsid w:val="009E5B29"/>
    <w:rsid w:val="009E5EC4"/>
    <w:rsid w:val="009E600D"/>
    <w:rsid w:val="009E61FD"/>
    <w:rsid w:val="009E6E74"/>
    <w:rsid w:val="009E719A"/>
    <w:rsid w:val="009E73CD"/>
    <w:rsid w:val="009E7B5D"/>
    <w:rsid w:val="009F0115"/>
    <w:rsid w:val="009F015C"/>
    <w:rsid w:val="009F0965"/>
    <w:rsid w:val="009F0C4E"/>
    <w:rsid w:val="009F18F7"/>
    <w:rsid w:val="009F1ADE"/>
    <w:rsid w:val="009F1BA2"/>
    <w:rsid w:val="009F1BDB"/>
    <w:rsid w:val="009F1ED5"/>
    <w:rsid w:val="009F2641"/>
    <w:rsid w:val="009F26E4"/>
    <w:rsid w:val="009F2EDA"/>
    <w:rsid w:val="009F3345"/>
    <w:rsid w:val="009F351A"/>
    <w:rsid w:val="009F39BD"/>
    <w:rsid w:val="009F3A42"/>
    <w:rsid w:val="009F3BB5"/>
    <w:rsid w:val="009F423E"/>
    <w:rsid w:val="009F42F8"/>
    <w:rsid w:val="009F4339"/>
    <w:rsid w:val="009F450B"/>
    <w:rsid w:val="009F47BF"/>
    <w:rsid w:val="009F4944"/>
    <w:rsid w:val="009F4AB8"/>
    <w:rsid w:val="009F4D10"/>
    <w:rsid w:val="009F4EC3"/>
    <w:rsid w:val="009F5018"/>
    <w:rsid w:val="009F51D8"/>
    <w:rsid w:val="009F532C"/>
    <w:rsid w:val="009F54BF"/>
    <w:rsid w:val="009F5A96"/>
    <w:rsid w:val="009F5C1B"/>
    <w:rsid w:val="009F629C"/>
    <w:rsid w:val="009F67D8"/>
    <w:rsid w:val="009F6C6D"/>
    <w:rsid w:val="009F6E08"/>
    <w:rsid w:val="009F6F30"/>
    <w:rsid w:val="009F7092"/>
    <w:rsid w:val="009F7905"/>
    <w:rsid w:val="009F7972"/>
    <w:rsid w:val="009F7A89"/>
    <w:rsid w:val="009F7BFE"/>
    <w:rsid w:val="009F7CD7"/>
    <w:rsid w:val="009F7E88"/>
    <w:rsid w:val="00A00680"/>
    <w:rsid w:val="00A00E00"/>
    <w:rsid w:val="00A00EC7"/>
    <w:rsid w:val="00A01021"/>
    <w:rsid w:val="00A010DD"/>
    <w:rsid w:val="00A01334"/>
    <w:rsid w:val="00A016AF"/>
    <w:rsid w:val="00A01784"/>
    <w:rsid w:val="00A0179C"/>
    <w:rsid w:val="00A0197C"/>
    <w:rsid w:val="00A01B9F"/>
    <w:rsid w:val="00A02A14"/>
    <w:rsid w:val="00A02E88"/>
    <w:rsid w:val="00A0313F"/>
    <w:rsid w:val="00A03339"/>
    <w:rsid w:val="00A035D4"/>
    <w:rsid w:val="00A03799"/>
    <w:rsid w:val="00A03CB2"/>
    <w:rsid w:val="00A04202"/>
    <w:rsid w:val="00A046AD"/>
    <w:rsid w:val="00A04975"/>
    <w:rsid w:val="00A04D03"/>
    <w:rsid w:val="00A04D4E"/>
    <w:rsid w:val="00A04EDA"/>
    <w:rsid w:val="00A05066"/>
    <w:rsid w:val="00A0555F"/>
    <w:rsid w:val="00A05595"/>
    <w:rsid w:val="00A058CA"/>
    <w:rsid w:val="00A05C98"/>
    <w:rsid w:val="00A05DBE"/>
    <w:rsid w:val="00A05E8E"/>
    <w:rsid w:val="00A05EB0"/>
    <w:rsid w:val="00A06129"/>
    <w:rsid w:val="00A06650"/>
    <w:rsid w:val="00A06922"/>
    <w:rsid w:val="00A06A08"/>
    <w:rsid w:val="00A06B8E"/>
    <w:rsid w:val="00A0747B"/>
    <w:rsid w:val="00A07DB4"/>
    <w:rsid w:val="00A07EE9"/>
    <w:rsid w:val="00A1054D"/>
    <w:rsid w:val="00A1072B"/>
    <w:rsid w:val="00A109AC"/>
    <w:rsid w:val="00A10DCA"/>
    <w:rsid w:val="00A10F7C"/>
    <w:rsid w:val="00A1110A"/>
    <w:rsid w:val="00A1123E"/>
    <w:rsid w:val="00A11525"/>
    <w:rsid w:val="00A11970"/>
    <w:rsid w:val="00A11A80"/>
    <w:rsid w:val="00A12056"/>
    <w:rsid w:val="00A12202"/>
    <w:rsid w:val="00A12349"/>
    <w:rsid w:val="00A125DE"/>
    <w:rsid w:val="00A1263C"/>
    <w:rsid w:val="00A12967"/>
    <w:rsid w:val="00A12A59"/>
    <w:rsid w:val="00A13291"/>
    <w:rsid w:val="00A132A7"/>
    <w:rsid w:val="00A136C1"/>
    <w:rsid w:val="00A13AFA"/>
    <w:rsid w:val="00A141E2"/>
    <w:rsid w:val="00A1492F"/>
    <w:rsid w:val="00A15126"/>
    <w:rsid w:val="00A1521F"/>
    <w:rsid w:val="00A156DB"/>
    <w:rsid w:val="00A15843"/>
    <w:rsid w:val="00A15967"/>
    <w:rsid w:val="00A16129"/>
    <w:rsid w:val="00A16230"/>
    <w:rsid w:val="00A166C7"/>
    <w:rsid w:val="00A171E3"/>
    <w:rsid w:val="00A1753E"/>
    <w:rsid w:val="00A175A8"/>
    <w:rsid w:val="00A175EE"/>
    <w:rsid w:val="00A176E8"/>
    <w:rsid w:val="00A177B4"/>
    <w:rsid w:val="00A17A50"/>
    <w:rsid w:val="00A17BC0"/>
    <w:rsid w:val="00A207E0"/>
    <w:rsid w:val="00A20961"/>
    <w:rsid w:val="00A20DAE"/>
    <w:rsid w:val="00A21173"/>
    <w:rsid w:val="00A219A0"/>
    <w:rsid w:val="00A21ED4"/>
    <w:rsid w:val="00A21F19"/>
    <w:rsid w:val="00A221D5"/>
    <w:rsid w:val="00A23078"/>
    <w:rsid w:val="00A23122"/>
    <w:rsid w:val="00A23190"/>
    <w:rsid w:val="00A23739"/>
    <w:rsid w:val="00A23E14"/>
    <w:rsid w:val="00A2432D"/>
    <w:rsid w:val="00A2442D"/>
    <w:rsid w:val="00A24771"/>
    <w:rsid w:val="00A2477E"/>
    <w:rsid w:val="00A24F7A"/>
    <w:rsid w:val="00A2567A"/>
    <w:rsid w:val="00A25D64"/>
    <w:rsid w:val="00A262A2"/>
    <w:rsid w:val="00A264DA"/>
    <w:rsid w:val="00A267A9"/>
    <w:rsid w:val="00A26BDE"/>
    <w:rsid w:val="00A271E2"/>
    <w:rsid w:val="00A27272"/>
    <w:rsid w:val="00A277CE"/>
    <w:rsid w:val="00A2785E"/>
    <w:rsid w:val="00A27914"/>
    <w:rsid w:val="00A27998"/>
    <w:rsid w:val="00A27ADA"/>
    <w:rsid w:val="00A27D22"/>
    <w:rsid w:val="00A27F80"/>
    <w:rsid w:val="00A304BD"/>
    <w:rsid w:val="00A30A9C"/>
    <w:rsid w:val="00A30CEA"/>
    <w:rsid w:val="00A3126C"/>
    <w:rsid w:val="00A314B9"/>
    <w:rsid w:val="00A314DA"/>
    <w:rsid w:val="00A315BD"/>
    <w:rsid w:val="00A31686"/>
    <w:rsid w:val="00A316D9"/>
    <w:rsid w:val="00A317EF"/>
    <w:rsid w:val="00A31B52"/>
    <w:rsid w:val="00A31B8C"/>
    <w:rsid w:val="00A31C68"/>
    <w:rsid w:val="00A32194"/>
    <w:rsid w:val="00A3280F"/>
    <w:rsid w:val="00A32810"/>
    <w:rsid w:val="00A331AB"/>
    <w:rsid w:val="00A336D0"/>
    <w:rsid w:val="00A336E8"/>
    <w:rsid w:val="00A338B0"/>
    <w:rsid w:val="00A339FC"/>
    <w:rsid w:val="00A33DA6"/>
    <w:rsid w:val="00A340CB"/>
    <w:rsid w:val="00A340E8"/>
    <w:rsid w:val="00A342E8"/>
    <w:rsid w:val="00A34578"/>
    <w:rsid w:val="00A3459A"/>
    <w:rsid w:val="00A34856"/>
    <w:rsid w:val="00A34E15"/>
    <w:rsid w:val="00A35261"/>
    <w:rsid w:val="00A35B4F"/>
    <w:rsid w:val="00A3612B"/>
    <w:rsid w:val="00A365E7"/>
    <w:rsid w:val="00A367DB"/>
    <w:rsid w:val="00A36957"/>
    <w:rsid w:val="00A37021"/>
    <w:rsid w:val="00A373A0"/>
    <w:rsid w:val="00A378B3"/>
    <w:rsid w:val="00A37B7A"/>
    <w:rsid w:val="00A37EC9"/>
    <w:rsid w:val="00A40645"/>
    <w:rsid w:val="00A406B3"/>
    <w:rsid w:val="00A4077E"/>
    <w:rsid w:val="00A40A9F"/>
    <w:rsid w:val="00A40BA7"/>
    <w:rsid w:val="00A41250"/>
    <w:rsid w:val="00A41661"/>
    <w:rsid w:val="00A41D02"/>
    <w:rsid w:val="00A41F53"/>
    <w:rsid w:val="00A42004"/>
    <w:rsid w:val="00A42024"/>
    <w:rsid w:val="00A42150"/>
    <w:rsid w:val="00A427B1"/>
    <w:rsid w:val="00A42E8E"/>
    <w:rsid w:val="00A42F3C"/>
    <w:rsid w:val="00A43089"/>
    <w:rsid w:val="00A43642"/>
    <w:rsid w:val="00A437D9"/>
    <w:rsid w:val="00A4394C"/>
    <w:rsid w:val="00A43FAE"/>
    <w:rsid w:val="00A4403E"/>
    <w:rsid w:val="00A44501"/>
    <w:rsid w:val="00A445CD"/>
    <w:rsid w:val="00A44701"/>
    <w:rsid w:val="00A44830"/>
    <w:rsid w:val="00A44C16"/>
    <w:rsid w:val="00A44D2B"/>
    <w:rsid w:val="00A459ED"/>
    <w:rsid w:val="00A46277"/>
    <w:rsid w:val="00A4667C"/>
    <w:rsid w:val="00A46694"/>
    <w:rsid w:val="00A46E41"/>
    <w:rsid w:val="00A46E74"/>
    <w:rsid w:val="00A46EEB"/>
    <w:rsid w:val="00A47545"/>
    <w:rsid w:val="00A47657"/>
    <w:rsid w:val="00A4799F"/>
    <w:rsid w:val="00A47E00"/>
    <w:rsid w:val="00A501DF"/>
    <w:rsid w:val="00A5056A"/>
    <w:rsid w:val="00A507FF"/>
    <w:rsid w:val="00A50F34"/>
    <w:rsid w:val="00A5144E"/>
    <w:rsid w:val="00A51840"/>
    <w:rsid w:val="00A51B79"/>
    <w:rsid w:val="00A52016"/>
    <w:rsid w:val="00A52665"/>
    <w:rsid w:val="00A52F8D"/>
    <w:rsid w:val="00A5388A"/>
    <w:rsid w:val="00A539D0"/>
    <w:rsid w:val="00A53B09"/>
    <w:rsid w:val="00A53CAF"/>
    <w:rsid w:val="00A53D7B"/>
    <w:rsid w:val="00A53EDD"/>
    <w:rsid w:val="00A54402"/>
    <w:rsid w:val="00A54866"/>
    <w:rsid w:val="00A55415"/>
    <w:rsid w:val="00A5571D"/>
    <w:rsid w:val="00A55E11"/>
    <w:rsid w:val="00A5641A"/>
    <w:rsid w:val="00A568A8"/>
    <w:rsid w:val="00A56ADA"/>
    <w:rsid w:val="00A56B90"/>
    <w:rsid w:val="00A5712A"/>
    <w:rsid w:val="00A57499"/>
    <w:rsid w:val="00A57705"/>
    <w:rsid w:val="00A577D5"/>
    <w:rsid w:val="00A57872"/>
    <w:rsid w:val="00A57B7A"/>
    <w:rsid w:val="00A60394"/>
    <w:rsid w:val="00A6040C"/>
    <w:rsid w:val="00A605E4"/>
    <w:rsid w:val="00A60B88"/>
    <w:rsid w:val="00A61279"/>
    <w:rsid w:val="00A6146D"/>
    <w:rsid w:val="00A61E58"/>
    <w:rsid w:val="00A6279C"/>
    <w:rsid w:val="00A628B4"/>
    <w:rsid w:val="00A63062"/>
    <w:rsid w:val="00A63517"/>
    <w:rsid w:val="00A63BBD"/>
    <w:rsid w:val="00A640C7"/>
    <w:rsid w:val="00A64373"/>
    <w:rsid w:val="00A6491D"/>
    <w:rsid w:val="00A64994"/>
    <w:rsid w:val="00A64DC5"/>
    <w:rsid w:val="00A64E2F"/>
    <w:rsid w:val="00A64F61"/>
    <w:rsid w:val="00A64F7B"/>
    <w:rsid w:val="00A6518B"/>
    <w:rsid w:val="00A65D44"/>
    <w:rsid w:val="00A65D5A"/>
    <w:rsid w:val="00A65F36"/>
    <w:rsid w:val="00A662CC"/>
    <w:rsid w:val="00A664F1"/>
    <w:rsid w:val="00A664F8"/>
    <w:rsid w:val="00A66EE5"/>
    <w:rsid w:val="00A66EFE"/>
    <w:rsid w:val="00A670DB"/>
    <w:rsid w:val="00A6715D"/>
    <w:rsid w:val="00A675B6"/>
    <w:rsid w:val="00A679AB"/>
    <w:rsid w:val="00A67A30"/>
    <w:rsid w:val="00A67C28"/>
    <w:rsid w:val="00A67CAE"/>
    <w:rsid w:val="00A67CDB"/>
    <w:rsid w:val="00A701D3"/>
    <w:rsid w:val="00A703FC"/>
    <w:rsid w:val="00A704B9"/>
    <w:rsid w:val="00A705F4"/>
    <w:rsid w:val="00A7069E"/>
    <w:rsid w:val="00A707B8"/>
    <w:rsid w:val="00A70E1F"/>
    <w:rsid w:val="00A70E49"/>
    <w:rsid w:val="00A70E61"/>
    <w:rsid w:val="00A70E65"/>
    <w:rsid w:val="00A71454"/>
    <w:rsid w:val="00A715FA"/>
    <w:rsid w:val="00A7162B"/>
    <w:rsid w:val="00A71DAD"/>
    <w:rsid w:val="00A71E1B"/>
    <w:rsid w:val="00A724C6"/>
    <w:rsid w:val="00A72731"/>
    <w:rsid w:val="00A727A3"/>
    <w:rsid w:val="00A72AF5"/>
    <w:rsid w:val="00A72E9A"/>
    <w:rsid w:val="00A73A31"/>
    <w:rsid w:val="00A73DC4"/>
    <w:rsid w:val="00A73FCA"/>
    <w:rsid w:val="00A74196"/>
    <w:rsid w:val="00A742CB"/>
    <w:rsid w:val="00A74BC1"/>
    <w:rsid w:val="00A74DD9"/>
    <w:rsid w:val="00A74EF6"/>
    <w:rsid w:val="00A74FE6"/>
    <w:rsid w:val="00A751E9"/>
    <w:rsid w:val="00A75B16"/>
    <w:rsid w:val="00A76190"/>
    <w:rsid w:val="00A76712"/>
    <w:rsid w:val="00A769C0"/>
    <w:rsid w:val="00A769D7"/>
    <w:rsid w:val="00A76B19"/>
    <w:rsid w:val="00A76E39"/>
    <w:rsid w:val="00A772DA"/>
    <w:rsid w:val="00A7760D"/>
    <w:rsid w:val="00A778F8"/>
    <w:rsid w:val="00A77C8F"/>
    <w:rsid w:val="00A805E9"/>
    <w:rsid w:val="00A80773"/>
    <w:rsid w:val="00A80951"/>
    <w:rsid w:val="00A80B24"/>
    <w:rsid w:val="00A80B6C"/>
    <w:rsid w:val="00A80C7F"/>
    <w:rsid w:val="00A80D37"/>
    <w:rsid w:val="00A80E16"/>
    <w:rsid w:val="00A81044"/>
    <w:rsid w:val="00A81161"/>
    <w:rsid w:val="00A81193"/>
    <w:rsid w:val="00A81977"/>
    <w:rsid w:val="00A819CF"/>
    <w:rsid w:val="00A81DED"/>
    <w:rsid w:val="00A81DF5"/>
    <w:rsid w:val="00A81DFC"/>
    <w:rsid w:val="00A8236A"/>
    <w:rsid w:val="00A825D9"/>
    <w:rsid w:val="00A8298F"/>
    <w:rsid w:val="00A82A98"/>
    <w:rsid w:val="00A82CB1"/>
    <w:rsid w:val="00A83018"/>
    <w:rsid w:val="00A83A4F"/>
    <w:rsid w:val="00A83AC0"/>
    <w:rsid w:val="00A83AC4"/>
    <w:rsid w:val="00A83CB4"/>
    <w:rsid w:val="00A83D3D"/>
    <w:rsid w:val="00A84158"/>
    <w:rsid w:val="00A84294"/>
    <w:rsid w:val="00A8490F"/>
    <w:rsid w:val="00A84F01"/>
    <w:rsid w:val="00A85299"/>
    <w:rsid w:val="00A85A8C"/>
    <w:rsid w:val="00A85BA9"/>
    <w:rsid w:val="00A85FAC"/>
    <w:rsid w:val="00A862A5"/>
    <w:rsid w:val="00A86737"/>
    <w:rsid w:val="00A868D6"/>
    <w:rsid w:val="00A86A0B"/>
    <w:rsid w:val="00A86BC7"/>
    <w:rsid w:val="00A87083"/>
    <w:rsid w:val="00A879D6"/>
    <w:rsid w:val="00A87C30"/>
    <w:rsid w:val="00A87D96"/>
    <w:rsid w:val="00A87FB5"/>
    <w:rsid w:val="00A907A3"/>
    <w:rsid w:val="00A90967"/>
    <w:rsid w:val="00A90F1B"/>
    <w:rsid w:val="00A91321"/>
    <w:rsid w:val="00A9147E"/>
    <w:rsid w:val="00A92849"/>
    <w:rsid w:val="00A92C77"/>
    <w:rsid w:val="00A93313"/>
    <w:rsid w:val="00A935F3"/>
    <w:rsid w:val="00A93672"/>
    <w:rsid w:val="00A945B3"/>
    <w:rsid w:val="00A945C0"/>
    <w:rsid w:val="00A94706"/>
    <w:rsid w:val="00A94BF0"/>
    <w:rsid w:val="00A94BF4"/>
    <w:rsid w:val="00A94D18"/>
    <w:rsid w:val="00A95245"/>
    <w:rsid w:val="00A952E4"/>
    <w:rsid w:val="00A958B5"/>
    <w:rsid w:val="00A95BDB"/>
    <w:rsid w:val="00A95C10"/>
    <w:rsid w:val="00A95DB4"/>
    <w:rsid w:val="00A96178"/>
    <w:rsid w:val="00A96980"/>
    <w:rsid w:val="00A96E16"/>
    <w:rsid w:val="00A97041"/>
    <w:rsid w:val="00A971BE"/>
    <w:rsid w:val="00A971E5"/>
    <w:rsid w:val="00A9723D"/>
    <w:rsid w:val="00A97738"/>
    <w:rsid w:val="00A97761"/>
    <w:rsid w:val="00AA0411"/>
    <w:rsid w:val="00AA0A89"/>
    <w:rsid w:val="00AA165F"/>
    <w:rsid w:val="00AA1E5C"/>
    <w:rsid w:val="00AA2149"/>
    <w:rsid w:val="00AA27AF"/>
    <w:rsid w:val="00AA294A"/>
    <w:rsid w:val="00AA2E73"/>
    <w:rsid w:val="00AA3495"/>
    <w:rsid w:val="00AA34EE"/>
    <w:rsid w:val="00AA3CEF"/>
    <w:rsid w:val="00AA3D59"/>
    <w:rsid w:val="00AA4505"/>
    <w:rsid w:val="00AA4727"/>
    <w:rsid w:val="00AA47F7"/>
    <w:rsid w:val="00AA4CD7"/>
    <w:rsid w:val="00AA502E"/>
    <w:rsid w:val="00AA5063"/>
    <w:rsid w:val="00AA53FD"/>
    <w:rsid w:val="00AA5473"/>
    <w:rsid w:val="00AA548C"/>
    <w:rsid w:val="00AA5622"/>
    <w:rsid w:val="00AA5700"/>
    <w:rsid w:val="00AA5AB4"/>
    <w:rsid w:val="00AA5C79"/>
    <w:rsid w:val="00AA5DCF"/>
    <w:rsid w:val="00AA5DD4"/>
    <w:rsid w:val="00AA6198"/>
    <w:rsid w:val="00AA65F1"/>
    <w:rsid w:val="00AA6605"/>
    <w:rsid w:val="00AA6D38"/>
    <w:rsid w:val="00AA7851"/>
    <w:rsid w:val="00AB0279"/>
    <w:rsid w:val="00AB04C0"/>
    <w:rsid w:val="00AB0C47"/>
    <w:rsid w:val="00AB0C49"/>
    <w:rsid w:val="00AB0C8B"/>
    <w:rsid w:val="00AB1051"/>
    <w:rsid w:val="00AB1492"/>
    <w:rsid w:val="00AB1533"/>
    <w:rsid w:val="00AB1887"/>
    <w:rsid w:val="00AB20C3"/>
    <w:rsid w:val="00AB2A6B"/>
    <w:rsid w:val="00AB2DCE"/>
    <w:rsid w:val="00AB3039"/>
    <w:rsid w:val="00AB3065"/>
    <w:rsid w:val="00AB3433"/>
    <w:rsid w:val="00AB37EB"/>
    <w:rsid w:val="00AB3890"/>
    <w:rsid w:val="00AB3A9E"/>
    <w:rsid w:val="00AB3E03"/>
    <w:rsid w:val="00AB3EB9"/>
    <w:rsid w:val="00AB464C"/>
    <w:rsid w:val="00AB4AD6"/>
    <w:rsid w:val="00AB4F99"/>
    <w:rsid w:val="00AB500A"/>
    <w:rsid w:val="00AB514C"/>
    <w:rsid w:val="00AB51FB"/>
    <w:rsid w:val="00AB55C4"/>
    <w:rsid w:val="00AB5689"/>
    <w:rsid w:val="00AB56E1"/>
    <w:rsid w:val="00AB5813"/>
    <w:rsid w:val="00AB5D73"/>
    <w:rsid w:val="00AB5F6F"/>
    <w:rsid w:val="00AB606F"/>
    <w:rsid w:val="00AB61A7"/>
    <w:rsid w:val="00AB6606"/>
    <w:rsid w:val="00AB6784"/>
    <w:rsid w:val="00AB6885"/>
    <w:rsid w:val="00AB7230"/>
    <w:rsid w:val="00AB7AA7"/>
    <w:rsid w:val="00AB7AEF"/>
    <w:rsid w:val="00AB7BCA"/>
    <w:rsid w:val="00AC0181"/>
    <w:rsid w:val="00AC01DF"/>
    <w:rsid w:val="00AC039C"/>
    <w:rsid w:val="00AC05AE"/>
    <w:rsid w:val="00AC0A7D"/>
    <w:rsid w:val="00AC0B77"/>
    <w:rsid w:val="00AC0E55"/>
    <w:rsid w:val="00AC0F9E"/>
    <w:rsid w:val="00AC0FA0"/>
    <w:rsid w:val="00AC1009"/>
    <w:rsid w:val="00AC14B9"/>
    <w:rsid w:val="00AC1D09"/>
    <w:rsid w:val="00AC1D60"/>
    <w:rsid w:val="00AC1DFF"/>
    <w:rsid w:val="00AC1E08"/>
    <w:rsid w:val="00AC1ECF"/>
    <w:rsid w:val="00AC1F0E"/>
    <w:rsid w:val="00AC1FAC"/>
    <w:rsid w:val="00AC238E"/>
    <w:rsid w:val="00AC245C"/>
    <w:rsid w:val="00AC2658"/>
    <w:rsid w:val="00AC2853"/>
    <w:rsid w:val="00AC2B2A"/>
    <w:rsid w:val="00AC2C3D"/>
    <w:rsid w:val="00AC309E"/>
    <w:rsid w:val="00AC30CE"/>
    <w:rsid w:val="00AC324D"/>
    <w:rsid w:val="00AC3288"/>
    <w:rsid w:val="00AC36AE"/>
    <w:rsid w:val="00AC37B1"/>
    <w:rsid w:val="00AC37B5"/>
    <w:rsid w:val="00AC398F"/>
    <w:rsid w:val="00AC3A69"/>
    <w:rsid w:val="00AC3E75"/>
    <w:rsid w:val="00AC427C"/>
    <w:rsid w:val="00AC43C6"/>
    <w:rsid w:val="00AC4769"/>
    <w:rsid w:val="00AC47A8"/>
    <w:rsid w:val="00AC48D2"/>
    <w:rsid w:val="00AC48F3"/>
    <w:rsid w:val="00AC496F"/>
    <w:rsid w:val="00AC4BAD"/>
    <w:rsid w:val="00AC4C14"/>
    <w:rsid w:val="00AC51AA"/>
    <w:rsid w:val="00AC58C9"/>
    <w:rsid w:val="00AC5BA3"/>
    <w:rsid w:val="00AC6C30"/>
    <w:rsid w:val="00AC6E2F"/>
    <w:rsid w:val="00AC74CF"/>
    <w:rsid w:val="00AC77FB"/>
    <w:rsid w:val="00AC7F2B"/>
    <w:rsid w:val="00AD0226"/>
    <w:rsid w:val="00AD034D"/>
    <w:rsid w:val="00AD0DDA"/>
    <w:rsid w:val="00AD0F48"/>
    <w:rsid w:val="00AD1543"/>
    <w:rsid w:val="00AD15A0"/>
    <w:rsid w:val="00AD16BA"/>
    <w:rsid w:val="00AD16C5"/>
    <w:rsid w:val="00AD1AD1"/>
    <w:rsid w:val="00AD1D6C"/>
    <w:rsid w:val="00AD1FAF"/>
    <w:rsid w:val="00AD25B1"/>
    <w:rsid w:val="00AD26B9"/>
    <w:rsid w:val="00AD2E13"/>
    <w:rsid w:val="00AD31AA"/>
    <w:rsid w:val="00AD3272"/>
    <w:rsid w:val="00AD3446"/>
    <w:rsid w:val="00AD3878"/>
    <w:rsid w:val="00AD4C72"/>
    <w:rsid w:val="00AD59E4"/>
    <w:rsid w:val="00AD5AD7"/>
    <w:rsid w:val="00AD5D44"/>
    <w:rsid w:val="00AD5E62"/>
    <w:rsid w:val="00AD61DC"/>
    <w:rsid w:val="00AD6238"/>
    <w:rsid w:val="00AD63DD"/>
    <w:rsid w:val="00AD6468"/>
    <w:rsid w:val="00AD6905"/>
    <w:rsid w:val="00AD6A0C"/>
    <w:rsid w:val="00AD6E54"/>
    <w:rsid w:val="00AD72B0"/>
    <w:rsid w:val="00AD7549"/>
    <w:rsid w:val="00AD75C9"/>
    <w:rsid w:val="00AD7699"/>
    <w:rsid w:val="00AD7977"/>
    <w:rsid w:val="00AD79BC"/>
    <w:rsid w:val="00AD7A4F"/>
    <w:rsid w:val="00AE08F3"/>
    <w:rsid w:val="00AE1248"/>
    <w:rsid w:val="00AE125C"/>
    <w:rsid w:val="00AE13D1"/>
    <w:rsid w:val="00AE141C"/>
    <w:rsid w:val="00AE14E6"/>
    <w:rsid w:val="00AE1559"/>
    <w:rsid w:val="00AE16FB"/>
    <w:rsid w:val="00AE19EE"/>
    <w:rsid w:val="00AE1C03"/>
    <w:rsid w:val="00AE2009"/>
    <w:rsid w:val="00AE202B"/>
    <w:rsid w:val="00AE2035"/>
    <w:rsid w:val="00AE21C9"/>
    <w:rsid w:val="00AE21D6"/>
    <w:rsid w:val="00AE239D"/>
    <w:rsid w:val="00AE244B"/>
    <w:rsid w:val="00AE25FD"/>
    <w:rsid w:val="00AE2626"/>
    <w:rsid w:val="00AE266D"/>
    <w:rsid w:val="00AE29A6"/>
    <w:rsid w:val="00AE2DB9"/>
    <w:rsid w:val="00AE2E2D"/>
    <w:rsid w:val="00AE2E44"/>
    <w:rsid w:val="00AE2F95"/>
    <w:rsid w:val="00AE3025"/>
    <w:rsid w:val="00AE3111"/>
    <w:rsid w:val="00AE3221"/>
    <w:rsid w:val="00AE327E"/>
    <w:rsid w:val="00AE3647"/>
    <w:rsid w:val="00AE37CB"/>
    <w:rsid w:val="00AE381B"/>
    <w:rsid w:val="00AE39CE"/>
    <w:rsid w:val="00AE3F54"/>
    <w:rsid w:val="00AE405C"/>
    <w:rsid w:val="00AE4790"/>
    <w:rsid w:val="00AE4A98"/>
    <w:rsid w:val="00AE4E17"/>
    <w:rsid w:val="00AE5182"/>
    <w:rsid w:val="00AE5E3C"/>
    <w:rsid w:val="00AE606D"/>
    <w:rsid w:val="00AE6393"/>
    <w:rsid w:val="00AE7532"/>
    <w:rsid w:val="00AE7706"/>
    <w:rsid w:val="00AE784C"/>
    <w:rsid w:val="00AE7D04"/>
    <w:rsid w:val="00AE7D11"/>
    <w:rsid w:val="00AF0009"/>
    <w:rsid w:val="00AF02FA"/>
    <w:rsid w:val="00AF03AF"/>
    <w:rsid w:val="00AF06AA"/>
    <w:rsid w:val="00AF0885"/>
    <w:rsid w:val="00AF08B2"/>
    <w:rsid w:val="00AF0A2C"/>
    <w:rsid w:val="00AF1896"/>
    <w:rsid w:val="00AF19D0"/>
    <w:rsid w:val="00AF1C8E"/>
    <w:rsid w:val="00AF2123"/>
    <w:rsid w:val="00AF2843"/>
    <w:rsid w:val="00AF2BCE"/>
    <w:rsid w:val="00AF2D48"/>
    <w:rsid w:val="00AF2E9A"/>
    <w:rsid w:val="00AF3338"/>
    <w:rsid w:val="00AF33F4"/>
    <w:rsid w:val="00AF39C7"/>
    <w:rsid w:val="00AF3C94"/>
    <w:rsid w:val="00AF3CE8"/>
    <w:rsid w:val="00AF3FF1"/>
    <w:rsid w:val="00AF493C"/>
    <w:rsid w:val="00AF508F"/>
    <w:rsid w:val="00AF55C2"/>
    <w:rsid w:val="00AF566C"/>
    <w:rsid w:val="00AF58C7"/>
    <w:rsid w:val="00AF58F1"/>
    <w:rsid w:val="00AF5D28"/>
    <w:rsid w:val="00AF5EB1"/>
    <w:rsid w:val="00AF6369"/>
    <w:rsid w:val="00AF67CB"/>
    <w:rsid w:val="00AF71EC"/>
    <w:rsid w:val="00AF7212"/>
    <w:rsid w:val="00AF7300"/>
    <w:rsid w:val="00AF75D1"/>
    <w:rsid w:val="00AF7777"/>
    <w:rsid w:val="00AF78EA"/>
    <w:rsid w:val="00AF7971"/>
    <w:rsid w:val="00AF7D26"/>
    <w:rsid w:val="00AF7D31"/>
    <w:rsid w:val="00B008CE"/>
    <w:rsid w:val="00B00997"/>
    <w:rsid w:val="00B00A80"/>
    <w:rsid w:val="00B00D7D"/>
    <w:rsid w:val="00B010D2"/>
    <w:rsid w:val="00B011F7"/>
    <w:rsid w:val="00B0125E"/>
    <w:rsid w:val="00B0152D"/>
    <w:rsid w:val="00B0166D"/>
    <w:rsid w:val="00B01970"/>
    <w:rsid w:val="00B01E2C"/>
    <w:rsid w:val="00B02149"/>
    <w:rsid w:val="00B02310"/>
    <w:rsid w:val="00B02681"/>
    <w:rsid w:val="00B029B0"/>
    <w:rsid w:val="00B02C40"/>
    <w:rsid w:val="00B02EA3"/>
    <w:rsid w:val="00B03BBC"/>
    <w:rsid w:val="00B03FA1"/>
    <w:rsid w:val="00B045AA"/>
    <w:rsid w:val="00B045F4"/>
    <w:rsid w:val="00B04C42"/>
    <w:rsid w:val="00B05019"/>
    <w:rsid w:val="00B056C1"/>
    <w:rsid w:val="00B05DA8"/>
    <w:rsid w:val="00B05F35"/>
    <w:rsid w:val="00B06863"/>
    <w:rsid w:val="00B06A10"/>
    <w:rsid w:val="00B06DE2"/>
    <w:rsid w:val="00B06E2D"/>
    <w:rsid w:val="00B06F2D"/>
    <w:rsid w:val="00B0745A"/>
    <w:rsid w:val="00B075DD"/>
    <w:rsid w:val="00B07F2E"/>
    <w:rsid w:val="00B1063F"/>
    <w:rsid w:val="00B108BC"/>
    <w:rsid w:val="00B10904"/>
    <w:rsid w:val="00B10D8A"/>
    <w:rsid w:val="00B1130F"/>
    <w:rsid w:val="00B117C5"/>
    <w:rsid w:val="00B11B0E"/>
    <w:rsid w:val="00B11D5B"/>
    <w:rsid w:val="00B11F5B"/>
    <w:rsid w:val="00B12689"/>
    <w:rsid w:val="00B12F04"/>
    <w:rsid w:val="00B13108"/>
    <w:rsid w:val="00B134EE"/>
    <w:rsid w:val="00B1352C"/>
    <w:rsid w:val="00B13A92"/>
    <w:rsid w:val="00B13FBA"/>
    <w:rsid w:val="00B1426D"/>
    <w:rsid w:val="00B145A7"/>
    <w:rsid w:val="00B14B32"/>
    <w:rsid w:val="00B14B5C"/>
    <w:rsid w:val="00B14D4A"/>
    <w:rsid w:val="00B14F5B"/>
    <w:rsid w:val="00B14FFD"/>
    <w:rsid w:val="00B1502E"/>
    <w:rsid w:val="00B15358"/>
    <w:rsid w:val="00B1578B"/>
    <w:rsid w:val="00B159C0"/>
    <w:rsid w:val="00B15D95"/>
    <w:rsid w:val="00B15E95"/>
    <w:rsid w:val="00B15FBC"/>
    <w:rsid w:val="00B16353"/>
    <w:rsid w:val="00B163C2"/>
    <w:rsid w:val="00B16A66"/>
    <w:rsid w:val="00B16B7B"/>
    <w:rsid w:val="00B16D8F"/>
    <w:rsid w:val="00B16DA3"/>
    <w:rsid w:val="00B16E85"/>
    <w:rsid w:val="00B16FA8"/>
    <w:rsid w:val="00B17065"/>
    <w:rsid w:val="00B171FA"/>
    <w:rsid w:val="00B174CF"/>
    <w:rsid w:val="00B177DC"/>
    <w:rsid w:val="00B178D6"/>
    <w:rsid w:val="00B17BE3"/>
    <w:rsid w:val="00B17C17"/>
    <w:rsid w:val="00B17FA7"/>
    <w:rsid w:val="00B2003A"/>
    <w:rsid w:val="00B20AF1"/>
    <w:rsid w:val="00B2101A"/>
    <w:rsid w:val="00B21545"/>
    <w:rsid w:val="00B2186E"/>
    <w:rsid w:val="00B21F89"/>
    <w:rsid w:val="00B22031"/>
    <w:rsid w:val="00B22187"/>
    <w:rsid w:val="00B225C9"/>
    <w:rsid w:val="00B22688"/>
    <w:rsid w:val="00B228B5"/>
    <w:rsid w:val="00B22AF0"/>
    <w:rsid w:val="00B22B42"/>
    <w:rsid w:val="00B22C2E"/>
    <w:rsid w:val="00B232AC"/>
    <w:rsid w:val="00B2347C"/>
    <w:rsid w:val="00B23567"/>
    <w:rsid w:val="00B23973"/>
    <w:rsid w:val="00B23B12"/>
    <w:rsid w:val="00B2460B"/>
    <w:rsid w:val="00B2461B"/>
    <w:rsid w:val="00B2596B"/>
    <w:rsid w:val="00B259F1"/>
    <w:rsid w:val="00B25CB5"/>
    <w:rsid w:val="00B260D0"/>
    <w:rsid w:val="00B26208"/>
    <w:rsid w:val="00B26338"/>
    <w:rsid w:val="00B2636C"/>
    <w:rsid w:val="00B265BD"/>
    <w:rsid w:val="00B26637"/>
    <w:rsid w:val="00B270F8"/>
    <w:rsid w:val="00B2741F"/>
    <w:rsid w:val="00B27D8E"/>
    <w:rsid w:val="00B30117"/>
    <w:rsid w:val="00B30389"/>
    <w:rsid w:val="00B3058A"/>
    <w:rsid w:val="00B306FA"/>
    <w:rsid w:val="00B30A79"/>
    <w:rsid w:val="00B30BB9"/>
    <w:rsid w:val="00B30BF1"/>
    <w:rsid w:val="00B310AC"/>
    <w:rsid w:val="00B314DB"/>
    <w:rsid w:val="00B3161A"/>
    <w:rsid w:val="00B316AF"/>
    <w:rsid w:val="00B3193E"/>
    <w:rsid w:val="00B31ADF"/>
    <w:rsid w:val="00B3241E"/>
    <w:rsid w:val="00B327F6"/>
    <w:rsid w:val="00B32841"/>
    <w:rsid w:val="00B32CAF"/>
    <w:rsid w:val="00B33712"/>
    <w:rsid w:val="00B346E7"/>
    <w:rsid w:val="00B34776"/>
    <w:rsid w:val="00B34E68"/>
    <w:rsid w:val="00B34F5A"/>
    <w:rsid w:val="00B352C9"/>
    <w:rsid w:val="00B35301"/>
    <w:rsid w:val="00B35FA0"/>
    <w:rsid w:val="00B360F2"/>
    <w:rsid w:val="00B3621D"/>
    <w:rsid w:val="00B3630F"/>
    <w:rsid w:val="00B36479"/>
    <w:rsid w:val="00B366F4"/>
    <w:rsid w:val="00B36923"/>
    <w:rsid w:val="00B36BC3"/>
    <w:rsid w:val="00B36C8E"/>
    <w:rsid w:val="00B36CE0"/>
    <w:rsid w:val="00B36F35"/>
    <w:rsid w:val="00B3702C"/>
    <w:rsid w:val="00B371F3"/>
    <w:rsid w:val="00B375C8"/>
    <w:rsid w:val="00B37915"/>
    <w:rsid w:val="00B37D55"/>
    <w:rsid w:val="00B37E3D"/>
    <w:rsid w:val="00B403ED"/>
    <w:rsid w:val="00B405BF"/>
    <w:rsid w:val="00B40823"/>
    <w:rsid w:val="00B4099D"/>
    <w:rsid w:val="00B40CAA"/>
    <w:rsid w:val="00B41145"/>
    <w:rsid w:val="00B41223"/>
    <w:rsid w:val="00B41730"/>
    <w:rsid w:val="00B417E1"/>
    <w:rsid w:val="00B4192D"/>
    <w:rsid w:val="00B419DD"/>
    <w:rsid w:val="00B41B3E"/>
    <w:rsid w:val="00B424B2"/>
    <w:rsid w:val="00B42847"/>
    <w:rsid w:val="00B4286E"/>
    <w:rsid w:val="00B42B07"/>
    <w:rsid w:val="00B42D23"/>
    <w:rsid w:val="00B43086"/>
    <w:rsid w:val="00B432F7"/>
    <w:rsid w:val="00B433F8"/>
    <w:rsid w:val="00B43D94"/>
    <w:rsid w:val="00B43E8D"/>
    <w:rsid w:val="00B43F88"/>
    <w:rsid w:val="00B4403B"/>
    <w:rsid w:val="00B4437C"/>
    <w:rsid w:val="00B445CB"/>
    <w:rsid w:val="00B449BE"/>
    <w:rsid w:val="00B45163"/>
    <w:rsid w:val="00B455CB"/>
    <w:rsid w:val="00B45BB2"/>
    <w:rsid w:val="00B46244"/>
    <w:rsid w:val="00B463B5"/>
    <w:rsid w:val="00B46CC7"/>
    <w:rsid w:val="00B47767"/>
    <w:rsid w:val="00B47B09"/>
    <w:rsid w:val="00B50024"/>
    <w:rsid w:val="00B50104"/>
    <w:rsid w:val="00B501C8"/>
    <w:rsid w:val="00B50A28"/>
    <w:rsid w:val="00B50B10"/>
    <w:rsid w:val="00B50CF1"/>
    <w:rsid w:val="00B5146B"/>
    <w:rsid w:val="00B5175C"/>
    <w:rsid w:val="00B51893"/>
    <w:rsid w:val="00B51A4D"/>
    <w:rsid w:val="00B51E14"/>
    <w:rsid w:val="00B51F08"/>
    <w:rsid w:val="00B52386"/>
    <w:rsid w:val="00B528FE"/>
    <w:rsid w:val="00B52D46"/>
    <w:rsid w:val="00B53857"/>
    <w:rsid w:val="00B53973"/>
    <w:rsid w:val="00B53985"/>
    <w:rsid w:val="00B53B7D"/>
    <w:rsid w:val="00B53DD2"/>
    <w:rsid w:val="00B53DF3"/>
    <w:rsid w:val="00B541F3"/>
    <w:rsid w:val="00B543B6"/>
    <w:rsid w:val="00B54408"/>
    <w:rsid w:val="00B5443A"/>
    <w:rsid w:val="00B547A4"/>
    <w:rsid w:val="00B547FD"/>
    <w:rsid w:val="00B54880"/>
    <w:rsid w:val="00B54A0E"/>
    <w:rsid w:val="00B54A12"/>
    <w:rsid w:val="00B5532C"/>
    <w:rsid w:val="00B55828"/>
    <w:rsid w:val="00B56110"/>
    <w:rsid w:val="00B56157"/>
    <w:rsid w:val="00B563B8"/>
    <w:rsid w:val="00B56610"/>
    <w:rsid w:val="00B56AC7"/>
    <w:rsid w:val="00B56EDA"/>
    <w:rsid w:val="00B575F5"/>
    <w:rsid w:val="00B57898"/>
    <w:rsid w:val="00B57BDA"/>
    <w:rsid w:val="00B57C30"/>
    <w:rsid w:val="00B57FA0"/>
    <w:rsid w:val="00B601E4"/>
    <w:rsid w:val="00B60A1C"/>
    <w:rsid w:val="00B60B9F"/>
    <w:rsid w:val="00B60C79"/>
    <w:rsid w:val="00B60CD7"/>
    <w:rsid w:val="00B60D84"/>
    <w:rsid w:val="00B610CF"/>
    <w:rsid w:val="00B61309"/>
    <w:rsid w:val="00B61564"/>
    <w:rsid w:val="00B6157C"/>
    <w:rsid w:val="00B619BD"/>
    <w:rsid w:val="00B61B43"/>
    <w:rsid w:val="00B61B51"/>
    <w:rsid w:val="00B61D12"/>
    <w:rsid w:val="00B629D3"/>
    <w:rsid w:val="00B62BBD"/>
    <w:rsid w:val="00B62BCF"/>
    <w:rsid w:val="00B63013"/>
    <w:rsid w:val="00B631DE"/>
    <w:rsid w:val="00B6362E"/>
    <w:rsid w:val="00B639BE"/>
    <w:rsid w:val="00B63D7A"/>
    <w:rsid w:val="00B63FB1"/>
    <w:rsid w:val="00B63FDB"/>
    <w:rsid w:val="00B641D3"/>
    <w:rsid w:val="00B6427A"/>
    <w:rsid w:val="00B647DC"/>
    <w:rsid w:val="00B64FAA"/>
    <w:rsid w:val="00B65104"/>
    <w:rsid w:val="00B6526D"/>
    <w:rsid w:val="00B654BB"/>
    <w:rsid w:val="00B658B6"/>
    <w:rsid w:val="00B6591D"/>
    <w:rsid w:val="00B65C30"/>
    <w:rsid w:val="00B65F1E"/>
    <w:rsid w:val="00B65F21"/>
    <w:rsid w:val="00B6655F"/>
    <w:rsid w:val="00B665DE"/>
    <w:rsid w:val="00B669D1"/>
    <w:rsid w:val="00B66D2E"/>
    <w:rsid w:val="00B679DC"/>
    <w:rsid w:val="00B67FBB"/>
    <w:rsid w:val="00B70017"/>
    <w:rsid w:val="00B7002B"/>
    <w:rsid w:val="00B702D0"/>
    <w:rsid w:val="00B70499"/>
    <w:rsid w:val="00B707B1"/>
    <w:rsid w:val="00B708FE"/>
    <w:rsid w:val="00B7094A"/>
    <w:rsid w:val="00B70998"/>
    <w:rsid w:val="00B70EA3"/>
    <w:rsid w:val="00B70F37"/>
    <w:rsid w:val="00B70FDF"/>
    <w:rsid w:val="00B71214"/>
    <w:rsid w:val="00B7148C"/>
    <w:rsid w:val="00B714DD"/>
    <w:rsid w:val="00B715B9"/>
    <w:rsid w:val="00B71935"/>
    <w:rsid w:val="00B71988"/>
    <w:rsid w:val="00B71B0F"/>
    <w:rsid w:val="00B71BEF"/>
    <w:rsid w:val="00B71C92"/>
    <w:rsid w:val="00B71F61"/>
    <w:rsid w:val="00B725A8"/>
    <w:rsid w:val="00B7260F"/>
    <w:rsid w:val="00B72A1F"/>
    <w:rsid w:val="00B72BE6"/>
    <w:rsid w:val="00B73055"/>
    <w:rsid w:val="00B73158"/>
    <w:rsid w:val="00B73A16"/>
    <w:rsid w:val="00B73B09"/>
    <w:rsid w:val="00B73DEC"/>
    <w:rsid w:val="00B73F48"/>
    <w:rsid w:val="00B74316"/>
    <w:rsid w:val="00B743B2"/>
    <w:rsid w:val="00B74DD8"/>
    <w:rsid w:val="00B74F39"/>
    <w:rsid w:val="00B7507D"/>
    <w:rsid w:val="00B75397"/>
    <w:rsid w:val="00B7599E"/>
    <w:rsid w:val="00B75CF2"/>
    <w:rsid w:val="00B75E70"/>
    <w:rsid w:val="00B76263"/>
    <w:rsid w:val="00B768CC"/>
    <w:rsid w:val="00B76CDD"/>
    <w:rsid w:val="00B76D5D"/>
    <w:rsid w:val="00B76DE3"/>
    <w:rsid w:val="00B77204"/>
    <w:rsid w:val="00B7748B"/>
    <w:rsid w:val="00B774DB"/>
    <w:rsid w:val="00B777FC"/>
    <w:rsid w:val="00B77F72"/>
    <w:rsid w:val="00B77F74"/>
    <w:rsid w:val="00B802B9"/>
    <w:rsid w:val="00B80441"/>
    <w:rsid w:val="00B80610"/>
    <w:rsid w:val="00B808DB"/>
    <w:rsid w:val="00B80A43"/>
    <w:rsid w:val="00B80D59"/>
    <w:rsid w:val="00B80E81"/>
    <w:rsid w:val="00B814DC"/>
    <w:rsid w:val="00B81672"/>
    <w:rsid w:val="00B817AD"/>
    <w:rsid w:val="00B818EB"/>
    <w:rsid w:val="00B81D80"/>
    <w:rsid w:val="00B81E8F"/>
    <w:rsid w:val="00B82727"/>
    <w:rsid w:val="00B8285E"/>
    <w:rsid w:val="00B82A19"/>
    <w:rsid w:val="00B82CB7"/>
    <w:rsid w:val="00B82FD6"/>
    <w:rsid w:val="00B83254"/>
    <w:rsid w:val="00B832E8"/>
    <w:rsid w:val="00B83C11"/>
    <w:rsid w:val="00B83DEC"/>
    <w:rsid w:val="00B83DFB"/>
    <w:rsid w:val="00B8405A"/>
    <w:rsid w:val="00B846A7"/>
    <w:rsid w:val="00B847A3"/>
    <w:rsid w:val="00B84AB9"/>
    <w:rsid w:val="00B84B19"/>
    <w:rsid w:val="00B84C24"/>
    <w:rsid w:val="00B84F74"/>
    <w:rsid w:val="00B8542B"/>
    <w:rsid w:val="00B8558C"/>
    <w:rsid w:val="00B86107"/>
    <w:rsid w:val="00B8623F"/>
    <w:rsid w:val="00B8644C"/>
    <w:rsid w:val="00B86930"/>
    <w:rsid w:val="00B86C4C"/>
    <w:rsid w:val="00B86E85"/>
    <w:rsid w:val="00B875E3"/>
    <w:rsid w:val="00B87897"/>
    <w:rsid w:val="00B87BE6"/>
    <w:rsid w:val="00B903BB"/>
    <w:rsid w:val="00B90C98"/>
    <w:rsid w:val="00B90E3B"/>
    <w:rsid w:val="00B9115C"/>
    <w:rsid w:val="00B91377"/>
    <w:rsid w:val="00B9151F"/>
    <w:rsid w:val="00B9236B"/>
    <w:rsid w:val="00B92869"/>
    <w:rsid w:val="00B9294C"/>
    <w:rsid w:val="00B92C1E"/>
    <w:rsid w:val="00B92D39"/>
    <w:rsid w:val="00B92E2A"/>
    <w:rsid w:val="00B931C4"/>
    <w:rsid w:val="00B93364"/>
    <w:rsid w:val="00B93B6F"/>
    <w:rsid w:val="00B93E0C"/>
    <w:rsid w:val="00B93EE4"/>
    <w:rsid w:val="00B941B4"/>
    <w:rsid w:val="00B94202"/>
    <w:rsid w:val="00B942E5"/>
    <w:rsid w:val="00B94691"/>
    <w:rsid w:val="00B9471A"/>
    <w:rsid w:val="00B94A6D"/>
    <w:rsid w:val="00B94E59"/>
    <w:rsid w:val="00B94F72"/>
    <w:rsid w:val="00B953CE"/>
    <w:rsid w:val="00B955D4"/>
    <w:rsid w:val="00B95880"/>
    <w:rsid w:val="00B95DD2"/>
    <w:rsid w:val="00B95E06"/>
    <w:rsid w:val="00B966EC"/>
    <w:rsid w:val="00B96941"/>
    <w:rsid w:val="00B96CA5"/>
    <w:rsid w:val="00B96E46"/>
    <w:rsid w:val="00B972E6"/>
    <w:rsid w:val="00B975DD"/>
    <w:rsid w:val="00B9779C"/>
    <w:rsid w:val="00B97802"/>
    <w:rsid w:val="00B97DFF"/>
    <w:rsid w:val="00BA03AE"/>
    <w:rsid w:val="00BA04A7"/>
    <w:rsid w:val="00BA0553"/>
    <w:rsid w:val="00BA0931"/>
    <w:rsid w:val="00BA0E79"/>
    <w:rsid w:val="00BA1426"/>
    <w:rsid w:val="00BA1A63"/>
    <w:rsid w:val="00BA2367"/>
    <w:rsid w:val="00BA2450"/>
    <w:rsid w:val="00BA2A96"/>
    <w:rsid w:val="00BA3112"/>
    <w:rsid w:val="00BA326D"/>
    <w:rsid w:val="00BA32BB"/>
    <w:rsid w:val="00BA3371"/>
    <w:rsid w:val="00BA350C"/>
    <w:rsid w:val="00BA3654"/>
    <w:rsid w:val="00BA3FF1"/>
    <w:rsid w:val="00BA42FF"/>
    <w:rsid w:val="00BA459C"/>
    <w:rsid w:val="00BA4649"/>
    <w:rsid w:val="00BA4804"/>
    <w:rsid w:val="00BA4E1B"/>
    <w:rsid w:val="00BA4E35"/>
    <w:rsid w:val="00BA4EA7"/>
    <w:rsid w:val="00BA5B86"/>
    <w:rsid w:val="00BA5CC1"/>
    <w:rsid w:val="00BA5D54"/>
    <w:rsid w:val="00BA5E44"/>
    <w:rsid w:val="00BA5E6F"/>
    <w:rsid w:val="00BA6630"/>
    <w:rsid w:val="00BA7389"/>
    <w:rsid w:val="00BA77D5"/>
    <w:rsid w:val="00BA7846"/>
    <w:rsid w:val="00BA7B01"/>
    <w:rsid w:val="00BB00ED"/>
    <w:rsid w:val="00BB0573"/>
    <w:rsid w:val="00BB088C"/>
    <w:rsid w:val="00BB0D01"/>
    <w:rsid w:val="00BB0FBF"/>
    <w:rsid w:val="00BB15F0"/>
    <w:rsid w:val="00BB19AF"/>
    <w:rsid w:val="00BB20BE"/>
    <w:rsid w:val="00BB250D"/>
    <w:rsid w:val="00BB2ADD"/>
    <w:rsid w:val="00BB2B91"/>
    <w:rsid w:val="00BB36F1"/>
    <w:rsid w:val="00BB3AE1"/>
    <w:rsid w:val="00BB3D81"/>
    <w:rsid w:val="00BB3FB1"/>
    <w:rsid w:val="00BB449B"/>
    <w:rsid w:val="00BB44F4"/>
    <w:rsid w:val="00BB47EF"/>
    <w:rsid w:val="00BB48A1"/>
    <w:rsid w:val="00BB49E4"/>
    <w:rsid w:val="00BB4A18"/>
    <w:rsid w:val="00BB4AA2"/>
    <w:rsid w:val="00BB55DC"/>
    <w:rsid w:val="00BB595B"/>
    <w:rsid w:val="00BB5BF2"/>
    <w:rsid w:val="00BB5C53"/>
    <w:rsid w:val="00BB5C81"/>
    <w:rsid w:val="00BB620C"/>
    <w:rsid w:val="00BB63B1"/>
    <w:rsid w:val="00BB68CF"/>
    <w:rsid w:val="00BB6973"/>
    <w:rsid w:val="00BB6A68"/>
    <w:rsid w:val="00BB6CEB"/>
    <w:rsid w:val="00BB6EAF"/>
    <w:rsid w:val="00BB707E"/>
    <w:rsid w:val="00BB749B"/>
    <w:rsid w:val="00BB7696"/>
    <w:rsid w:val="00BB7753"/>
    <w:rsid w:val="00BB78C5"/>
    <w:rsid w:val="00BC017F"/>
    <w:rsid w:val="00BC0A39"/>
    <w:rsid w:val="00BC111E"/>
    <w:rsid w:val="00BC153E"/>
    <w:rsid w:val="00BC19B3"/>
    <w:rsid w:val="00BC1B4E"/>
    <w:rsid w:val="00BC23A2"/>
    <w:rsid w:val="00BC26DE"/>
    <w:rsid w:val="00BC28AE"/>
    <w:rsid w:val="00BC2A62"/>
    <w:rsid w:val="00BC30F8"/>
    <w:rsid w:val="00BC33F0"/>
    <w:rsid w:val="00BC33F2"/>
    <w:rsid w:val="00BC356E"/>
    <w:rsid w:val="00BC3C25"/>
    <w:rsid w:val="00BC3FEE"/>
    <w:rsid w:val="00BC4105"/>
    <w:rsid w:val="00BC4968"/>
    <w:rsid w:val="00BC4B32"/>
    <w:rsid w:val="00BC5063"/>
    <w:rsid w:val="00BC516B"/>
    <w:rsid w:val="00BC51E7"/>
    <w:rsid w:val="00BC540B"/>
    <w:rsid w:val="00BC5725"/>
    <w:rsid w:val="00BC586C"/>
    <w:rsid w:val="00BC5916"/>
    <w:rsid w:val="00BC5BA4"/>
    <w:rsid w:val="00BC5DA8"/>
    <w:rsid w:val="00BC6006"/>
    <w:rsid w:val="00BC639A"/>
    <w:rsid w:val="00BC66D4"/>
    <w:rsid w:val="00BC6728"/>
    <w:rsid w:val="00BC7434"/>
    <w:rsid w:val="00BC77C9"/>
    <w:rsid w:val="00BC79F1"/>
    <w:rsid w:val="00BC7AA3"/>
    <w:rsid w:val="00BC7BBF"/>
    <w:rsid w:val="00BC7EB2"/>
    <w:rsid w:val="00BD04BD"/>
    <w:rsid w:val="00BD0712"/>
    <w:rsid w:val="00BD0D41"/>
    <w:rsid w:val="00BD17CA"/>
    <w:rsid w:val="00BD1A9E"/>
    <w:rsid w:val="00BD1C5F"/>
    <w:rsid w:val="00BD1C90"/>
    <w:rsid w:val="00BD1D09"/>
    <w:rsid w:val="00BD2454"/>
    <w:rsid w:val="00BD24FE"/>
    <w:rsid w:val="00BD259C"/>
    <w:rsid w:val="00BD2D54"/>
    <w:rsid w:val="00BD3058"/>
    <w:rsid w:val="00BD31DD"/>
    <w:rsid w:val="00BD3900"/>
    <w:rsid w:val="00BD3F53"/>
    <w:rsid w:val="00BD42EB"/>
    <w:rsid w:val="00BD4940"/>
    <w:rsid w:val="00BD4CED"/>
    <w:rsid w:val="00BD5105"/>
    <w:rsid w:val="00BD539D"/>
    <w:rsid w:val="00BD580F"/>
    <w:rsid w:val="00BD5FD6"/>
    <w:rsid w:val="00BD6779"/>
    <w:rsid w:val="00BD6962"/>
    <w:rsid w:val="00BD6AEB"/>
    <w:rsid w:val="00BD6D75"/>
    <w:rsid w:val="00BD6E8E"/>
    <w:rsid w:val="00BD6F76"/>
    <w:rsid w:val="00BD6FDE"/>
    <w:rsid w:val="00BD730A"/>
    <w:rsid w:val="00BD7450"/>
    <w:rsid w:val="00BD75AE"/>
    <w:rsid w:val="00BD7640"/>
    <w:rsid w:val="00BD78ED"/>
    <w:rsid w:val="00BE00A6"/>
    <w:rsid w:val="00BE01B1"/>
    <w:rsid w:val="00BE0202"/>
    <w:rsid w:val="00BE02F1"/>
    <w:rsid w:val="00BE040C"/>
    <w:rsid w:val="00BE0619"/>
    <w:rsid w:val="00BE077D"/>
    <w:rsid w:val="00BE08FE"/>
    <w:rsid w:val="00BE0C29"/>
    <w:rsid w:val="00BE0E25"/>
    <w:rsid w:val="00BE10F8"/>
    <w:rsid w:val="00BE1462"/>
    <w:rsid w:val="00BE154E"/>
    <w:rsid w:val="00BE15CC"/>
    <w:rsid w:val="00BE1647"/>
    <w:rsid w:val="00BE181B"/>
    <w:rsid w:val="00BE1929"/>
    <w:rsid w:val="00BE1958"/>
    <w:rsid w:val="00BE1AE7"/>
    <w:rsid w:val="00BE1B75"/>
    <w:rsid w:val="00BE2383"/>
    <w:rsid w:val="00BE25E3"/>
    <w:rsid w:val="00BE2681"/>
    <w:rsid w:val="00BE2766"/>
    <w:rsid w:val="00BE2DB9"/>
    <w:rsid w:val="00BE3314"/>
    <w:rsid w:val="00BE3397"/>
    <w:rsid w:val="00BE3A3E"/>
    <w:rsid w:val="00BE47F7"/>
    <w:rsid w:val="00BE48AF"/>
    <w:rsid w:val="00BE4C79"/>
    <w:rsid w:val="00BE4E8E"/>
    <w:rsid w:val="00BE54EF"/>
    <w:rsid w:val="00BE5A4C"/>
    <w:rsid w:val="00BE5E1C"/>
    <w:rsid w:val="00BE602B"/>
    <w:rsid w:val="00BE6089"/>
    <w:rsid w:val="00BE64C9"/>
    <w:rsid w:val="00BE6541"/>
    <w:rsid w:val="00BE67C1"/>
    <w:rsid w:val="00BE67E0"/>
    <w:rsid w:val="00BE7025"/>
    <w:rsid w:val="00BE7FC2"/>
    <w:rsid w:val="00BF01BB"/>
    <w:rsid w:val="00BF033D"/>
    <w:rsid w:val="00BF0529"/>
    <w:rsid w:val="00BF0556"/>
    <w:rsid w:val="00BF09C2"/>
    <w:rsid w:val="00BF0CEE"/>
    <w:rsid w:val="00BF0F44"/>
    <w:rsid w:val="00BF0FF5"/>
    <w:rsid w:val="00BF1709"/>
    <w:rsid w:val="00BF1CC8"/>
    <w:rsid w:val="00BF2153"/>
    <w:rsid w:val="00BF2236"/>
    <w:rsid w:val="00BF23B6"/>
    <w:rsid w:val="00BF2422"/>
    <w:rsid w:val="00BF26EF"/>
    <w:rsid w:val="00BF2808"/>
    <w:rsid w:val="00BF2D88"/>
    <w:rsid w:val="00BF3A18"/>
    <w:rsid w:val="00BF3E98"/>
    <w:rsid w:val="00BF472E"/>
    <w:rsid w:val="00BF48B4"/>
    <w:rsid w:val="00BF5211"/>
    <w:rsid w:val="00BF55AD"/>
    <w:rsid w:val="00BF5782"/>
    <w:rsid w:val="00BF5A0F"/>
    <w:rsid w:val="00BF5A27"/>
    <w:rsid w:val="00BF5B4A"/>
    <w:rsid w:val="00BF5ED4"/>
    <w:rsid w:val="00BF6582"/>
    <w:rsid w:val="00BF6E11"/>
    <w:rsid w:val="00BF6ED2"/>
    <w:rsid w:val="00BF7067"/>
    <w:rsid w:val="00BF71A8"/>
    <w:rsid w:val="00BF71FD"/>
    <w:rsid w:val="00BF727A"/>
    <w:rsid w:val="00BF72A4"/>
    <w:rsid w:val="00BF74DA"/>
    <w:rsid w:val="00BF7685"/>
    <w:rsid w:val="00BF7830"/>
    <w:rsid w:val="00BF78E8"/>
    <w:rsid w:val="00BF7D6D"/>
    <w:rsid w:val="00C0001F"/>
    <w:rsid w:val="00C002CE"/>
    <w:rsid w:val="00C0038C"/>
    <w:rsid w:val="00C005C9"/>
    <w:rsid w:val="00C00975"/>
    <w:rsid w:val="00C00B6E"/>
    <w:rsid w:val="00C011FB"/>
    <w:rsid w:val="00C015CB"/>
    <w:rsid w:val="00C015D2"/>
    <w:rsid w:val="00C01A8F"/>
    <w:rsid w:val="00C01CA5"/>
    <w:rsid w:val="00C02205"/>
    <w:rsid w:val="00C0240C"/>
    <w:rsid w:val="00C025B4"/>
    <w:rsid w:val="00C02B20"/>
    <w:rsid w:val="00C02E78"/>
    <w:rsid w:val="00C033A5"/>
    <w:rsid w:val="00C0351C"/>
    <w:rsid w:val="00C038C1"/>
    <w:rsid w:val="00C0399D"/>
    <w:rsid w:val="00C042E0"/>
    <w:rsid w:val="00C042EA"/>
    <w:rsid w:val="00C04386"/>
    <w:rsid w:val="00C043EA"/>
    <w:rsid w:val="00C04478"/>
    <w:rsid w:val="00C04531"/>
    <w:rsid w:val="00C045DA"/>
    <w:rsid w:val="00C04AB8"/>
    <w:rsid w:val="00C04B0A"/>
    <w:rsid w:val="00C04BDD"/>
    <w:rsid w:val="00C04C8B"/>
    <w:rsid w:val="00C04D83"/>
    <w:rsid w:val="00C0512C"/>
    <w:rsid w:val="00C051FE"/>
    <w:rsid w:val="00C05685"/>
    <w:rsid w:val="00C0569B"/>
    <w:rsid w:val="00C0574D"/>
    <w:rsid w:val="00C05E79"/>
    <w:rsid w:val="00C05FC6"/>
    <w:rsid w:val="00C06068"/>
    <w:rsid w:val="00C06467"/>
    <w:rsid w:val="00C066A0"/>
    <w:rsid w:val="00C06710"/>
    <w:rsid w:val="00C06E4E"/>
    <w:rsid w:val="00C07117"/>
    <w:rsid w:val="00C07303"/>
    <w:rsid w:val="00C0764B"/>
    <w:rsid w:val="00C07D41"/>
    <w:rsid w:val="00C07FC9"/>
    <w:rsid w:val="00C1004B"/>
    <w:rsid w:val="00C101CA"/>
    <w:rsid w:val="00C10539"/>
    <w:rsid w:val="00C10847"/>
    <w:rsid w:val="00C10C6C"/>
    <w:rsid w:val="00C10E73"/>
    <w:rsid w:val="00C114C2"/>
    <w:rsid w:val="00C117EB"/>
    <w:rsid w:val="00C118CC"/>
    <w:rsid w:val="00C11B24"/>
    <w:rsid w:val="00C122D5"/>
    <w:rsid w:val="00C125F2"/>
    <w:rsid w:val="00C12AEE"/>
    <w:rsid w:val="00C12B3E"/>
    <w:rsid w:val="00C12B6B"/>
    <w:rsid w:val="00C1310D"/>
    <w:rsid w:val="00C1354E"/>
    <w:rsid w:val="00C13949"/>
    <w:rsid w:val="00C13B07"/>
    <w:rsid w:val="00C13B17"/>
    <w:rsid w:val="00C140A3"/>
    <w:rsid w:val="00C14165"/>
    <w:rsid w:val="00C14287"/>
    <w:rsid w:val="00C145B2"/>
    <w:rsid w:val="00C14D5B"/>
    <w:rsid w:val="00C14DCE"/>
    <w:rsid w:val="00C14FEA"/>
    <w:rsid w:val="00C151DF"/>
    <w:rsid w:val="00C155AF"/>
    <w:rsid w:val="00C159BB"/>
    <w:rsid w:val="00C159D5"/>
    <w:rsid w:val="00C15D0F"/>
    <w:rsid w:val="00C161BF"/>
    <w:rsid w:val="00C165C1"/>
    <w:rsid w:val="00C1668F"/>
    <w:rsid w:val="00C168EA"/>
    <w:rsid w:val="00C16D73"/>
    <w:rsid w:val="00C16DC7"/>
    <w:rsid w:val="00C16F64"/>
    <w:rsid w:val="00C1701A"/>
    <w:rsid w:val="00C174EA"/>
    <w:rsid w:val="00C1750F"/>
    <w:rsid w:val="00C1765B"/>
    <w:rsid w:val="00C1772D"/>
    <w:rsid w:val="00C1776E"/>
    <w:rsid w:val="00C17B19"/>
    <w:rsid w:val="00C17F9D"/>
    <w:rsid w:val="00C200A6"/>
    <w:rsid w:val="00C2043B"/>
    <w:rsid w:val="00C20464"/>
    <w:rsid w:val="00C20927"/>
    <w:rsid w:val="00C20A10"/>
    <w:rsid w:val="00C20C49"/>
    <w:rsid w:val="00C20DFD"/>
    <w:rsid w:val="00C2101C"/>
    <w:rsid w:val="00C213C8"/>
    <w:rsid w:val="00C218CE"/>
    <w:rsid w:val="00C21A53"/>
    <w:rsid w:val="00C21EB2"/>
    <w:rsid w:val="00C22046"/>
    <w:rsid w:val="00C22376"/>
    <w:rsid w:val="00C2288C"/>
    <w:rsid w:val="00C229CB"/>
    <w:rsid w:val="00C23004"/>
    <w:rsid w:val="00C235C1"/>
    <w:rsid w:val="00C235F1"/>
    <w:rsid w:val="00C237B4"/>
    <w:rsid w:val="00C237D9"/>
    <w:rsid w:val="00C24191"/>
    <w:rsid w:val="00C24360"/>
    <w:rsid w:val="00C24532"/>
    <w:rsid w:val="00C24AAA"/>
    <w:rsid w:val="00C24BAA"/>
    <w:rsid w:val="00C24C47"/>
    <w:rsid w:val="00C250C8"/>
    <w:rsid w:val="00C251B4"/>
    <w:rsid w:val="00C259E4"/>
    <w:rsid w:val="00C25A85"/>
    <w:rsid w:val="00C25B9F"/>
    <w:rsid w:val="00C25CF6"/>
    <w:rsid w:val="00C25DB0"/>
    <w:rsid w:val="00C25DDB"/>
    <w:rsid w:val="00C26412"/>
    <w:rsid w:val="00C26431"/>
    <w:rsid w:val="00C2654A"/>
    <w:rsid w:val="00C266C8"/>
    <w:rsid w:val="00C266CD"/>
    <w:rsid w:val="00C26FB2"/>
    <w:rsid w:val="00C27294"/>
    <w:rsid w:val="00C273BD"/>
    <w:rsid w:val="00C274F4"/>
    <w:rsid w:val="00C27722"/>
    <w:rsid w:val="00C27B29"/>
    <w:rsid w:val="00C30307"/>
    <w:rsid w:val="00C304F7"/>
    <w:rsid w:val="00C306F8"/>
    <w:rsid w:val="00C30723"/>
    <w:rsid w:val="00C3072E"/>
    <w:rsid w:val="00C3096B"/>
    <w:rsid w:val="00C31A21"/>
    <w:rsid w:val="00C31DC3"/>
    <w:rsid w:val="00C3249E"/>
    <w:rsid w:val="00C32648"/>
    <w:rsid w:val="00C3281D"/>
    <w:rsid w:val="00C329D0"/>
    <w:rsid w:val="00C32C0E"/>
    <w:rsid w:val="00C32EFB"/>
    <w:rsid w:val="00C333BE"/>
    <w:rsid w:val="00C33504"/>
    <w:rsid w:val="00C33ADB"/>
    <w:rsid w:val="00C33B27"/>
    <w:rsid w:val="00C33F1F"/>
    <w:rsid w:val="00C3400C"/>
    <w:rsid w:val="00C34437"/>
    <w:rsid w:val="00C34694"/>
    <w:rsid w:val="00C34ABF"/>
    <w:rsid w:val="00C34BE1"/>
    <w:rsid w:val="00C34C08"/>
    <w:rsid w:val="00C34E4E"/>
    <w:rsid w:val="00C34FDD"/>
    <w:rsid w:val="00C359CF"/>
    <w:rsid w:val="00C35E43"/>
    <w:rsid w:val="00C35EA7"/>
    <w:rsid w:val="00C3601C"/>
    <w:rsid w:val="00C3631A"/>
    <w:rsid w:val="00C36520"/>
    <w:rsid w:val="00C36710"/>
    <w:rsid w:val="00C36B59"/>
    <w:rsid w:val="00C36C4B"/>
    <w:rsid w:val="00C36DF4"/>
    <w:rsid w:val="00C36F0B"/>
    <w:rsid w:val="00C3711E"/>
    <w:rsid w:val="00C37252"/>
    <w:rsid w:val="00C37339"/>
    <w:rsid w:val="00C37AD2"/>
    <w:rsid w:val="00C403B7"/>
    <w:rsid w:val="00C4045F"/>
    <w:rsid w:val="00C40466"/>
    <w:rsid w:val="00C40F13"/>
    <w:rsid w:val="00C411D0"/>
    <w:rsid w:val="00C41240"/>
    <w:rsid w:val="00C41585"/>
    <w:rsid w:val="00C41928"/>
    <w:rsid w:val="00C419C2"/>
    <w:rsid w:val="00C41B6E"/>
    <w:rsid w:val="00C42271"/>
    <w:rsid w:val="00C42889"/>
    <w:rsid w:val="00C42C3D"/>
    <w:rsid w:val="00C42C6D"/>
    <w:rsid w:val="00C42E3F"/>
    <w:rsid w:val="00C42F81"/>
    <w:rsid w:val="00C42FC9"/>
    <w:rsid w:val="00C43290"/>
    <w:rsid w:val="00C43496"/>
    <w:rsid w:val="00C436FB"/>
    <w:rsid w:val="00C43734"/>
    <w:rsid w:val="00C43C5A"/>
    <w:rsid w:val="00C43DEC"/>
    <w:rsid w:val="00C441D7"/>
    <w:rsid w:val="00C4439D"/>
    <w:rsid w:val="00C44568"/>
    <w:rsid w:val="00C44909"/>
    <w:rsid w:val="00C44B13"/>
    <w:rsid w:val="00C44C9B"/>
    <w:rsid w:val="00C44D68"/>
    <w:rsid w:val="00C45241"/>
    <w:rsid w:val="00C45388"/>
    <w:rsid w:val="00C45541"/>
    <w:rsid w:val="00C45861"/>
    <w:rsid w:val="00C458D4"/>
    <w:rsid w:val="00C45E18"/>
    <w:rsid w:val="00C4655F"/>
    <w:rsid w:val="00C465D8"/>
    <w:rsid w:val="00C466CB"/>
    <w:rsid w:val="00C467A0"/>
    <w:rsid w:val="00C46A69"/>
    <w:rsid w:val="00C46AF0"/>
    <w:rsid w:val="00C46B9F"/>
    <w:rsid w:val="00C46D54"/>
    <w:rsid w:val="00C46E0E"/>
    <w:rsid w:val="00C477EC"/>
    <w:rsid w:val="00C4781D"/>
    <w:rsid w:val="00C478A9"/>
    <w:rsid w:val="00C47B09"/>
    <w:rsid w:val="00C47E04"/>
    <w:rsid w:val="00C501BF"/>
    <w:rsid w:val="00C50551"/>
    <w:rsid w:val="00C50569"/>
    <w:rsid w:val="00C50896"/>
    <w:rsid w:val="00C50B39"/>
    <w:rsid w:val="00C50B4C"/>
    <w:rsid w:val="00C50EB6"/>
    <w:rsid w:val="00C51820"/>
    <w:rsid w:val="00C523B2"/>
    <w:rsid w:val="00C5268C"/>
    <w:rsid w:val="00C5284C"/>
    <w:rsid w:val="00C5293B"/>
    <w:rsid w:val="00C52DE9"/>
    <w:rsid w:val="00C5359E"/>
    <w:rsid w:val="00C53874"/>
    <w:rsid w:val="00C53DC9"/>
    <w:rsid w:val="00C54112"/>
    <w:rsid w:val="00C549E2"/>
    <w:rsid w:val="00C54BAD"/>
    <w:rsid w:val="00C54C95"/>
    <w:rsid w:val="00C54CFB"/>
    <w:rsid w:val="00C54FEE"/>
    <w:rsid w:val="00C55252"/>
    <w:rsid w:val="00C55668"/>
    <w:rsid w:val="00C55775"/>
    <w:rsid w:val="00C55B44"/>
    <w:rsid w:val="00C55E09"/>
    <w:rsid w:val="00C55FED"/>
    <w:rsid w:val="00C565C4"/>
    <w:rsid w:val="00C56798"/>
    <w:rsid w:val="00C56B07"/>
    <w:rsid w:val="00C56C22"/>
    <w:rsid w:val="00C56D31"/>
    <w:rsid w:val="00C57488"/>
    <w:rsid w:val="00C576B8"/>
    <w:rsid w:val="00C576C7"/>
    <w:rsid w:val="00C57715"/>
    <w:rsid w:val="00C57734"/>
    <w:rsid w:val="00C57B81"/>
    <w:rsid w:val="00C60B73"/>
    <w:rsid w:val="00C60E31"/>
    <w:rsid w:val="00C61670"/>
    <w:rsid w:val="00C6168F"/>
    <w:rsid w:val="00C61B31"/>
    <w:rsid w:val="00C625BC"/>
    <w:rsid w:val="00C62ADA"/>
    <w:rsid w:val="00C62AE3"/>
    <w:rsid w:val="00C62B4C"/>
    <w:rsid w:val="00C63022"/>
    <w:rsid w:val="00C63A00"/>
    <w:rsid w:val="00C63CCF"/>
    <w:rsid w:val="00C63CF7"/>
    <w:rsid w:val="00C63DC7"/>
    <w:rsid w:val="00C63E78"/>
    <w:rsid w:val="00C63FDE"/>
    <w:rsid w:val="00C642AB"/>
    <w:rsid w:val="00C643B4"/>
    <w:rsid w:val="00C646E6"/>
    <w:rsid w:val="00C6488A"/>
    <w:rsid w:val="00C649B8"/>
    <w:rsid w:val="00C65000"/>
    <w:rsid w:val="00C65030"/>
    <w:rsid w:val="00C65315"/>
    <w:rsid w:val="00C65AED"/>
    <w:rsid w:val="00C65B9C"/>
    <w:rsid w:val="00C65CDF"/>
    <w:rsid w:val="00C65D23"/>
    <w:rsid w:val="00C661EE"/>
    <w:rsid w:val="00C6670B"/>
    <w:rsid w:val="00C66806"/>
    <w:rsid w:val="00C6690B"/>
    <w:rsid w:val="00C66A58"/>
    <w:rsid w:val="00C66BD9"/>
    <w:rsid w:val="00C67058"/>
    <w:rsid w:val="00C6711B"/>
    <w:rsid w:val="00C67804"/>
    <w:rsid w:val="00C678E9"/>
    <w:rsid w:val="00C67A8C"/>
    <w:rsid w:val="00C67FAE"/>
    <w:rsid w:val="00C67FCD"/>
    <w:rsid w:val="00C700B6"/>
    <w:rsid w:val="00C70CB7"/>
    <w:rsid w:val="00C710F5"/>
    <w:rsid w:val="00C71B12"/>
    <w:rsid w:val="00C71B1E"/>
    <w:rsid w:val="00C71C4D"/>
    <w:rsid w:val="00C722B8"/>
    <w:rsid w:val="00C7238E"/>
    <w:rsid w:val="00C7246B"/>
    <w:rsid w:val="00C7252F"/>
    <w:rsid w:val="00C72E31"/>
    <w:rsid w:val="00C734C2"/>
    <w:rsid w:val="00C73514"/>
    <w:rsid w:val="00C73564"/>
    <w:rsid w:val="00C7375C"/>
    <w:rsid w:val="00C73929"/>
    <w:rsid w:val="00C73B3B"/>
    <w:rsid w:val="00C73EE8"/>
    <w:rsid w:val="00C73F1D"/>
    <w:rsid w:val="00C74014"/>
    <w:rsid w:val="00C742A4"/>
    <w:rsid w:val="00C74411"/>
    <w:rsid w:val="00C7480E"/>
    <w:rsid w:val="00C7484D"/>
    <w:rsid w:val="00C74A2D"/>
    <w:rsid w:val="00C74A44"/>
    <w:rsid w:val="00C750B7"/>
    <w:rsid w:val="00C75272"/>
    <w:rsid w:val="00C755B1"/>
    <w:rsid w:val="00C75988"/>
    <w:rsid w:val="00C75D9E"/>
    <w:rsid w:val="00C76BC4"/>
    <w:rsid w:val="00C7758F"/>
    <w:rsid w:val="00C7793C"/>
    <w:rsid w:val="00C77E6E"/>
    <w:rsid w:val="00C802CE"/>
    <w:rsid w:val="00C8045F"/>
    <w:rsid w:val="00C807D1"/>
    <w:rsid w:val="00C80B0E"/>
    <w:rsid w:val="00C80DC9"/>
    <w:rsid w:val="00C81574"/>
    <w:rsid w:val="00C816E9"/>
    <w:rsid w:val="00C817C7"/>
    <w:rsid w:val="00C818B7"/>
    <w:rsid w:val="00C81983"/>
    <w:rsid w:val="00C81B23"/>
    <w:rsid w:val="00C81B4A"/>
    <w:rsid w:val="00C81B9D"/>
    <w:rsid w:val="00C82B02"/>
    <w:rsid w:val="00C82E1A"/>
    <w:rsid w:val="00C831AC"/>
    <w:rsid w:val="00C83538"/>
    <w:rsid w:val="00C843B0"/>
    <w:rsid w:val="00C846E4"/>
    <w:rsid w:val="00C84F07"/>
    <w:rsid w:val="00C84FA4"/>
    <w:rsid w:val="00C8506F"/>
    <w:rsid w:val="00C851FA"/>
    <w:rsid w:val="00C85333"/>
    <w:rsid w:val="00C85392"/>
    <w:rsid w:val="00C8539F"/>
    <w:rsid w:val="00C855B8"/>
    <w:rsid w:val="00C864F7"/>
    <w:rsid w:val="00C867AA"/>
    <w:rsid w:val="00C86BC7"/>
    <w:rsid w:val="00C86C13"/>
    <w:rsid w:val="00C86C88"/>
    <w:rsid w:val="00C86DE1"/>
    <w:rsid w:val="00C86E47"/>
    <w:rsid w:val="00C86F91"/>
    <w:rsid w:val="00C8748E"/>
    <w:rsid w:val="00C8774B"/>
    <w:rsid w:val="00C8786E"/>
    <w:rsid w:val="00C87C27"/>
    <w:rsid w:val="00C903E5"/>
    <w:rsid w:val="00C904E9"/>
    <w:rsid w:val="00C915DD"/>
    <w:rsid w:val="00C916EF"/>
    <w:rsid w:val="00C91EA9"/>
    <w:rsid w:val="00C92A16"/>
    <w:rsid w:val="00C932FC"/>
    <w:rsid w:val="00C934E5"/>
    <w:rsid w:val="00C93550"/>
    <w:rsid w:val="00C938BB"/>
    <w:rsid w:val="00C93A6B"/>
    <w:rsid w:val="00C93AC8"/>
    <w:rsid w:val="00C93B32"/>
    <w:rsid w:val="00C93CEB"/>
    <w:rsid w:val="00C93DBB"/>
    <w:rsid w:val="00C93DED"/>
    <w:rsid w:val="00C93F50"/>
    <w:rsid w:val="00C94008"/>
    <w:rsid w:val="00C941A7"/>
    <w:rsid w:val="00C94517"/>
    <w:rsid w:val="00C9466C"/>
    <w:rsid w:val="00C94794"/>
    <w:rsid w:val="00C94985"/>
    <w:rsid w:val="00C94990"/>
    <w:rsid w:val="00C94BDB"/>
    <w:rsid w:val="00C94DDE"/>
    <w:rsid w:val="00C951FD"/>
    <w:rsid w:val="00C9529F"/>
    <w:rsid w:val="00C952D7"/>
    <w:rsid w:val="00C95849"/>
    <w:rsid w:val="00C95A30"/>
    <w:rsid w:val="00C96336"/>
    <w:rsid w:val="00C96792"/>
    <w:rsid w:val="00C9697F"/>
    <w:rsid w:val="00C969A8"/>
    <w:rsid w:val="00C969CA"/>
    <w:rsid w:val="00C96ED9"/>
    <w:rsid w:val="00C97048"/>
    <w:rsid w:val="00C97061"/>
    <w:rsid w:val="00C97348"/>
    <w:rsid w:val="00C973DF"/>
    <w:rsid w:val="00C976FB"/>
    <w:rsid w:val="00C977A6"/>
    <w:rsid w:val="00C97981"/>
    <w:rsid w:val="00C97ACA"/>
    <w:rsid w:val="00C97C19"/>
    <w:rsid w:val="00C97D30"/>
    <w:rsid w:val="00C97D59"/>
    <w:rsid w:val="00CA0109"/>
    <w:rsid w:val="00CA037D"/>
    <w:rsid w:val="00CA0578"/>
    <w:rsid w:val="00CA068C"/>
    <w:rsid w:val="00CA07F3"/>
    <w:rsid w:val="00CA0831"/>
    <w:rsid w:val="00CA11D8"/>
    <w:rsid w:val="00CA13B8"/>
    <w:rsid w:val="00CA1616"/>
    <w:rsid w:val="00CA1BB4"/>
    <w:rsid w:val="00CA1E63"/>
    <w:rsid w:val="00CA21C1"/>
    <w:rsid w:val="00CA2931"/>
    <w:rsid w:val="00CA2B09"/>
    <w:rsid w:val="00CA2C3A"/>
    <w:rsid w:val="00CA2CC4"/>
    <w:rsid w:val="00CA2F83"/>
    <w:rsid w:val="00CA3EB3"/>
    <w:rsid w:val="00CA44E1"/>
    <w:rsid w:val="00CA4B7D"/>
    <w:rsid w:val="00CA4D55"/>
    <w:rsid w:val="00CA4D85"/>
    <w:rsid w:val="00CA554E"/>
    <w:rsid w:val="00CA5591"/>
    <w:rsid w:val="00CA5A07"/>
    <w:rsid w:val="00CA5A7D"/>
    <w:rsid w:val="00CA5C1A"/>
    <w:rsid w:val="00CA5F87"/>
    <w:rsid w:val="00CA5FEC"/>
    <w:rsid w:val="00CA6036"/>
    <w:rsid w:val="00CA6268"/>
    <w:rsid w:val="00CA630E"/>
    <w:rsid w:val="00CA6620"/>
    <w:rsid w:val="00CA6CBD"/>
    <w:rsid w:val="00CA6CF9"/>
    <w:rsid w:val="00CA70CA"/>
    <w:rsid w:val="00CA733F"/>
    <w:rsid w:val="00CA799E"/>
    <w:rsid w:val="00CA7B34"/>
    <w:rsid w:val="00CB0587"/>
    <w:rsid w:val="00CB0692"/>
    <w:rsid w:val="00CB089C"/>
    <w:rsid w:val="00CB0C49"/>
    <w:rsid w:val="00CB0C91"/>
    <w:rsid w:val="00CB0CFA"/>
    <w:rsid w:val="00CB10B5"/>
    <w:rsid w:val="00CB1104"/>
    <w:rsid w:val="00CB11D3"/>
    <w:rsid w:val="00CB12D5"/>
    <w:rsid w:val="00CB15F3"/>
    <w:rsid w:val="00CB1ACD"/>
    <w:rsid w:val="00CB1D3F"/>
    <w:rsid w:val="00CB1E28"/>
    <w:rsid w:val="00CB2103"/>
    <w:rsid w:val="00CB2135"/>
    <w:rsid w:val="00CB2562"/>
    <w:rsid w:val="00CB2CDF"/>
    <w:rsid w:val="00CB2D5F"/>
    <w:rsid w:val="00CB31C1"/>
    <w:rsid w:val="00CB32F4"/>
    <w:rsid w:val="00CB381D"/>
    <w:rsid w:val="00CB3A38"/>
    <w:rsid w:val="00CB3B92"/>
    <w:rsid w:val="00CB3BFF"/>
    <w:rsid w:val="00CB46E0"/>
    <w:rsid w:val="00CB483D"/>
    <w:rsid w:val="00CB4A30"/>
    <w:rsid w:val="00CB4BCF"/>
    <w:rsid w:val="00CB4C12"/>
    <w:rsid w:val="00CB4F7A"/>
    <w:rsid w:val="00CB5800"/>
    <w:rsid w:val="00CB5AD4"/>
    <w:rsid w:val="00CB6274"/>
    <w:rsid w:val="00CB670B"/>
    <w:rsid w:val="00CB67C4"/>
    <w:rsid w:val="00CB681B"/>
    <w:rsid w:val="00CB6A52"/>
    <w:rsid w:val="00CB6C1B"/>
    <w:rsid w:val="00CB6FAE"/>
    <w:rsid w:val="00CB7508"/>
    <w:rsid w:val="00CB7B51"/>
    <w:rsid w:val="00CB7B87"/>
    <w:rsid w:val="00CB7DA7"/>
    <w:rsid w:val="00CC0292"/>
    <w:rsid w:val="00CC04D8"/>
    <w:rsid w:val="00CC08F0"/>
    <w:rsid w:val="00CC0988"/>
    <w:rsid w:val="00CC0D66"/>
    <w:rsid w:val="00CC0EA5"/>
    <w:rsid w:val="00CC13AC"/>
    <w:rsid w:val="00CC1E10"/>
    <w:rsid w:val="00CC1E37"/>
    <w:rsid w:val="00CC1E8C"/>
    <w:rsid w:val="00CC1FA0"/>
    <w:rsid w:val="00CC256F"/>
    <w:rsid w:val="00CC2B04"/>
    <w:rsid w:val="00CC2E30"/>
    <w:rsid w:val="00CC36A5"/>
    <w:rsid w:val="00CC39E2"/>
    <w:rsid w:val="00CC3C62"/>
    <w:rsid w:val="00CC3C97"/>
    <w:rsid w:val="00CC40F4"/>
    <w:rsid w:val="00CC43CA"/>
    <w:rsid w:val="00CC46C2"/>
    <w:rsid w:val="00CC485B"/>
    <w:rsid w:val="00CC4A18"/>
    <w:rsid w:val="00CC4E55"/>
    <w:rsid w:val="00CC530D"/>
    <w:rsid w:val="00CC57DF"/>
    <w:rsid w:val="00CC5EAA"/>
    <w:rsid w:val="00CC6122"/>
    <w:rsid w:val="00CC64E6"/>
    <w:rsid w:val="00CC665E"/>
    <w:rsid w:val="00CC6A71"/>
    <w:rsid w:val="00CC6F32"/>
    <w:rsid w:val="00CC7C92"/>
    <w:rsid w:val="00CD075C"/>
    <w:rsid w:val="00CD0C96"/>
    <w:rsid w:val="00CD0F29"/>
    <w:rsid w:val="00CD1B0C"/>
    <w:rsid w:val="00CD1DC6"/>
    <w:rsid w:val="00CD1FB7"/>
    <w:rsid w:val="00CD206D"/>
    <w:rsid w:val="00CD2358"/>
    <w:rsid w:val="00CD242D"/>
    <w:rsid w:val="00CD2500"/>
    <w:rsid w:val="00CD2A53"/>
    <w:rsid w:val="00CD2D6B"/>
    <w:rsid w:val="00CD2E38"/>
    <w:rsid w:val="00CD2EA0"/>
    <w:rsid w:val="00CD2EFC"/>
    <w:rsid w:val="00CD2F2C"/>
    <w:rsid w:val="00CD2F55"/>
    <w:rsid w:val="00CD30CB"/>
    <w:rsid w:val="00CD32F0"/>
    <w:rsid w:val="00CD39D8"/>
    <w:rsid w:val="00CD3A5E"/>
    <w:rsid w:val="00CD3D6D"/>
    <w:rsid w:val="00CD451F"/>
    <w:rsid w:val="00CD4D32"/>
    <w:rsid w:val="00CD515E"/>
    <w:rsid w:val="00CD5789"/>
    <w:rsid w:val="00CD5791"/>
    <w:rsid w:val="00CD5AB3"/>
    <w:rsid w:val="00CD5B17"/>
    <w:rsid w:val="00CD5B30"/>
    <w:rsid w:val="00CD5E55"/>
    <w:rsid w:val="00CD63D1"/>
    <w:rsid w:val="00CD65FB"/>
    <w:rsid w:val="00CD6AF1"/>
    <w:rsid w:val="00CD6EF0"/>
    <w:rsid w:val="00CD6F44"/>
    <w:rsid w:val="00CD6FCB"/>
    <w:rsid w:val="00CD75F8"/>
    <w:rsid w:val="00CD7711"/>
    <w:rsid w:val="00CD7BEA"/>
    <w:rsid w:val="00CE0234"/>
    <w:rsid w:val="00CE02B5"/>
    <w:rsid w:val="00CE0740"/>
    <w:rsid w:val="00CE0959"/>
    <w:rsid w:val="00CE0AAF"/>
    <w:rsid w:val="00CE0D06"/>
    <w:rsid w:val="00CE0FB0"/>
    <w:rsid w:val="00CE18FD"/>
    <w:rsid w:val="00CE19D6"/>
    <w:rsid w:val="00CE19F3"/>
    <w:rsid w:val="00CE2130"/>
    <w:rsid w:val="00CE213A"/>
    <w:rsid w:val="00CE29DC"/>
    <w:rsid w:val="00CE2C87"/>
    <w:rsid w:val="00CE2D7E"/>
    <w:rsid w:val="00CE363F"/>
    <w:rsid w:val="00CE395B"/>
    <w:rsid w:val="00CE3AA6"/>
    <w:rsid w:val="00CE4194"/>
    <w:rsid w:val="00CE4271"/>
    <w:rsid w:val="00CE4373"/>
    <w:rsid w:val="00CE44E8"/>
    <w:rsid w:val="00CE4FE7"/>
    <w:rsid w:val="00CE5828"/>
    <w:rsid w:val="00CE5960"/>
    <w:rsid w:val="00CE5CEC"/>
    <w:rsid w:val="00CE5DC9"/>
    <w:rsid w:val="00CE5F9C"/>
    <w:rsid w:val="00CE65D5"/>
    <w:rsid w:val="00CE6606"/>
    <w:rsid w:val="00CE66DD"/>
    <w:rsid w:val="00CE6788"/>
    <w:rsid w:val="00CE687C"/>
    <w:rsid w:val="00CE6B63"/>
    <w:rsid w:val="00CE6BC1"/>
    <w:rsid w:val="00CE6F2D"/>
    <w:rsid w:val="00CE7632"/>
    <w:rsid w:val="00CE76F5"/>
    <w:rsid w:val="00CE7723"/>
    <w:rsid w:val="00CE7CED"/>
    <w:rsid w:val="00CF0023"/>
    <w:rsid w:val="00CF004B"/>
    <w:rsid w:val="00CF07E4"/>
    <w:rsid w:val="00CF0A3E"/>
    <w:rsid w:val="00CF111A"/>
    <w:rsid w:val="00CF1192"/>
    <w:rsid w:val="00CF1602"/>
    <w:rsid w:val="00CF1900"/>
    <w:rsid w:val="00CF1A55"/>
    <w:rsid w:val="00CF1D3B"/>
    <w:rsid w:val="00CF23D3"/>
    <w:rsid w:val="00CF242F"/>
    <w:rsid w:val="00CF2E9F"/>
    <w:rsid w:val="00CF35E8"/>
    <w:rsid w:val="00CF4058"/>
    <w:rsid w:val="00CF417B"/>
    <w:rsid w:val="00CF4407"/>
    <w:rsid w:val="00CF459B"/>
    <w:rsid w:val="00CF45EC"/>
    <w:rsid w:val="00CF4AED"/>
    <w:rsid w:val="00CF4BF7"/>
    <w:rsid w:val="00CF4FCC"/>
    <w:rsid w:val="00CF50FF"/>
    <w:rsid w:val="00CF519C"/>
    <w:rsid w:val="00CF51FA"/>
    <w:rsid w:val="00CF5BF7"/>
    <w:rsid w:val="00CF61AE"/>
    <w:rsid w:val="00CF632E"/>
    <w:rsid w:val="00CF63DE"/>
    <w:rsid w:val="00CF72EA"/>
    <w:rsid w:val="00CF76DB"/>
    <w:rsid w:val="00CF7BC9"/>
    <w:rsid w:val="00D00643"/>
    <w:rsid w:val="00D007BC"/>
    <w:rsid w:val="00D00DD0"/>
    <w:rsid w:val="00D00F99"/>
    <w:rsid w:val="00D0146E"/>
    <w:rsid w:val="00D01607"/>
    <w:rsid w:val="00D0171F"/>
    <w:rsid w:val="00D019B3"/>
    <w:rsid w:val="00D01DEF"/>
    <w:rsid w:val="00D02077"/>
    <w:rsid w:val="00D0286E"/>
    <w:rsid w:val="00D02B5A"/>
    <w:rsid w:val="00D02C5C"/>
    <w:rsid w:val="00D03545"/>
    <w:rsid w:val="00D03683"/>
    <w:rsid w:val="00D03CBA"/>
    <w:rsid w:val="00D03EAB"/>
    <w:rsid w:val="00D04C48"/>
    <w:rsid w:val="00D05832"/>
    <w:rsid w:val="00D05A91"/>
    <w:rsid w:val="00D05DCB"/>
    <w:rsid w:val="00D05ECC"/>
    <w:rsid w:val="00D0632A"/>
    <w:rsid w:val="00D06637"/>
    <w:rsid w:val="00D06BF1"/>
    <w:rsid w:val="00D07103"/>
    <w:rsid w:val="00D07405"/>
    <w:rsid w:val="00D0753B"/>
    <w:rsid w:val="00D076DA"/>
    <w:rsid w:val="00D07FAB"/>
    <w:rsid w:val="00D10703"/>
    <w:rsid w:val="00D10AD1"/>
    <w:rsid w:val="00D10E32"/>
    <w:rsid w:val="00D1102E"/>
    <w:rsid w:val="00D110CD"/>
    <w:rsid w:val="00D11378"/>
    <w:rsid w:val="00D11702"/>
    <w:rsid w:val="00D11A15"/>
    <w:rsid w:val="00D11B27"/>
    <w:rsid w:val="00D11C36"/>
    <w:rsid w:val="00D11D3B"/>
    <w:rsid w:val="00D1210A"/>
    <w:rsid w:val="00D122B0"/>
    <w:rsid w:val="00D124A3"/>
    <w:rsid w:val="00D1251F"/>
    <w:rsid w:val="00D12534"/>
    <w:rsid w:val="00D1267D"/>
    <w:rsid w:val="00D127A3"/>
    <w:rsid w:val="00D127E3"/>
    <w:rsid w:val="00D12C9B"/>
    <w:rsid w:val="00D1316D"/>
    <w:rsid w:val="00D131AA"/>
    <w:rsid w:val="00D1361A"/>
    <w:rsid w:val="00D13A92"/>
    <w:rsid w:val="00D13B83"/>
    <w:rsid w:val="00D13C37"/>
    <w:rsid w:val="00D13D6E"/>
    <w:rsid w:val="00D13D87"/>
    <w:rsid w:val="00D14177"/>
    <w:rsid w:val="00D1430A"/>
    <w:rsid w:val="00D15157"/>
    <w:rsid w:val="00D15294"/>
    <w:rsid w:val="00D155C0"/>
    <w:rsid w:val="00D156C5"/>
    <w:rsid w:val="00D15A25"/>
    <w:rsid w:val="00D16490"/>
    <w:rsid w:val="00D165CB"/>
    <w:rsid w:val="00D166B8"/>
    <w:rsid w:val="00D16709"/>
    <w:rsid w:val="00D1699C"/>
    <w:rsid w:val="00D16AB5"/>
    <w:rsid w:val="00D16EF7"/>
    <w:rsid w:val="00D16F42"/>
    <w:rsid w:val="00D17638"/>
    <w:rsid w:val="00D1799E"/>
    <w:rsid w:val="00D2047A"/>
    <w:rsid w:val="00D20CF4"/>
    <w:rsid w:val="00D20D8B"/>
    <w:rsid w:val="00D2116C"/>
    <w:rsid w:val="00D21216"/>
    <w:rsid w:val="00D212EB"/>
    <w:rsid w:val="00D215E2"/>
    <w:rsid w:val="00D216C3"/>
    <w:rsid w:val="00D216D9"/>
    <w:rsid w:val="00D21FAD"/>
    <w:rsid w:val="00D22027"/>
    <w:rsid w:val="00D224AD"/>
    <w:rsid w:val="00D22911"/>
    <w:rsid w:val="00D22AC5"/>
    <w:rsid w:val="00D22BA1"/>
    <w:rsid w:val="00D22D99"/>
    <w:rsid w:val="00D22EF5"/>
    <w:rsid w:val="00D23020"/>
    <w:rsid w:val="00D23174"/>
    <w:rsid w:val="00D23300"/>
    <w:rsid w:val="00D2351D"/>
    <w:rsid w:val="00D23619"/>
    <w:rsid w:val="00D23684"/>
    <w:rsid w:val="00D23C3A"/>
    <w:rsid w:val="00D23F9D"/>
    <w:rsid w:val="00D254D7"/>
    <w:rsid w:val="00D25594"/>
    <w:rsid w:val="00D25C01"/>
    <w:rsid w:val="00D262DF"/>
    <w:rsid w:val="00D264D0"/>
    <w:rsid w:val="00D26D39"/>
    <w:rsid w:val="00D26F58"/>
    <w:rsid w:val="00D26FC9"/>
    <w:rsid w:val="00D27115"/>
    <w:rsid w:val="00D27321"/>
    <w:rsid w:val="00D27569"/>
    <w:rsid w:val="00D27710"/>
    <w:rsid w:val="00D27713"/>
    <w:rsid w:val="00D27ABE"/>
    <w:rsid w:val="00D300CE"/>
    <w:rsid w:val="00D300E5"/>
    <w:rsid w:val="00D303AD"/>
    <w:rsid w:val="00D303CB"/>
    <w:rsid w:val="00D30542"/>
    <w:rsid w:val="00D30889"/>
    <w:rsid w:val="00D30C4F"/>
    <w:rsid w:val="00D30C65"/>
    <w:rsid w:val="00D318E8"/>
    <w:rsid w:val="00D31948"/>
    <w:rsid w:val="00D31A10"/>
    <w:rsid w:val="00D31CD4"/>
    <w:rsid w:val="00D31DA3"/>
    <w:rsid w:val="00D3203F"/>
    <w:rsid w:val="00D320A4"/>
    <w:rsid w:val="00D32108"/>
    <w:rsid w:val="00D322E9"/>
    <w:rsid w:val="00D322F1"/>
    <w:rsid w:val="00D32421"/>
    <w:rsid w:val="00D3265F"/>
    <w:rsid w:val="00D32B8F"/>
    <w:rsid w:val="00D32D4F"/>
    <w:rsid w:val="00D32D83"/>
    <w:rsid w:val="00D33324"/>
    <w:rsid w:val="00D333FE"/>
    <w:rsid w:val="00D33748"/>
    <w:rsid w:val="00D3424D"/>
    <w:rsid w:val="00D3446A"/>
    <w:rsid w:val="00D34596"/>
    <w:rsid w:val="00D3459A"/>
    <w:rsid w:val="00D345DD"/>
    <w:rsid w:val="00D34876"/>
    <w:rsid w:val="00D34BA1"/>
    <w:rsid w:val="00D3527F"/>
    <w:rsid w:val="00D356D0"/>
    <w:rsid w:val="00D35779"/>
    <w:rsid w:val="00D35D26"/>
    <w:rsid w:val="00D362AB"/>
    <w:rsid w:val="00D36692"/>
    <w:rsid w:val="00D3676C"/>
    <w:rsid w:val="00D368FC"/>
    <w:rsid w:val="00D37538"/>
    <w:rsid w:val="00D37A2F"/>
    <w:rsid w:val="00D37DFE"/>
    <w:rsid w:val="00D37E84"/>
    <w:rsid w:val="00D37E9E"/>
    <w:rsid w:val="00D404BE"/>
    <w:rsid w:val="00D4055B"/>
    <w:rsid w:val="00D4099B"/>
    <w:rsid w:val="00D40C72"/>
    <w:rsid w:val="00D40FB7"/>
    <w:rsid w:val="00D4101A"/>
    <w:rsid w:val="00D41324"/>
    <w:rsid w:val="00D41655"/>
    <w:rsid w:val="00D417F0"/>
    <w:rsid w:val="00D41900"/>
    <w:rsid w:val="00D41E51"/>
    <w:rsid w:val="00D41E98"/>
    <w:rsid w:val="00D4205D"/>
    <w:rsid w:val="00D423F1"/>
    <w:rsid w:val="00D42713"/>
    <w:rsid w:val="00D42AFF"/>
    <w:rsid w:val="00D42B31"/>
    <w:rsid w:val="00D433A2"/>
    <w:rsid w:val="00D4372E"/>
    <w:rsid w:val="00D43F65"/>
    <w:rsid w:val="00D43FB2"/>
    <w:rsid w:val="00D442C4"/>
    <w:rsid w:val="00D44349"/>
    <w:rsid w:val="00D4434B"/>
    <w:rsid w:val="00D443D8"/>
    <w:rsid w:val="00D44475"/>
    <w:rsid w:val="00D44705"/>
    <w:rsid w:val="00D44D03"/>
    <w:rsid w:val="00D44D9C"/>
    <w:rsid w:val="00D44F5D"/>
    <w:rsid w:val="00D450EF"/>
    <w:rsid w:val="00D4579D"/>
    <w:rsid w:val="00D4594F"/>
    <w:rsid w:val="00D4621D"/>
    <w:rsid w:val="00D46414"/>
    <w:rsid w:val="00D467C4"/>
    <w:rsid w:val="00D4687A"/>
    <w:rsid w:val="00D468B6"/>
    <w:rsid w:val="00D469FA"/>
    <w:rsid w:val="00D46ECB"/>
    <w:rsid w:val="00D477EE"/>
    <w:rsid w:val="00D50370"/>
    <w:rsid w:val="00D50BC6"/>
    <w:rsid w:val="00D5162F"/>
    <w:rsid w:val="00D51A3E"/>
    <w:rsid w:val="00D51EF2"/>
    <w:rsid w:val="00D52A30"/>
    <w:rsid w:val="00D52AFE"/>
    <w:rsid w:val="00D52B75"/>
    <w:rsid w:val="00D52F37"/>
    <w:rsid w:val="00D53427"/>
    <w:rsid w:val="00D53AE0"/>
    <w:rsid w:val="00D53DB2"/>
    <w:rsid w:val="00D53E30"/>
    <w:rsid w:val="00D54C81"/>
    <w:rsid w:val="00D54CB6"/>
    <w:rsid w:val="00D54E56"/>
    <w:rsid w:val="00D54EBD"/>
    <w:rsid w:val="00D5553D"/>
    <w:rsid w:val="00D558B0"/>
    <w:rsid w:val="00D566BD"/>
    <w:rsid w:val="00D567A0"/>
    <w:rsid w:val="00D56DFF"/>
    <w:rsid w:val="00D57213"/>
    <w:rsid w:val="00D5730F"/>
    <w:rsid w:val="00D579EF"/>
    <w:rsid w:val="00D57B40"/>
    <w:rsid w:val="00D57C50"/>
    <w:rsid w:val="00D57D1F"/>
    <w:rsid w:val="00D57F1A"/>
    <w:rsid w:val="00D602AF"/>
    <w:rsid w:val="00D60330"/>
    <w:rsid w:val="00D6045C"/>
    <w:rsid w:val="00D6061F"/>
    <w:rsid w:val="00D60D64"/>
    <w:rsid w:val="00D60F59"/>
    <w:rsid w:val="00D61209"/>
    <w:rsid w:val="00D6120F"/>
    <w:rsid w:val="00D61914"/>
    <w:rsid w:val="00D61E49"/>
    <w:rsid w:val="00D620DE"/>
    <w:rsid w:val="00D6215B"/>
    <w:rsid w:val="00D62747"/>
    <w:rsid w:val="00D627AF"/>
    <w:rsid w:val="00D62C01"/>
    <w:rsid w:val="00D62C15"/>
    <w:rsid w:val="00D62C5F"/>
    <w:rsid w:val="00D62D8A"/>
    <w:rsid w:val="00D62E71"/>
    <w:rsid w:val="00D6360A"/>
    <w:rsid w:val="00D636B0"/>
    <w:rsid w:val="00D63815"/>
    <w:rsid w:val="00D63960"/>
    <w:rsid w:val="00D63B21"/>
    <w:rsid w:val="00D6433B"/>
    <w:rsid w:val="00D645A3"/>
    <w:rsid w:val="00D64B94"/>
    <w:rsid w:val="00D64E99"/>
    <w:rsid w:val="00D65669"/>
    <w:rsid w:val="00D656A1"/>
    <w:rsid w:val="00D65819"/>
    <w:rsid w:val="00D65A42"/>
    <w:rsid w:val="00D65B21"/>
    <w:rsid w:val="00D65C41"/>
    <w:rsid w:val="00D6640A"/>
    <w:rsid w:val="00D675E4"/>
    <w:rsid w:val="00D6792F"/>
    <w:rsid w:val="00D6794F"/>
    <w:rsid w:val="00D679E5"/>
    <w:rsid w:val="00D67E49"/>
    <w:rsid w:val="00D67F61"/>
    <w:rsid w:val="00D700D8"/>
    <w:rsid w:val="00D701B7"/>
    <w:rsid w:val="00D70817"/>
    <w:rsid w:val="00D70B1E"/>
    <w:rsid w:val="00D70F86"/>
    <w:rsid w:val="00D710C4"/>
    <w:rsid w:val="00D7120F"/>
    <w:rsid w:val="00D71589"/>
    <w:rsid w:val="00D7163B"/>
    <w:rsid w:val="00D71D97"/>
    <w:rsid w:val="00D71F45"/>
    <w:rsid w:val="00D723C2"/>
    <w:rsid w:val="00D72649"/>
    <w:rsid w:val="00D72885"/>
    <w:rsid w:val="00D72939"/>
    <w:rsid w:val="00D72D26"/>
    <w:rsid w:val="00D72DE4"/>
    <w:rsid w:val="00D73003"/>
    <w:rsid w:val="00D731C0"/>
    <w:rsid w:val="00D73585"/>
    <w:rsid w:val="00D73626"/>
    <w:rsid w:val="00D73B1C"/>
    <w:rsid w:val="00D73C0D"/>
    <w:rsid w:val="00D73C88"/>
    <w:rsid w:val="00D73E31"/>
    <w:rsid w:val="00D7413C"/>
    <w:rsid w:val="00D74556"/>
    <w:rsid w:val="00D745E1"/>
    <w:rsid w:val="00D746BE"/>
    <w:rsid w:val="00D74A29"/>
    <w:rsid w:val="00D74D3C"/>
    <w:rsid w:val="00D752BA"/>
    <w:rsid w:val="00D75931"/>
    <w:rsid w:val="00D75AFE"/>
    <w:rsid w:val="00D75B77"/>
    <w:rsid w:val="00D75FD1"/>
    <w:rsid w:val="00D7608C"/>
    <w:rsid w:val="00D7625C"/>
    <w:rsid w:val="00D767E4"/>
    <w:rsid w:val="00D76914"/>
    <w:rsid w:val="00D76A35"/>
    <w:rsid w:val="00D77092"/>
    <w:rsid w:val="00D7710E"/>
    <w:rsid w:val="00D77112"/>
    <w:rsid w:val="00D77F40"/>
    <w:rsid w:val="00D80494"/>
    <w:rsid w:val="00D80BDE"/>
    <w:rsid w:val="00D81620"/>
    <w:rsid w:val="00D8191D"/>
    <w:rsid w:val="00D8192E"/>
    <w:rsid w:val="00D8244A"/>
    <w:rsid w:val="00D82977"/>
    <w:rsid w:val="00D83480"/>
    <w:rsid w:val="00D83550"/>
    <w:rsid w:val="00D83993"/>
    <w:rsid w:val="00D83C98"/>
    <w:rsid w:val="00D83CC1"/>
    <w:rsid w:val="00D83F56"/>
    <w:rsid w:val="00D8420A"/>
    <w:rsid w:val="00D84411"/>
    <w:rsid w:val="00D84566"/>
    <w:rsid w:val="00D8466B"/>
    <w:rsid w:val="00D847CF"/>
    <w:rsid w:val="00D84E17"/>
    <w:rsid w:val="00D85080"/>
    <w:rsid w:val="00D85300"/>
    <w:rsid w:val="00D859C0"/>
    <w:rsid w:val="00D85CD5"/>
    <w:rsid w:val="00D85E8E"/>
    <w:rsid w:val="00D86945"/>
    <w:rsid w:val="00D86B63"/>
    <w:rsid w:val="00D86DB9"/>
    <w:rsid w:val="00D86E37"/>
    <w:rsid w:val="00D86FE7"/>
    <w:rsid w:val="00D876BD"/>
    <w:rsid w:val="00D877F3"/>
    <w:rsid w:val="00D87880"/>
    <w:rsid w:val="00D900FA"/>
    <w:rsid w:val="00D90278"/>
    <w:rsid w:val="00D9068A"/>
    <w:rsid w:val="00D906E3"/>
    <w:rsid w:val="00D90708"/>
    <w:rsid w:val="00D90EAF"/>
    <w:rsid w:val="00D911A6"/>
    <w:rsid w:val="00D91585"/>
    <w:rsid w:val="00D917EA"/>
    <w:rsid w:val="00D91E99"/>
    <w:rsid w:val="00D91F7D"/>
    <w:rsid w:val="00D91FFE"/>
    <w:rsid w:val="00D922B0"/>
    <w:rsid w:val="00D92433"/>
    <w:rsid w:val="00D926CA"/>
    <w:rsid w:val="00D92BB0"/>
    <w:rsid w:val="00D92CCD"/>
    <w:rsid w:val="00D931A6"/>
    <w:rsid w:val="00D935DD"/>
    <w:rsid w:val="00D9392F"/>
    <w:rsid w:val="00D93D50"/>
    <w:rsid w:val="00D93EE7"/>
    <w:rsid w:val="00D940F0"/>
    <w:rsid w:val="00D9497D"/>
    <w:rsid w:val="00D949C8"/>
    <w:rsid w:val="00D94E50"/>
    <w:rsid w:val="00D94FA3"/>
    <w:rsid w:val="00D95662"/>
    <w:rsid w:val="00D95CB4"/>
    <w:rsid w:val="00D95E21"/>
    <w:rsid w:val="00D95E5E"/>
    <w:rsid w:val="00D95F89"/>
    <w:rsid w:val="00D963A3"/>
    <w:rsid w:val="00D96713"/>
    <w:rsid w:val="00D96E39"/>
    <w:rsid w:val="00D96EAE"/>
    <w:rsid w:val="00D96FD8"/>
    <w:rsid w:val="00DA0061"/>
    <w:rsid w:val="00DA0ADD"/>
    <w:rsid w:val="00DA0E33"/>
    <w:rsid w:val="00DA0EEF"/>
    <w:rsid w:val="00DA11B5"/>
    <w:rsid w:val="00DA1240"/>
    <w:rsid w:val="00DA1366"/>
    <w:rsid w:val="00DA14B4"/>
    <w:rsid w:val="00DA14F8"/>
    <w:rsid w:val="00DA16EB"/>
    <w:rsid w:val="00DA1E73"/>
    <w:rsid w:val="00DA2989"/>
    <w:rsid w:val="00DA2CF9"/>
    <w:rsid w:val="00DA330C"/>
    <w:rsid w:val="00DA3B94"/>
    <w:rsid w:val="00DA3EAF"/>
    <w:rsid w:val="00DA4343"/>
    <w:rsid w:val="00DA4389"/>
    <w:rsid w:val="00DA45E3"/>
    <w:rsid w:val="00DA49AF"/>
    <w:rsid w:val="00DA4CA0"/>
    <w:rsid w:val="00DA4CFB"/>
    <w:rsid w:val="00DA5148"/>
    <w:rsid w:val="00DA526D"/>
    <w:rsid w:val="00DA53B3"/>
    <w:rsid w:val="00DA53E8"/>
    <w:rsid w:val="00DA54A3"/>
    <w:rsid w:val="00DA54EE"/>
    <w:rsid w:val="00DA5C25"/>
    <w:rsid w:val="00DA5D35"/>
    <w:rsid w:val="00DA623A"/>
    <w:rsid w:val="00DA62BA"/>
    <w:rsid w:val="00DA66A3"/>
    <w:rsid w:val="00DA6886"/>
    <w:rsid w:val="00DA718C"/>
    <w:rsid w:val="00DA72AC"/>
    <w:rsid w:val="00DA74DA"/>
    <w:rsid w:val="00DA7507"/>
    <w:rsid w:val="00DA7BA1"/>
    <w:rsid w:val="00DA7FF6"/>
    <w:rsid w:val="00DB00B6"/>
    <w:rsid w:val="00DB0198"/>
    <w:rsid w:val="00DB06A7"/>
    <w:rsid w:val="00DB08B6"/>
    <w:rsid w:val="00DB099D"/>
    <w:rsid w:val="00DB0A51"/>
    <w:rsid w:val="00DB0B62"/>
    <w:rsid w:val="00DB0D42"/>
    <w:rsid w:val="00DB12C4"/>
    <w:rsid w:val="00DB1354"/>
    <w:rsid w:val="00DB1474"/>
    <w:rsid w:val="00DB1725"/>
    <w:rsid w:val="00DB1A18"/>
    <w:rsid w:val="00DB1AA2"/>
    <w:rsid w:val="00DB1D6B"/>
    <w:rsid w:val="00DB1E6F"/>
    <w:rsid w:val="00DB2428"/>
    <w:rsid w:val="00DB2585"/>
    <w:rsid w:val="00DB26BE"/>
    <w:rsid w:val="00DB2F8B"/>
    <w:rsid w:val="00DB3050"/>
    <w:rsid w:val="00DB3517"/>
    <w:rsid w:val="00DB3812"/>
    <w:rsid w:val="00DB3F7A"/>
    <w:rsid w:val="00DB4451"/>
    <w:rsid w:val="00DB445B"/>
    <w:rsid w:val="00DB468C"/>
    <w:rsid w:val="00DB4B4E"/>
    <w:rsid w:val="00DB4DFC"/>
    <w:rsid w:val="00DB535C"/>
    <w:rsid w:val="00DB6407"/>
    <w:rsid w:val="00DB65E5"/>
    <w:rsid w:val="00DB670E"/>
    <w:rsid w:val="00DB6DF8"/>
    <w:rsid w:val="00DB6E10"/>
    <w:rsid w:val="00DB7056"/>
    <w:rsid w:val="00DB7062"/>
    <w:rsid w:val="00DB71BB"/>
    <w:rsid w:val="00DB7812"/>
    <w:rsid w:val="00DB7EA0"/>
    <w:rsid w:val="00DC027F"/>
    <w:rsid w:val="00DC03B0"/>
    <w:rsid w:val="00DC03F0"/>
    <w:rsid w:val="00DC0706"/>
    <w:rsid w:val="00DC09E2"/>
    <w:rsid w:val="00DC0BE7"/>
    <w:rsid w:val="00DC0E6E"/>
    <w:rsid w:val="00DC0E8A"/>
    <w:rsid w:val="00DC0EFE"/>
    <w:rsid w:val="00DC1372"/>
    <w:rsid w:val="00DC1741"/>
    <w:rsid w:val="00DC18C2"/>
    <w:rsid w:val="00DC1E5D"/>
    <w:rsid w:val="00DC1EA5"/>
    <w:rsid w:val="00DC20BC"/>
    <w:rsid w:val="00DC21F7"/>
    <w:rsid w:val="00DC2ABC"/>
    <w:rsid w:val="00DC2B21"/>
    <w:rsid w:val="00DC2C2F"/>
    <w:rsid w:val="00DC2EAE"/>
    <w:rsid w:val="00DC2F0C"/>
    <w:rsid w:val="00DC317C"/>
    <w:rsid w:val="00DC31D4"/>
    <w:rsid w:val="00DC399B"/>
    <w:rsid w:val="00DC3B3F"/>
    <w:rsid w:val="00DC3BA7"/>
    <w:rsid w:val="00DC3F22"/>
    <w:rsid w:val="00DC4383"/>
    <w:rsid w:val="00DC43AE"/>
    <w:rsid w:val="00DC4406"/>
    <w:rsid w:val="00DC48D0"/>
    <w:rsid w:val="00DC4A30"/>
    <w:rsid w:val="00DC4EAA"/>
    <w:rsid w:val="00DC4FA7"/>
    <w:rsid w:val="00DC5418"/>
    <w:rsid w:val="00DC5617"/>
    <w:rsid w:val="00DC5940"/>
    <w:rsid w:val="00DC5B19"/>
    <w:rsid w:val="00DC5D56"/>
    <w:rsid w:val="00DC6068"/>
    <w:rsid w:val="00DC607C"/>
    <w:rsid w:val="00DC6196"/>
    <w:rsid w:val="00DC62E7"/>
    <w:rsid w:val="00DC63C5"/>
    <w:rsid w:val="00DC65AD"/>
    <w:rsid w:val="00DC6604"/>
    <w:rsid w:val="00DC6714"/>
    <w:rsid w:val="00DC679E"/>
    <w:rsid w:val="00DC684B"/>
    <w:rsid w:val="00DC6901"/>
    <w:rsid w:val="00DC73C4"/>
    <w:rsid w:val="00DC7D16"/>
    <w:rsid w:val="00DD009A"/>
    <w:rsid w:val="00DD02E6"/>
    <w:rsid w:val="00DD0475"/>
    <w:rsid w:val="00DD089C"/>
    <w:rsid w:val="00DD0D84"/>
    <w:rsid w:val="00DD12F1"/>
    <w:rsid w:val="00DD21AC"/>
    <w:rsid w:val="00DD2522"/>
    <w:rsid w:val="00DD25B3"/>
    <w:rsid w:val="00DD275F"/>
    <w:rsid w:val="00DD2845"/>
    <w:rsid w:val="00DD2967"/>
    <w:rsid w:val="00DD2A8E"/>
    <w:rsid w:val="00DD2C44"/>
    <w:rsid w:val="00DD304E"/>
    <w:rsid w:val="00DD33F7"/>
    <w:rsid w:val="00DD350F"/>
    <w:rsid w:val="00DD3CC6"/>
    <w:rsid w:val="00DD4321"/>
    <w:rsid w:val="00DD4944"/>
    <w:rsid w:val="00DD503B"/>
    <w:rsid w:val="00DD504C"/>
    <w:rsid w:val="00DD50F3"/>
    <w:rsid w:val="00DD612D"/>
    <w:rsid w:val="00DD646A"/>
    <w:rsid w:val="00DD66CA"/>
    <w:rsid w:val="00DD69D3"/>
    <w:rsid w:val="00DD6DED"/>
    <w:rsid w:val="00DD778A"/>
    <w:rsid w:val="00DD79F3"/>
    <w:rsid w:val="00DD7A8C"/>
    <w:rsid w:val="00DD7DA7"/>
    <w:rsid w:val="00DE053C"/>
    <w:rsid w:val="00DE094C"/>
    <w:rsid w:val="00DE0BE3"/>
    <w:rsid w:val="00DE11DB"/>
    <w:rsid w:val="00DE127A"/>
    <w:rsid w:val="00DE1409"/>
    <w:rsid w:val="00DE143B"/>
    <w:rsid w:val="00DE1640"/>
    <w:rsid w:val="00DE17C2"/>
    <w:rsid w:val="00DE1A48"/>
    <w:rsid w:val="00DE2D56"/>
    <w:rsid w:val="00DE2D58"/>
    <w:rsid w:val="00DE30A9"/>
    <w:rsid w:val="00DE3457"/>
    <w:rsid w:val="00DE366B"/>
    <w:rsid w:val="00DE3827"/>
    <w:rsid w:val="00DE4037"/>
    <w:rsid w:val="00DE413C"/>
    <w:rsid w:val="00DE4210"/>
    <w:rsid w:val="00DE442D"/>
    <w:rsid w:val="00DE45D9"/>
    <w:rsid w:val="00DE45FF"/>
    <w:rsid w:val="00DE4AAB"/>
    <w:rsid w:val="00DE4BF4"/>
    <w:rsid w:val="00DE4CC4"/>
    <w:rsid w:val="00DE579B"/>
    <w:rsid w:val="00DE57B5"/>
    <w:rsid w:val="00DE5BE2"/>
    <w:rsid w:val="00DE638A"/>
    <w:rsid w:val="00DE65B5"/>
    <w:rsid w:val="00DE6621"/>
    <w:rsid w:val="00DE67E9"/>
    <w:rsid w:val="00DE67FF"/>
    <w:rsid w:val="00DE69D8"/>
    <w:rsid w:val="00DE6AF4"/>
    <w:rsid w:val="00DE6C11"/>
    <w:rsid w:val="00DE6D31"/>
    <w:rsid w:val="00DE6D68"/>
    <w:rsid w:val="00DE717E"/>
    <w:rsid w:val="00DE747F"/>
    <w:rsid w:val="00DE749B"/>
    <w:rsid w:val="00DE756E"/>
    <w:rsid w:val="00DE7968"/>
    <w:rsid w:val="00DE7B2A"/>
    <w:rsid w:val="00DE7BD3"/>
    <w:rsid w:val="00DE7CEA"/>
    <w:rsid w:val="00DE7E57"/>
    <w:rsid w:val="00DF0716"/>
    <w:rsid w:val="00DF0F97"/>
    <w:rsid w:val="00DF1212"/>
    <w:rsid w:val="00DF14C1"/>
    <w:rsid w:val="00DF1786"/>
    <w:rsid w:val="00DF1F35"/>
    <w:rsid w:val="00DF24DE"/>
    <w:rsid w:val="00DF262F"/>
    <w:rsid w:val="00DF27D4"/>
    <w:rsid w:val="00DF2AEA"/>
    <w:rsid w:val="00DF2FB6"/>
    <w:rsid w:val="00DF3733"/>
    <w:rsid w:val="00DF38A4"/>
    <w:rsid w:val="00DF38C5"/>
    <w:rsid w:val="00DF3B6C"/>
    <w:rsid w:val="00DF3D4D"/>
    <w:rsid w:val="00DF43C1"/>
    <w:rsid w:val="00DF4712"/>
    <w:rsid w:val="00DF471F"/>
    <w:rsid w:val="00DF4BAD"/>
    <w:rsid w:val="00DF4BC0"/>
    <w:rsid w:val="00DF4CA5"/>
    <w:rsid w:val="00DF4CEA"/>
    <w:rsid w:val="00DF4E5C"/>
    <w:rsid w:val="00DF4F8E"/>
    <w:rsid w:val="00DF4FE3"/>
    <w:rsid w:val="00DF53C2"/>
    <w:rsid w:val="00DF5624"/>
    <w:rsid w:val="00DF56C5"/>
    <w:rsid w:val="00DF5783"/>
    <w:rsid w:val="00DF58BD"/>
    <w:rsid w:val="00DF5E70"/>
    <w:rsid w:val="00DF5F39"/>
    <w:rsid w:val="00DF65A9"/>
    <w:rsid w:val="00DF6657"/>
    <w:rsid w:val="00DF6D2E"/>
    <w:rsid w:val="00DF6E11"/>
    <w:rsid w:val="00DF711F"/>
    <w:rsid w:val="00DF73AF"/>
    <w:rsid w:val="00DF785B"/>
    <w:rsid w:val="00DF7C5E"/>
    <w:rsid w:val="00E00103"/>
    <w:rsid w:val="00E0022C"/>
    <w:rsid w:val="00E00455"/>
    <w:rsid w:val="00E00511"/>
    <w:rsid w:val="00E00888"/>
    <w:rsid w:val="00E00C68"/>
    <w:rsid w:val="00E00CBF"/>
    <w:rsid w:val="00E01244"/>
    <w:rsid w:val="00E01394"/>
    <w:rsid w:val="00E01595"/>
    <w:rsid w:val="00E0193B"/>
    <w:rsid w:val="00E01988"/>
    <w:rsid w:val="00E01E3F"/>
    <w:rsid w:val="00E02116"/>
    <w:rsid w:val="00E02610"/>
    <w:rsid w:val="00E026E7"/>
    <w:rsid w:val="00E02987"/>
    <w:rsid w:val="00E02A0C"/>
    <w:rsid w:val="00E03051"/>
    <w:rsid w:val="00E035FC"/>
    <w:rsid w:val="00E03EA3"/>
    <w:rsid w:val="00E03EC2"/>
    <w:rsid w:val="00E0411C"/>
    <w:rsid w:val="00E0426E"/>
    <w:rsid w:val="00E044CA"/>
    <w:rsid w:val="00E048B5"/>
    <w:rsid w:val="00E04AC4"/>
    <w:rsid w:val="00E05080"/>
    <w:rsid w:val="00E053F2"/>
    <w:rsid w:val="00E063AE"/>
    <w:rsid w:val="00E0679F"/>
    <w:rsid w:val="00E06B9D"/>
    <w:rsid w:val="00E06FCD"/>
    <w:rsid w:val="00E07301"/>
    <w:rsid w:val="00E07414"/>
    <w:rsid w:val="00E079D1"/>
    <w:rsid w:val="00E07BDF"/>
    <w:rsid w:val="00E07E44"/>
    <w:rsid w:val="00E10092"/>
    <w:rsid w:val="00E10343"/>
    <w:rsid w:val="00E10817"/>
    <w:rsid w:val="00E115DF"/>
    <w:rsid w:val="00E117CA"/>
    <w:rsid w:val="00E11936"/>
    <w:rsid w:val="00E11C96"/>
    <w:rsid w:val="00E125BF"/>
    <w:rsid w:val="00E129C3"/>
    <w:rsid w:val="00E1308C"/>
    <w:rsid w:val="00E1371A"/>
    <w:rsid w:val="00E138F4"/>
    <w:rsid w:val="00E1390F"/>
    <w:rsid w:val="00E13923"/>
    <w:rsid w:val="00E13AB2"/>
    <w:rsid w:val="00E13B76"/>
    <w:rsid w:val="00E1403C"/>
    <w:rsid w:val="00E14060"/>
    <w:rsid w:val="00E14165"/>
    <w:rsid w:val="00E14227"/>
    <w:rsid w:val="00E1481B"/>
    <w:rsid w:val="00E14BAF"/>
    <w:rsid w:val="00E150B4"/>
    <w:rsid w:val="00E15ED0"/>
    <w:rsid w:val="00E166D3"/>
    <w:rsid w:val="00E16C09"/>
    <w:rsid w:val="00E16DED"/>
    <w:rsid w:val="00E16E10"/>
    <w:rsid w:val="00E173B8"/>
    <w:rsid w:val="00E17CB8"/>
    <w:rsid w:val="00E17E34"/>
    <w:rsid w:val="00E20015"/>
    <w:rsid w:val="00E2014D"/>
    <w:rsid w:val="00E20167"/>
    <w:rsid w:val="00E2024B"/>
    <w:rsid w:val="00E2093C"/>
    <w:rsid w:val="00E20A89"/>
    <w:rsid w:val="00E20E9C"/>
    <w:rsid w:val="00E21193"/>
    <w:rsid w:val="00E21195"/>
    <w:rsid w:val="00E22110"/>
    <w:rsid w:val="00E22194"/>
    <w:rsid w:val="00E221C0"/>
    <w:rsid w:val="00E2237C"/>
    <w:rsid w:val="00E224AF"/>
    <w:rsid w:val="00E22722"/>
    <w:rsid w:val="00E22BC0"/>
    <w:rsid w:val="00E22C3B"/>
    <w:rsid w:val="00E22D99"/>
    <w:rsid w:val="00E22DFE"/>
    <w:rsid w:val="00E22F2C"/>
    <w:rsid w:val="00E2324C"/>
    <w:rsid w:val="00E238EC"/>
    <w:rsid w:val="00E23D48"/>
    <w:rsid w:val="00E2431B"/>
    <w:rsid w:val="00E243DE"/>
    <w:rsid w:val="00E244D3"/>
    <w:rsid w:val="00E244D8"/>
    <w:rsid w:val="00E248F5"/>
    <w:rsid w:val="00E249FF"/>
    <w:rsid w:val="00E24A57"/>
    <w:rsid w:val="00E24C3A"/>
    <w:rsid w:val="00E24E3A"/>
    <w:rsid w:val="00E251E0"/>
    <w:rsid w:val="00E2555D"/>
    <w:rsid w:val="00E259A9"/>
    <w:rsid w:val="00E25D2E"/>
    <w:rsid w:val="00E25F0D"/>
    <w:rsid w:val="00E25F29"/>
    <w:rsid w:val="00E2659C"/>
    <w:rsid w:val="00E26D63"/>
    <w:rsid w:val="00E26F09"/>
    <w:rsid w:val="00E27172"/>
    <w:rsid w:val="00E275D3"/>
    <w:rsid w:val="00E27792"/>
    <w:rsid w:val="00E278B7"/>
    <w:rsid w:val="00E279E5"/>
    <w:rsid w:val="00E27B19"/>
    <w:rsid w:val="00E27CB5"/>
    <w:rsid w:val="00E27E91"/>
    <w:rsid w:val="00E30270"/>
    <w:rsid w:val="00E304AD"/>
    <w:rsid w:val="00E30B03"/>
    <w:rsid w:val="00E30BB5"/>
    <w:rsid w:val="00E30DD6"/>
    <w:rsid w:val="00E30E27"/>
    <w:rsid w:val="00E310FA"/>
    <w:rsid w:val="00E315C3"/>
    <w:rsid w:val="00E31901"/>
    <w:rsid w:val="00E31975"/>
    <w:rsid w:val="00E31AA2"/>
    <w:rsid w:val="00E32019"/>
    <w:rsid w:val="00E32102"/>
    <w:rsid w:val="00E3241A"/>
    <w:rsid w:val="00E32454"/>
    <w:rsid w:val="00E32776"/>
    <w:rsid w:val="00E327B2"/>
    <w:rsid w:val="00E32938"/>
    <w:rsid w:val="00E32CAF"/>
    <w:rsid w:val="00E33112"/>
    <w:rsid w:val="00E335C0"/>
    <w:rsid w:val="00E33727"/>
    <w:rsid w:val="00E33F47"/>
    <w:rsid w:val="00E33FDF"/>
    <w:rsid w:val="00E346A5"/>
    <w:rsid w:val="00E347EB"/>
    <w:rsid w:val="00E34880"/>
    <w:rsid w:val="00E34916"/>
    <w:rsid w:val="00E35357"/>
    <w:rsid w:val="00E35E7C"/>
    <w:rsid w:val="00E364F2"/>
    <w:rsid w:val="00E36540"/>
    <w:rsid w:val="00E36FE6"/>
    <w:rsid w:val="00E37910"/>
    <w:rsid w:val="00E37B45"/>
    <w:rsid w:val="00E37C8A"/>
    <w:rsid w:val="00E37D27"/>
    <w:rsid w:val="00E40133"/>
    <w:rsid w:val="00E40164"/>
    <w:rsid w:val="00E40478"/>
    <w:rsid w:val="00E406BE"/>
    <w:rsid w:val="00E40BFA"/>
    <w:rsid w:val="00E4122B"/>
    <w:rsid w:val="00E4132D"/>
    <w:rsid w:val="00E41970"/>
    <w:rsid w:val="00E41B3B"/>
    <w:rsid w:val="00E41EA9"/>
    <w:rsid w:val="00E42302"/>
    <w:rsid w:val="00E427E9"/>
    <w:rsid w:val="00E42B21"/>
    <w:rsid w:val="00E42BE7"/>
    <w:rsid w:val="00E435AA"/>
    <w:rsid w:val="00E437F2"/>
    <w:rsid w:val="00E43DA8"/>
    <w:rsid w:val="00E43E9A"/>
    <w:rsid w:val="00E4410F"/>
    <w:rsid w:val="00E4431E"/>
    <w:rsid w:val="00E4433E"/>
    <w:rsid w:val="00E44388"/>
    <w:rsid w:val="00E443D9"/>
    <w:rsid w:val="00E443DF"/>
    <w:rsid w:val="00E4464C"/>
    <w:rsid w:val="00E44700"/>
    <w:rsid w:val="00E44788"/>
    <w:rsid w:val="00E44D55"/>
    <w:rsid w:val="00E44EE8"/>
    <w:rsid w:val="00E44EF0"/>
    <w:rsid w:val="00E450EA"/>
    <w:rsid w:val="00E4539B"/>
    <w:rsid w:val="00E45459"/>
    <w:rsid w:val="00E45B8A"/>
    <w:rsid w:val="00E45C79"/>
    <w:rsid w:val="00E45D1E"/>
    <w:rsid w:val="00E45FD5"/>
    <w:rsid w:val="00E46148"/>
    <w:rsid w:val="00E4632A"/>
    <w:rsid w:val="00E46675"/>
    <w:rsid w:val="00E46730"/>
    <w:rsid w:val="00E46A3A"/>
    <w:rsid w:val="00E46A78"/>
    <w:rsid w:val="00E46C18"/>
    <w:rsid w:val="00E47430"/>
    <w:rsid w:val="00E4749F"/>
    <w:rsid w:val="00E47772"/>
    <w:rsid w:val="00E47919"/>
    <w:rsid w:val="00E47EC5"/>
    <w:rsid w:val="00E5029B"/>
    <w:rsid w:val="00E50735"/>
    <w:rsid w:val="00E50F2A"/>
    <w:rsid w:val="00E515F8"/>
    <w:rsid w:val="00E5163A"/>
    <w:rsid w:val="00E5167D"/>
    <w:rsid w:val="00E52772"/>
    <w:rsid w:val="00E52C1C"/>
    <w:rsid w:val="00E530B6"/>
    <w:rsid w:val="00E53282"/>
    <w:rsid w:val="00E5344D"/>
    <w:rsid w:val="00E5359F"/>
    <w:rsid w:val="00E53E66"/>
    <w:rsid w:val="00E54142"/>
    <w:rsid w:val="00E54669"/>
    <w:rsid w:val="00E54E0C"/>
    <w:rsid w:val="00E5510C"/>
    <w:rsid w:val="00E55253"/>
    <w:rsid w:val="00E55601"/>
    <w:rsid w:val="00E55A0A"/>
    <w:rsid w:val="00E56106"/>
    <w:rsid w:val="00E56429"/>
    <w:rsid w:val="00E564D5"/>
    <w:rsid w:val="00E5666D"/>
    <w:rsid w:val="00E56747"/>
    <w:rsid w:val="00E56770"/>
    <w:rsid w:val="00E56959"/>
    <w:rsid w:val="00E56A48"/>
    <w:rsid w:val="00E56A76"/>
    <w:rsid w:val="00E56ABF"/>
    <w:rsid w:val="00E56AF3"/>
    <w:rsid w:val="00E56E38"/>
    <w:rsid w:val="00E56F7A"/>
    <w:rsid w:val="00E5730D"/>
    <w:rsid w:val="00E57C37"/>
    <w:rsid w:val="00E603B4"/>
    <w:rsid w:val="00E60673"/>
    <w:rsid w:val="00E6072B"/>
    <w:rsid w:val="00E615E2"/>
    <w:rsid w:val="00E618A5"/>
    <w:rsid w:val="00E6197B"/>
    <w:rsid w:val="00E61DB9"/>
    <w:rsid w:val="00E6215C"/>
    <w:rsid w:val="00E62524"/>
    <w:rsid w:val="00E62877"/>
    <w:rsid w:val="00E6287F"/>
    <w:rsid w:val="00E6304E"/>
    <w:rsid w:val="00E63241"/>
    <w:rsid w:val="00E632F6"/>
    <w:rsid w:val="00E6391C"/>
    <w:rsid w:val="00E63B39"/>
    <w:rsid w:val="00E63B47"/>
    <w:rsid w:val="00E63D9B"/>
    <w:rsid w:val="00E63F22"/>
    <w:rsid w:val="00E63F84"/>
    <w:rsid w:val="00E640F0"/>
    <w:rsid w:val="00E641BC"/>
    <w:rsid w:val="00E644C3"/>
    <w:rsid w:val="00E64B29"/>
    <w:rsid w:val="00E653AE"/>
    <w:rsid w:val="00E655F6"/>
    <w:rsid w:val="00E658A5"/>
    <w:rsid w:val="00E658C5"/>
    <w:rsid w:val="00E65909"/>
    <w:rsid w:val="00E66093"/>
    <w:rsid w:val="00E663CE"/>
    <w:rsid w:val="00E665C0"/>
    <w:rsid w:val="00E665EB"/>
    <w:rsid w:val="00E669B8"/>
    <w:rsid w:val="00E66B82"/>
    <w:rsid w:val="00E66E64"/>
    <w:rsid w:val="00E66F05"/>
    <w:rsid w:val="00E67224"/>
    <w:rsid w:val="00E672DD"/>
    <w:rsid w:val="00E676AE"/>
    <w:rsid w:val="00E6773A"/>
    <w:rsid w:val="00E6794B"/>
    <w:rsid w:val="00E67CE5"/>
    <w:rsid w:val="00E70254"/>
    <w:rsid w:val="00E70523"/>
    <w:rsid w:val="00E70684"/>
    <w:rsid w:val="00E70A7F"/>
    <w:rsid w:val="00E70F71"/>
    <w:rsid w:val="00E712D6"/>
    <w:rsid w:val="00E718A7"/>
    <w:rsid w:val="00E71A4B"/>
    <w:rsid w:val="00E71E84"/>
    <w:rsid w:val="00E71EBB"/>
    <w:rsid w:val="00E72119"/>
    <w:rsid w:val="00E72152"/>
    <w:rsid w:val="00E721DB"/>
    <w:rsid w:val="00E7259B"/>
    <w:rsid w:val="00E729EF"/>
    <w:rsid w:val="00E72F92"/>
    <w:rsid w:val="00E7314D"/>
    <w:rsid w:val="00E73612"/>
    <w:rsid w:val="00E73BDE"/>
    <w:rsid w:val="00E73DEB"/>
    <w:rsid w:val="00E7408D"/>
    <w:rsid w:val="00E743A6"/>
    <w:rsid w:val="00E743DF"/>
    <w:rsid w:val="00E75D10"/>
    <w:rsid w:val="00E75E09"/>
    <w:rsid w:val="00E76727"/>
    <w:rsid w:val="00E7673B"/>
    <w:rsid w:val="00E7677C"/>
    <w:rsid w:val="00E774CE"/>
    <w:rsid w:val="00E7753A"/>
    <w:rsid w:val="00E77606"/>
    <w:rsid w:val="00E77717"/>
    <w:rsid w:val="00E77CA1"/>
    <w:rsid w:val="00E77CF3"/>
    <w:rsid w:val="00E80670"/>
    <w:rsid w:val="00E8067E"/>
    <w:rsid w:val="00E807B0"/>
    <w:rsid w:val="00E80AAD"/>
    <w:rsid w:val="00E80D7E"/>
    <w:rsid w:val="00E810A1"/>
    <w:rsid w:val="00E814C5"/>
    <w:rsid w:val="00E814DD"/>
    <w:rsid w:val="00E8190A"/>
    <w:rsid w:val="00E81DB4"/>
    <w:rsid w:val="00E81EE4"/>
    <w:rsid w:val="00E821A5"/>
    <w:rsid w:val="00E82250"/>
    <w:rsid w:val="00E82393"/>
    <w:rsid w:val="00E827AF"/>
    <w:rsid w:val="00E82CA1"/>
    <w:rsid w:val="00E83696"/>
    <w:rsid w:val="00E83730"/>
    <w:rsid w:val="00E8379E"/>
    <w:rsid w:val="00E83A9B"/>
    <w:rsid w:val="00E83AA1"/>
    <w:rsid w:val="00E83C9F"/>
    <w:rsid w:val="00E83CCD"/>
    <w:rsid w:val="00E84007"/>
    <w:rsid w:val="00E84182"/>
    <w:rsid w:val="00E842DF"/>
    <w:rsid w:val="00E84524"/>
    <w:rsid w:val="00E84641"/>
    <w:rsid w:val="00E8485B"/>
    <w:rsid w:val="00E848C2"/>
    <w:rsid w:val="00E84A66"/>
    <w:rsid w:val="00E84D5C"/>
    <w:rsid w:val="00E84E18"/>
    <w:rsid w:val="00E84F06"/>
    <w:rsid w:val="00E85071"/>
    <w:rsid w:val="00E85927"/>
    <w:rsid w:val="00E85989"/>
    <w:rsid w:val="00E85D0F"/>
    <w:rsid w:val="00E8614D"/>
    <w:rsid w:val="00E86F68"/>
    <w:rsid w:val="00E8754B"/>
    <w:rsid w:val="00E876CD"/>
    <w:rsid w:val="00E90351"/>
    <w:rsid w:val="00E9037D"/>
    <w:rsid w:val="00E9073E"/>
    <w:rsid w:val="00E90B84"/>
    <w:rsid w:val="00E90EF2"/>
    <w:rsid w:val="00E90F00"/>
    <w:rsid w:val="00E91380"/>
    <w:rsid w:val="00E9168B"/>
    <w:rsid w:val="00E91787"/>
    <w:rsid w:val="00E918ED"/>
    <w:rsid w:val="00E91B26"/>
    <w:rsid w:val="00E92319"/>
    <w:rsid w:val="00E923FD"/>
    <w:rsid w:val="00E9271E"/>
    <w:rsid w:val="00E9279B"/>
    <w:rsid w:val="00E92894"/>
    <w:rsid w:val="00E92D1B"/>
    <w:rsid w:val="00E92FFB"/>
    <w:rsid w:val="00E930FF"/>
    <w:rsid w:val="00E934AB"/>
    <w:rsid w:val="00E93511"/>
    <w:rsid w:val="00E93628"/>
    <w:rsid w:val="00E9387E"/>
    <w:rsid w:val="00E93BAF"/>
    <w:rsid w:val="00E93C58"/>
    <w:rsid w:val="00E93D87"/>
    <w:rsid w:val="00E93DA9"/>
    <w:rsid w:val="00E93E5B"/>
    <w:rsid w:val="00E93F32"/>
    <w:rsid w:val="00E93FF6"/>
    <w:rsid w:val="00E9422A"/>
    <w:rsid w:val="00E94487"/>
    <w:rsid w:val="00E944CE"/>
    <w:rsid w:val="00E9492D"/>
    <w:rsid w:val="00E94BC2"/>
    <w:rsid w:val="00E9508F"/>
    <w:rsid w:val="00E952FB"/>
    <w:rsid w:val="00E95E08"/>
    <w:rsid w:val="00E9601B"/>
    <w:rsid w:val="00E96206"/>
    <w:rsid w:val="00E96257"/>
    <w:rsid w:val="00E96693"/>
    <w:rsid w:val="00E967AD"/>
    <w:rsid w:val="00E969BD"/>
    <w:rsid w:val="00E96A05"/>
    <w:rsid w:val="00E96C5E"/>
    <w:rsid w:val="00E96DDF"/>
    <w:rsid w:val="00E96FDE"/>
    <w:rsid w:val="00E974FF"/>
    <w:rsid w:val="00E977D4"/>
    <w:rsid w:val="00E977F8"/>
    <w:rsid w:val="00E9785C"/>
    <w:rsid w:val="00E978BA"/>
    <w:rsid w:val="00E97C52"/>
    <w:rsid w:val="00EA002C"/>
    <w:rsid w:val="00EA006D"/>
    <w:rsid w:val="00EA0181"/>
    <w:rsid w:val="00EA0476"/>
    <w:rsid w:val="00EA06A4"/>
    <w:rsid w:val="00EA06E6"/>
    <w:rsid w:val="00EA098E"/>
    <w:rsid w:val="00EA0A60"/>
    <w:rsid w:val="00EA0AD7"/>
    <w:rsid w:val="00EA0B49"/>
    <w:rsid w:val="00EA0BCF"/>
    <w:rsid w:val="00EA0C9D"/>
    <w:rsid w:val="00EA14C3"/>
    <w:rsid w:val="00EA1650"/>
    <w:rsid w:val="00EA198B"/>
    <w:rsid w:val="00EA1CA1"/>
    <w:rsid w:val="00EA1DC0"/>
    <w:rsid w:val="00EA22DE"/>
    <w:rsid w:val="00EA2319"/>
    <w:rsid w:val="00EA238B"/>
    <w:rsid w:val="00EA24D6"/>
    <w:rsid w:val="00EA2870"/>
    <w:rsid w:val="00EA28DE"/>
    <w:rsid w:val="00EA2940"/>
    <w:rsid w:val="00EA2CA4"/>
    <w:rsid w:val="00EA3033"/>
    <w:rsid w:val="00EA3036"/>
    <w:rsid w:val="00EA310F"/>
    <w:rsid w:val="00EA335E"/>
    <w:rsid w:val="00EA37E9"/>
    <w:rsid w:val="00EA3A3F"/>
    <w:rsid w:val="00EA3B3E"/>
    <w:rsid w:val="00EA3E5F"/>
    <w:rsid w:val="00EA433F"/>
    <w:rsid w:val="00EA46A9"/>
    <w:rsid w:val="00EA4765"/>
    <w:rsid w:val="00EA4D39"/>
    <w:rsid w:val="00EA4DDB"/>
    <w:rsid w:val="00EA4E41"/>
    <w:rsid w:val="00EA4F7F"/>
    <w:rsid w:val="00EA4FB5"/>
    <w:rsid w:val="00EA5587"/>
    <w:rsid w:val="00EA64B0"/>
    <w:rsid w:val="00EA6909"/>
    <w:rsid w:val="00EA6A57"/>
    <w:rsid w:val="00EA6BB4"/>
    <w:rsid w:val="00EA6C04"/>
    <w:rsid w:val="00EA6D5F"/>
    <w:rsid w:val="00EA6F11"/>
    <w:rsid w:val="00EA6FDE"/>
    <w:rsid w:val="00EA75A0"/>
    <w:rsid w:val="00EA75C5"/>
    <w:rsid w:val="00EA75ED"/>
    <w:rsid w:val="00EA75EE"/>
    <w:rsid w:val="00EA78B1"/>
    <w:rsid w:val="00EA7F32"/>
    <w:rsid w:val="00EB00F3"/>
    <w:rsid w:val="00EB026C"/>
    <w:rsid w:val="00EB0B39"/>
    <w:rsid w:val="00EB0DAF"/>
    <w:rsid w:val="00EB0DC6"/>
    <w:rsid w:val="00EB0ED5"/>
    <w:rsid w:val="00EB1168"/>
    <w:rsid w:val="00EB16DF"/>
    <w:rsid w:val="00EB1A3E"/>
    <w:rsid w:val="00EB1A5D"/>
    <w:rsid w:val="00EB1C23"/>
    <w:rsid w:val="00EB1DB9"/>
    <w:rsid w:val="00EB1E49"/>
    <w:rsid w:val="00EB1ED5"/>
    <w:rsid w:val="00EB2252"/>
    <w:rsid w:val="00EB2B81"/>
    <w:rsid w:val="00EB2D62"/>
    <w:rsid w:val="00EB3233"/>
    <w:rsid w:val="00EB34E2"/>
    <w:rsid w:val="00EB37CC"/>
    <w:rsid w:val="00EB3A2E"/>
    <w:rsid w:val="00EB3AFB"/>
    <w:rsid w:val="00EB3D2D"/>
    <w:rsid w:val="00EB454E"/>
    <w:rsid w:val="00EB4C3D"/>
    <w:rsid w:val="00EB4E61"/>
    <w:rsid w:val="00EB4EAD"/>
    <w:rsid w:val="00EB5187"/>
    <w:rsid w:val="00EB52AA"/>
    <w:rsid w:val="00EB5388"/>
    <w:rsid w:val="00EB57E4"/>
    <w:rsid w:val="00EB5C21"/>
    <w:rsid w:val="00EB5CFC"/>
    <w:rsid w:val="00EB5E08"/>
    <w:rsid w:val="00EB5F5A"/>
    <w:rsid w:val="00EB6034"/>
    <w:rsid w:val="00EB637F"/>
    <w:rsid w:val="00EB6557"/>
    <w:rsid w:val="00EB6C13"/>
    <w:rsid w:val="00EB739A"/>
    <w:rsid w:val="00EB7442"/>
    <w:rsid w:val="00EB7D62"/>
    <w:rsid w:val="00EB7D8A"/>
    <w:rsid w:val="00EB7F9F"/>
    <w:rsid w:val="00EC0099"/>
    <w:rsid w:val="00EC00B0"/>
    <w:rsid w:val="00EC064B"/>
    <w:rsid w:val="00EC0705"/>
    <w:rsid w:val="00EC07E0"/>
    <w:rsid w:val="00EC08A0"/>
    <w:rsid w:val="00EC0A1E"/>
    <w:rsid w:val="00EC0E00"/>
    <w:rsid w:val="00EC0E9B"/>
    <w:rsid w:val="00EC0F23"/>
    <w:rsid w:val="00EC1F46"/>
    <w:rsid w:val="00EC2246"/>
    <w:rsid w:val="00EC23B7"/>
    <w:rsid w:val="00EC26E0"/>
    <w:rsid w:val="00EC2811"/>
    <w:rsid w:val="00EC28BD"/>
    <w:rsid w:val="00EC2A1E"/>
    <w:rsid w:val="00EC2A7E"/>
    <w:rsid w:val="00EC3068"/>
    <w:rsid w:val="00EC3D3B"/>
    <w:rsid w:val="00EC42D2"/>
    <w:rsid w:val="00EC4443"/>
    <w:rsid w:val="00EC45FC"/>
    <w:rsid w:val="00EC4A9A"/>
    <w:rsid w:val="00EC4DA3"/>
    <w:rsid w:val="00EC4E32"/>
    <w:rsid w:val="00EC5987"/>
    <w:rsid w:val="00EC67A0"/>
    <w:rsid w:val="00EC6A83"/>
    <w:rsid w:val="00EC6AEE"/>
    <w:rsid w:val="00EC6EFF"/>
    <w:rsid w:val="00EC7133"/>
    <w:rsid w:val="00EC757C"/>
    <w:rsid w:val="00EC77D1"/>
    <w:rsid w:val="00EC7EBA"/>
    <w:rsid w:val="00ED0295"/>
    <w:rsid w:val="00ED03CB"/>
    <w:rsid w:val="00ED045A"/>
    <w:rsid w:val="00ED0474"/>
    <w:rsid w:val="00ED047E"/>
    <w:rsid w:val="00ED0916"/>
    <w:rsid w:val="00ED0C35"/>
    <w:rsid w:val="00ED1993"/>
    <w:rsid w:val="00ED1AA9"/>
    <w:rsid w:val="00ED1EF4"/>
    <w:rsid w:val="00ED1F06"/>
    <w:rsid w:val="00ED202F"/>
    <w:rsid w:val="00ED2103"/>
    <w:rsid w:val="00ED21FF"/>
    <w:rsid w:val="00ED23D6"/>
    <w:rsid w:val="00ED2457"/>
    <w:rsid w:val="00ED24FA"/>
    <w:rsid w:val="00ED2E8B"/>
    <w:rsid w:val="00ED3998"/>
    <w:rsid w:val="00ED3A0D"/>
    <w:rsid w:val="00ED4050"/>
    <w:rsid w:val="00ED427C"/>
    <w:rsid w:val="00ED438D"/>
    <w:rsid w:val="00ED462C"/>
    <w:rsid w:val="00ED4789"/>
    <w:rsid w:val="00ED4C2E"/>
    <w:rsid w:val="00ED57DF"/>
    <w:rsid w:val="00ED5877"/>
    <w:rsid w:val="00ED592D"/>
    <w:rsid w:val="00ED5D46"/>
    <w:rsid w:val="00ED5F31"/>
    <w:rsid w:val="00ED5FC3"/>
    <w:rsid w:val="00ED64B7"/>
    <w:rsid w:val="00ED652B"/>
    <w:rsid w:val="00ED676D"/>
    <w:rsid w:val="00ED720A"/>
    <w:rsid w:val="00ED742A"/>
    <w:rsid w:val="00ED7A2B"/>
    <w:rsid w:val="00ED7EC7"/>
    <w:rsid w:val="00EE0162"/>
    <w:rsid w:val="00EE0406"/>
    <w:rsid w:val="00EE05D3"/>
    <w:rsid w:val="00EE0BFF"/>
    <w:rsid w:val="00EE0ECD"/>
    <w:rsid w:val="00EE1232"/>
    <w:rsid w:val="00EE142F"/>
    <w:rsid w:val="00EE1671"/>
    <w:rsid w:val="00EE18FD"/>
    <w:rsid w:val="00EE19F6"/>
    <w:rsid w:val="00EE1C51"/>
    <w:rsid w:val="00EE1DC4"/>
    <w:rsid w:val="00EE1E02"/>
    <w:rsid w:val="00EE2486"/>
    <w:rsid w:val="00EE2B79"/>
    <w:rsid w:val="00EE2CC7"/>
    <w:rsid w:val="00EE2D2F"/>
    <w:rsid w:val="00EE2E27"/>
    <w:rsid w:val="00EE34B7"/>
    <w:rsid w:val="00EE3888"/>
    <w:rsid w:val="00EE3D36"/>
    <w:rsid w:val="00EE411A"/>
    <w:rsid w:val="00EE439A"/>
    <w:rsid w:val="00EE494A"/>
    <w:rsid w:val="00EE4BA1"/>
    <w:rsid w:val="00EE4CCC"/>
    <w:rsid w:val="00EE4D27"/>
    <w:rsid w:val="00EE4D4F"/>
    <w:rsid w:val="00EE4DD5"/>
    <w:rsid w:val="00EE4E10"/>
    <w:rsid w:val="00EE4F3E"/>
    <w:rsid w:val="00EE518B"/>
    <w:rsid w:val="00EE548D"/>
    <w:rsid w:val="00EE57E0"/>
    <w:rsid w:val="00EE5A24"/>
    <w:rsid w:val="00EE5A7F"/>
    <w:rsid w:val="00EE6106"/>
    <w:rsid w:val="00EE6AE7"/>
    <w:rsid w:val="00EE6B44"/>
    <w:rsid w:val="00EE6D26"/>
    <w:rsid w:val="00EE70A0"/>
    <w:rsid w:val="00EE73CA"/>
    <w:rsid w:val="00EE742D"/>
    <w:rsid w:val="00EE74CB"/>
    <w:rsid w:val="00EE74D8"/>
    <w:rsid w:val="00EE7730"/>
    <w:rsid w:val="00EE7D58"/>
    <w:rsid w:val="00EF04BF"/>
    <w:rsid w:val="00EF0542"/>
    <w:rsid w:val="00EF086E"/>
    <w:rsid w:val="00EF0AD8"/>
    <w:rsid w:val="00EF0FF2"/>
    <w:rsid w:val="00EF1586"/>
    <w:rsid w:val="00EF1FCB"/>
    <w:rsid w:val="00EF218F"/>
    <w:rsid w:val="00EF21CB"/>
    <w:rsid w:val="00EF225E"/>
    <w:rsid w:val="00EF2519"/>
    <w:rsid w:val="00EF28BC"/>
    <w:rsid w:val="00EF2AFD"/>
    <w:rsid w:val="00EF2FD0"/>
    <w:rsid w:val="00EF36D7"/>
    <w:rsid w:val="00EF3E05"/>
    <w:rsid w:val="00EF43B2"/>
    <w:rsid w:val="00EF48A5"/>
    <w:rsid w:val="00EF4920"/>
    <w:rsid w:val="00EF4ABE"/>
    <w:rsid w:val="00EF4B35"/>
    <w:rsid w:val="00EF4C9F"/>
    <w:rsid w:val="00EF5A97"/>
    <w:rsid w:val="00EF5AA5"/>
    <w:rsid w:val="00EF5C79"/>
    <w:rsid w:val="00EF5D3B"/>
    <w:rsid w:val="00EF5E50"/>
    <w:rsid w:val="00EF5F18"/>
    <w:rsid w:val="00EF5FFF"/>
    <w:rsid w:val="00EF6190"/>
    <w:rsid w:val="00EF6437"/>
    <w:rsid w:val="00EF65C4"/>
    <w:rsid w:val="00EF6863"/>
    <w:rsid w:val="00EF6874"/>
    <w:rsid w:val="00EF6C04"/>
    <w:rsid w:val="00EF6FB6"/>
    <w:rsid w:val="00EF70A2"/>
    <w:rsid w:val="00EF71E5"/>
    <w:rsid w:val="00EF7644"/>
    <w:rsid w:val="00EF76C3"/>
    <w:rsid w:val="00EF7872"/>
    <w:rsid w:val="00EF7E87"/>
    <w:rsid w:val="00F006FB"/>
    <w:rsid w:val="00F009CC"/>
    <w:rsid w:val="00F00CF6"/>
    <w:rsid w:val="00F00E12"/>
    <w:rsid w:val="00F0106C"/>
    <w:rsid w:val="00F0162E"/>
    <w:rsid w:val="00F017D2"/>
    <w:rsid w:val="00F0196B"/>
    <w:rsid w:val="00F0196C"/>
    <w:rsid w:val="00F01EF6"/>
    <w:rsid w:val="00F024D9"/>
    <w:rsid w:val="00F02527"/>
    <w:rsid w:val="00F025F3"/>
    <w:rsid w:val="00F02EFE"/>
    <w:rsid w:val="00F03048"/>
    <w:rsid w:val="00F03539"/>
    <w:rsid w:val="00F0366A"/>
    <w:rsid w:val="00F0367E"/>
    <w:rsid w:val="00F0389E"/>
    <w:rsid w:val="00F03A17"/>
    <w:rsid w:val="00F03A7E"/>
    <w:rsid w:val="00F03F19"/>
    <w:rsid w:val="00F0476E"/>
    <w:rsid w:val="00F049A3"/>
    <w:rsid w:val="00F04C06"/>
    <w:rsid w:val="00F04C4E"/>
    <w:rsid w:val="00F04C85"/>
    <w:rsid w:val="00F054B8"/>
    <w:rsid w:val="00F05D6A"/>
    <w:rsid w:val="00F06059"/>
    <w:rsid w:val="00F063E2"/>
    <w:rsid w:val="00F065D5"/>
    <w:rsid w:val="00F065DB"/>
    <w:rsid w:val="00F07162"/>
    <w:rsid w:val="00F07575"/>
    <w:rsid w:val="00F07933"/>
    <w:rsid w:val="00F07DF5"/>
    <w:rsid w:val="00F07E33"/>
    <w:rsid w:val="00F10114"/>
    <w:rsid w:val="00F1034C"/>
    <w:rsid w:val="00F103C8"/>
    <w:rsid w:val="00F10435"/>
    <w:rsid w:val="00F106EC"/>
    <w:rsid w:val="00F10B31"/>
    <w:rsid w:val="00F10E87"/>
    <w:rsid w:val="00F10F46"/>
    <w:rsid w:val="00F111EE"/>
    <w:rsid w:val="00F11222"/>
    <w:rsid w:val="00F11330"/>
    <w:rsid w:val="00F114E1"/>
    <w:rsid w:val="00F116C8"/>
    <w:rsid w:val="00F11BA7"/>
    <w:rsid w:val="00F11C04"/>
    <w:rsid w:val="00F11D48"/>
    <w:rsid w:val="00F121E9"/>
    <w:rsid w:val="00F12469"/>
    <w:rsid w:val="00F12AB1"/>
    <w:rsid w:val="00F12C1A"/>
    <w:rsid w:val="00F12E6C"/>
    <w:rsid w:val="00F13474"/>
    <w:rsid w:val="00F1352A"/>
    <w:rsid w:val="00F14507"/>
    <w:rsid w:val="00F14932"/>
    <w:rsid w:val="00F14C19"/>
    <w:rsid w:val="00F14D01"/>
    <w:rsid w:val="00F15165"/>
    <w:rsid w:val="00F154EE"/>
    <w:rsid w:val="00F158DA"/>
    <w:rsid w:val="00F159BB"/>
    <w:rsid w:val="00F15B9F"/>
    <w:rsid w:val="00F15BA1"/>
    <w:rsid w:val="00F15C15"/>
    <w:rsid w:val="00F1605A"/>
    <w:rsid w:val="00F16656"/>
    <w:rsid w:val="00F166B7"/>
    <w:rsid w:val="00F167FD"/>
    <w:rsid w:val="00F16944"/>
    <w:rsid w:val="00F17715"/>
    <w:rsid w:val="00F17744"/>
    <w:rsid w:val="00F177ED"/>
    <w:rsid w:val="00F17CA4"/>
    <w:rsid w:val="00F17DDE"/>
    <w:rsid w:val="00F20134"/>
    <w:rsid w:val="00F201DE"/>
    <w:rsid w:val="00F201E7"/>
    <w:rsid w:val="00F20761"/>
    <w:rsid w:val="00F20B0C"/>
    <w:rsid w:val="00F20D4D"/>
    <w:rsid w:val="00F20F8E"/>
    <w:rsid w:val="00F21104"/>
    <w:rsid w:val="00F2149E"/>
    <w:rsid w:val="00F2173B"/>
    <w:rsid w:val="00F2191F"/>
    <w:rsid w:val="00F21DCC"/>
    <w:rsid w:val="00F21EEC"/>
    <w:rsid w:val="00F220CB"/>
    <w:rsid w:val="00F2231E"/>
    <w:rsid w:val="00F22C0B"/>
    <w:rsid w:val="00F22ED8"/>
    <w:rsid w:val="00F23A83"/>
    <w:rsid w:val="00F23F07"/>
    <w:rsid w:val="00F23FB3"/>
    <w:rsid w:val="00F24370"/>
    <w:rsid w:val="00F24654"/>
    <w:rsid w:val="00F2469C"/>
    <w:rsid w:val="00F24B57"/>
    <w:rsid w:val="00F24C0E"/>
    <w:rsid w:val="00F24CC3"/>
    <w:rsid w:val="00F24CE8"/>
    <w:rsid w:val="00F24F4C"/>
    <w:rsid w:val="00F25306"/>
    <w:rsid w:val="00F2534F"/>
    <w:rsid w:val="00F25867"/>
    <w:rsid w:val="00F259BB"/>
    <w:rsid w:val="00F25B6E"/>
    <w:rsid w:val="00F25E3E"/>
    <w:rsid w:val="00F25E76"/>
    <w:rsid w:val="00F26536"/>
    <w:rsid w:val="00F26680"/>
    <w:rsid w:val="00F26EBD"/>
    <w:rsid w:val="00F272D7"/>
    <w:rsid w:val="00F27339"/>
    <w:rsid w:val="00F276AA"/>
    <w:rsid w:val="00F276DF"/>
    <w:rsid w:val="00F278C9"/>
    <w:rsid w:val="00F27C2A"/>
    <w:rsid w:val="00F30519"/>
    <w:rsid w:val="00F30817"/>
    <w:rsid w:val="00F30A0E"/>
    <w:rsid w:val="00F30DDC"/>
    <w:rsid w:val="00F30E29"/>
    <w:rsid w:val="00F30F75"/>
    <w:rsid w:val="00F30FD4"/>
    <w:rsid w:val="00F31274"/>
    <w:rsid w:val="00F3166A"/>
    <w:rsid w:val="00F31A83"/>
    <w:rsid w:val="00F31DF7"/>
    <w:rsid w:val="00F320ED"/>
    <w:rsid w:val="00F32189"/>
    <w:rsid w:val="00F321BE"/>
    <w:rsid w:val="00F321C4"/>
    <w:rsid w:val="00F32770"/>
    <w:rsid w:val="00F32A0A"/>
    <w:rsid w:val="00F32BC6"/>
    <w:rsid w:val="00F3304B"/>
    <w:rsid w:val="00F3317A"/>
    <w:rsid w:val="00F33200"/>
    <w:rsid w:val="00F335BA"/>
    <w:rsid w:val="00F33980"/>
    <w:rsid w:val="00F343AA"/>
    <w:rsid w:val="00F346A8"/>
    <w:rsid w:val="00F3470B"/>
    <w:rsid w:val="00F348A2"/>
    <w:rsid w:val="00F34AE3"/>
    <w:rsid w:val="00F34D4A"/>
    <w:rsid w:val="00F353B2"/>
    <w:rsid w:val="00F353D9"/>
    <w:rsid w:val="00F357D9"/>
    <w:rsid w:val="00F359C2"/>
    <w:rsid w:val="00F35BE0"/>
    <w:rsid w:val="00F35C53"/>
    <w:rsid w:val="00F36369"/>
    <w:rsid w:val="00F36451"/>
    <w:rsid w:val="00F36D99"/>
    <w:rsid w:val="00F36EBB"/>
    <w:rsid w:val="00F36F64"/>
    <w:rsid w:val="00F37005"/>
    <w:rsid w:val="00F372A9"/>
    <w:rsid w:val="00F3749F"/>
    <w:rsid w:val="00F377CD"/>
    <w:rsid w:val="00F37BF9"/>
    <w:rsid w:val="00F40163"/>
    <w:rsid w:val="00F40381"/>
    <w:rsid w:val="00F40620"/>
    <w:rsid w:val="00F40677"/>
    <w:rsid w:val="00F40A3F"/>
    <w:rsid w:val="00F40A78"/>
    <w:rsid w:val="00F40DC5"/>
    <w:rsid w:val="00F40F3F"/>
    <w:rsid w:val="00F417DF"/>
    <w:rsid w:val="00F41993"/>
    <w:rsid w:val="00F41E90"/>
    <w:rsid w:val="00F42A28"/>
    <w:rsid w:val="00F42C56"/>
    <w:rsid w:val="00F42CE1"/>
    <w:rsid w:val="00F431D7"/>
    <w:rsid w:val="00F43659"/>
    <w:rsid w:val="00F439F9"/>
    <w:rsid w:val="00F44093"/>
    <w:rsid w:val="00F4449A"/>
    <w:rsid w:val="00F44666"/>
    <w:rsid w:val="00F447B4"/>
    <w:rsid w:val="00F44A13"/>
    <w:rsid w:val="00F44BAB"/>
    <w:rsid w:val="00F44CBE"/>
    <w:rsid w:val="00F44ED3"/>
    <w:rsid w:val="00F451C8"/>
    <w:rsid w:val="00F451EE"/>
    <w:rsid w:val="00F456FA"/>
    <w:rsid w:val="00F4581F"/>
    <w:rsid w:val="00F46261"/>
    <w:rsid w:val="00F462B9"/>
    <w:rsid w:val="00F4635D"/>
    <w:rsid w:val="00F46422"/>
    <w:rsid w:val="00F466EC"/>
    <w:rsid w:val="00F46AD3"/>
    <w:rsid w:val="00F46B91"/>
    <w:rsid w:val="00F46EE0"/>
    <w:rsid w:val="00F470E9"/>
    <w:rsid w:val="00F47188"/>
    <w:rsid w:val="00F47A6C"/>
    <w:rsid w:val="00F47B0E"/>
    <w:rsid w:val="00F500B5"/>
    <w:rsid w:val="00F50192"/>
    <w:rsid w:val="00F50273"/>
    <w:rsid w:val="00F50569"/>
    <w:rsid w:val="00F50F80"/>
    <w:rsid w:val="00F51221"/>
    <w:rsid w:val="00F5125F"/>
    <w:rsid w:val="00F51A9E"/>
    <w:rsid w:val="00F51DE9"/>
    <w:rsid w:val="00F51F3D"/>
    <w:rsid w:val="00F51FD6"/>
    <w:rsid w:val="00F51FD8"/>
    <w:rsid w:val="00F521ED"/>
    <w:rsid w:val="00F52F69"/>
    <w:rsid w:val="00F53485"/>
    <w:rsid w:val="00F535F0"/>
    <w:rsid w:val="00F539A7"/>
    <w:rsid w:val="00F53A9F"/>
    <w:rsid w:val="00F54108"/>
    <w:rsid w:val="00F54361"/>
    <w:rsid w:val="00F545F4"/>
    <w:rsid w:val="00F546BC"/>
    <w:rsid w:val="00F54754"/>
    <w:rsid w:val="00F54D6D"/>
    <w:rsid w:val="00F55381"/>
    <w:rsid w:val="00F5550E"/>
    <w:rsid w:val="00F55972"/>
    <w:rsid w:val="00F55CD0"/>
    <w:rsid w:val="00F55E22"/>
    <w:rsid w:val="00F55EC9"/>
    <w:rsid w:val="00F56001"/>
    <w:rsid w:val="00F56029"/>
    <w:rsid w:val="00F56064"/>
    <w:rsid w:val="00F56167"/>
    <w:rsid w:val="00F56376"/>
    <w:rsid w:val="00F565A7"/>
    <w:rsid w:val="00F5675E"/>
    <w:rsid w:val="00F567B1"/>
    <w:rsid w:val="00F56D2C"/>
    <w:rsid w:val="00F5718B"/>
    <w:rsid w:val="00F571B7"/>
    <w:rsid w:val="00F573D4"/>
    <w:rsid w:val="00F57601"/>
    <w:rsid w:val="00F57FDF"/>
    <w:rsid w:val="00F6006F"/>
    <w:rsid w:val="00F600D6"/>
    <w:rsid w:val="00F603DA"/>
    <w:rsid w:val="00F60571"/>
    <w:rsid w:val="00F60D59"/>
    <w:rsid w:val="00F60EEE"/>
    <w:rsid w:val="00F60FDE"/>
    <w:rsid w:val="00F61194"/>
    <w:rsid w:val="00F61278"/>
    <w:rsid w:val="00F6146F"/>
    <w:rsid w:val="00F61695"/>
    <w:rsid w:val="00F617E8"/>
    <w:rsid w:val="00F61A26"/>
    <w:rsid w:val="00F61BB0"/>
    <w:rsid w:val="00F61F20"/>
    <w:rsid w:val="00F62251"/>
    <w:rsid w:val="00F627A5"/>
    <w:rsid w:val="00F6282F"/>
    <w:rsid w:val="00F62858"/>
    <w:rsid w:val="00F62906"/>
    <w:rsid w:val="00F63020"/>
    <w:rsid w:val="00F6341E"/>
    <w:rsid w:val="00F635AC"/>
    <w:rsid w:val="00F6363B"/>
    <w:rsid w:val="00F6370E"/>
    <w:rsid w:val="00F63C83"/>
    <w:rsid w:val="00F63E39"/>
    <w:rsid w:val="00F63E73"/>
    <w:rsid w:val="00F642AE"/>
    <w:rsid w:val="00F64BE1"/>
    <w:rsid w:val="00F65295"/>
    <w:rsid w:val="00F654F0"/>
    <w:rsid w:val="00F6597E"/>
    <w:rsid w:val="00F65FC1"/>
    <w:rsid w:val="00F66077"/>
    <w:rsid w:val="00F661F0"/>
    <w:rsid w:val="00F662F4"/>
    <w:rsid w:val="00F66541"/>
    <w:rsid w:val="00F665CB"/>
    <w:rsid w:val="00F66743"/>
    <w:rsid w:val="00F670FC"/>
    <w:rsid w:val="00F675B9"/>
    <w:rsid w:val="00F67761"/>
    <w:rsid w:val="00F67E06"/>
    <w:rsid w:val="00F70426"/>
    <w:rsid w:val="00F70715"/>
    <w:rsid w:val="00F70AC2"/>
    <w:rsid w:val="00F712DD"/>
    <w:rsid w:val="00F718ED"/>
    <w:rsid w:val="00F71CE5"/>
    <w:rsid w:val="00F71EC0"/>
    <w:rsid w:val="00F72060"/>
    <w:rsid w:val="00F72069"/>
    <w:rsid w:val="00F72327"/>
    <w:rsid w:val="00F72534"/>
    <w:rsid w:val="00F7279D"/>
    <w:rsid w:val="00F72A16"/>
    <w:rsid w:val="00F72AAF"/>
    <w:rsid w:val="00F72C22"/>
    <w:rsid w:val="00F72C53"/>
    <w:rsid w:val="00F72FB4"/>
    <w:rsid w:val="00F72FCD"/>
    <w:rsid w:val="00F74410"/>
    <w:rsid w:val="00F746CB"/>
    <w:rsid w:val="00F748B7"/>
    <w:rsid w:val="00F74C4E"/>
    <w:rsid w:val="00F75004"/>
    <w:rsid w:val="00F756C0"/>
    <w:rsid w:val="00F7584D"/>
    <w:rsid w:val="00F75D9B"/>
    <w:rsid w:val="00F76306"/>
    <w:rsid w:val="00F7646F"/>
    <w:rsid w:val="00F765CA"/>
    <w:rsid w:val="00F767B1"/>
    <w:rsid w:val="00F76AA5"/>
    <w:rsid w:val="00F76C66"/>
    <w:rsid w:val="00F77B9E"/>
    <w:rsid w:val="00F77C74"/>
    <w:rsid w:val="00F77E8B"/>
    <w:rsid w:val="00F80119"/>
    <w:rsid w:val="00F80196"/>
    <w:rsid w:val="00F80349"/>
    <w:rsid w:val="00F80A59"/>
    <w:rsid w:val="00F80C80"/>
    <w:rsid w:val="00F80F71"/>
    <w:rsid w:val="00F81148"/>
    <w:rsid w:val="00F81629"/>
    <w:rsid w:val="00F818B0"/>
    <w:rsid w:val="00F82787"/>
    <w:rsid w:val="00F82845"/>
    <w:rsid w:val="00F82BD0"/>
    <w:rsid w:val="00F838EB"/>
    <w:rsid w:val="00F83B71"/>
    <w:rsid w:val="00F83C01"/>
    <w:rsid w:val="00F84338"/>
    <w:rsid w:val="00F844C3"/>
    <w:rsid w:val="00F8480A"/>
    <w:rsid w:val="00F84A40"/>
    <w:rsid w:val="00F84BD0"/>
    <w:rsid w:val="00F85380"/>
    <w:rsid w:val="00F8538F"/>
    <w:rsid w:val="00F85986"/>
    <w:rsid w:val="00F85A77"/>
    <w:rsid w:val="00F861A2"/>
    <w:rsid w:val="00F861CF"/>
    <w:rsid w:val="00F864C6"/>
    <w:rsid w:val="00F86516"/>
    <w:rsid w:val="00F8674D"/>
    <w:rsid w:val="00F8674E"/>
    <w:rsid w:val="00F86C5D"/>
    <w:rsid w:val="00F86D8F"/>
    <w:rsid w:val="00F87325"/>
    <w:rsid w:val="00F87871"/>
    <w:rsid w:val="00F87D7B"/>
    <w:rsid w:val="00F905D9"/>
    <w:rsid w:val="00F908DD"/>
    <w:rsid w:val="00F9093C"/>
    <w:rsid w:val="00F90A53"/>
    <w:rsid w:val="00F90F60"/>
    <w:rsid w:val="00F9103C"/>
    <w:rsid w:val="00F91285"/>
    <w:rsid w:val="00F91409"/>
    <w:rsid w:val="00F9144B"/>
    <w:rsid w:val="00F915EC"/>
    <w:rsid w:val="00F918E5"/>
    <w:rsid w:val="00F9191C"/>
    <w:rsid w:val="00F9234A"/>
    <w:rsid w:val="00F92488"/>
    <w:rsid w:val="00F924B0"/>
    <w:rsid w:val="00F926D4"/>
    <w:rsid w:val="00F92BA5"/>
    <w:rsid w:val="00F92D09"/>
    <w:rsid w:val="00F92EAE"/>
    <w:rsid w:val="00F93486"/>
    <w:rsid w:val="00F9351D"/>
    <w:rsid w:val="00F935E2"/>
    <w:rsid w:val="00F93706"/>
    <w:rsid w:val="00F93A3B"/>
    <w:rsid w:val="00F93B26"/>
    <w:rsid w:val="00F9433D"/>
    <w:rsid w:val="00F9471D"/>
    <w:rsid w:val="00F9484C"/>
    <w:rsid w:val="00F94BA2"/>
    <w:rsid w:val="00F95256"/>
    <w:rsid w:val="00F95378"/>
    <w:rsid w:val="00F95427"/>
    <w:rsid w:val="00F95621"/>
    <w:rsid w:val="00F95650"/>
    <w:rsid w:val="00F95AD3"/>
    <w:rsid w:val="00F965CB"/>
    <w:rsid w:val="00F96827"/>
    <w:rsid w:val="00F96A6D"/>
    <w:rsid w:val="00F96BB5"/>
    <w:rsid w:val="00F96DA4"/>
    <w:rsid w:val="00F9728A"/>
    <w:rsid w:val="00F972A2"/>
    <w:rsid w:val="00F972D8"/>
    <w:rsid w:val="00F97346"/>
    <w:rsid w:val="00F97E72"/>
    <w:rsid w:val="00F97EC5"/>
    <w:rsid w:val="00FA0094"/>
    <w:rsid w:val="00FA042A"/>
    <w:rsid w:val="00FA096F"/>
    <w:rsid w:val="00FA0C56"/>
    <w:rsid w:val="00FA0F2E"/>
    <w:rsid w:val="00FA110D"/>
    <w:rsid w:val="00FA186C"/>
    <w:rsid w:val="00FA1C39"/>
    <w:rsid w:val="00FA1EC8"/>
    <w:rsid w:val="00FA2370"/>
    <w:rsid w:val="00FA2BEA"/>
    <w:rsid w:val="00FA3150"/>
    <w:rsid w:val="00FA31D2"/>
    <w:rsid w:val="00FA3590"/>
    <w:rsid w:val="00FA3817"/>
    <w:rsid w:val="00FA3BA6"/>
    <w:rsid w:val="00FA410C"/>
    <w:rsid w:val="00FA49D1"/>
    <w:rsid w:val="00FA4F24"/>
    <w:rsid w:val="00FA5158"/>
    <w:rsid w:val="00FA52D7"/>
    <w:rsid w:val="00FA532D"/>
    <w:rsid w:val="00FA5961"/>
    <w:rsid w:val="00FA59D9"/>
    <w:rsid w:val="00FA5C1C"/>
    <w:rsid w:val="00FA5D21"/>
    <w:rsid w:val="00FA5F8E"/>
    <w:rsid w:val="00FA60AA"/>
    <w:rsid w:val="00FA60DA"/>
    <w:rsid w:val="00FA6A90"/>
    <w:rsid w:val="00FA6D74"/>
    <w:rsid w:val="00FA6FDE"/>
    <w:rsid w:val="00FA72B3"/>
    <w:rsid w:val="00FA73EB"/>
    <w:rsid w:val="00FA74B5"/>
    <w:rsid w:val="00FA79BA"/>
    <w:rsid w:val="00FA7A1A"/>
    <w:rsid w:val="00FA7B44"/>
    <w:rsid w:val="00FA7C9F"/>
    <w:rsid w:val="00FA7D91"/>
    <w:rsid w:val="00FB0567"/>
    <w:rsid w:val="00FB05F7"/>
    <w:rsid w:val="00FB083A"/>
    <w:rsid w:val="00FB0BAA"/>
    <w:rsid w:val="00FB0C66"/>
    <w:rsid w:val="00FB0D47"/>
    <w:rsid w:val="00FB11CA"/>
    <w:rsid w:val="00FB1322"/>
    <w:rsid w:val="00FB13AD"/>
    <w:rsid w:val="00FB17AC"/>
    <w:rsid w:val="00FB1919"/>
    <w:rsid w:val="00FB197F"/>
    <w:rsid w:val="00FB19DF"/>
    <w:rsid w:val="00FB204E"/>
    <w:rsid w:val="00FB279D"/>
    <w:rsid w:val="00FB2AC4"/>
    <w:rsid w:val="00FB2B4F"/>
    <w:rsid w:val="00FB30D1"/>
    <w:rsid w:val="00FB34FA"/>
    <w:rsid w:val="00FB3D61"/>
    <w:rsid w:val="00FB3F2C"/>
    <w:rsid w:val="00FB455B"/>
    <w:rsid w:val="00FB4CA4"/>
    <w:rsid w:val="00FB4D27"/>
    <w:rsid w:val="00FB4FBE"/>
    <w:rsid w:val="00FB5095"/>
    <w:rsid w:val="00FB55C1"/>
    <w:rsid w:val="00FB5893"/>
    <w:rsid w:val="00FB5A0C"/>
    <w:rsid w:val="00FB5C5C"/>
    <w:rsid w:val="00FB5D5C"/>
    <w:rsid w:val="00FB5DCD"/>
    <w:rsid w:val="00FB640E"/>
    <w:rsid w:val="00FB6981"/>
    <w:rsid w:val="00FB703E"/>
    <w:rsid w:val="00FB73E1"/>
    <w:rsid w:val="00FB746D"/>
    <w:rsid w:val="00FB7551"/>
    <w:rsid w:val="00FB7F24"/>
    <w:rsid w:val="00FC0450"/>
    <w:rsid w:val="00FC0498"/>
    <w:rsid w:val="00FC051F"/>
    <w:rsid w:val="00FC073C"/>
    <w:rsid w:val="00FC081A"/>
    <w:rsid w:val="00FC0981"/>
    <w:rsid w:val="00FC0B67"/>
    <w:rsid w:val="00FC0DCF"/>
    <w:rsid w:val="00FC1387"/>
    <w:rsid w:val="00FC145F"/>
    <w:rsid w:val="00FC14DE"/>
    <w:rsid w:val="00FC1B61"/>
    <w:rsid w:val="00FC1F75"/>
    <w:rsid w:val="00FC209D"/>
    <w:rsid w:val="00FC29D3"/>
    <w:rsid w:val="00FC2FB6"/>
    <w:rsid w:val="00FC35AE"/>
    <w:rsid w:val="00FC35CB"/>
    <w:rsid w:val="00FC411D"/>
    <w:rsid w:val="00FC468D"/>
    <w:rsid w:val="00FC46A5"/>
    <w:rsid w:val="00FC4803"/>
    <w:rsid w:val="00FC4B19"/>
    <w:rsid w:val="00FC4B8C"/>
    <w:rsid w:val="00FC4D38"/>
    <w:rsid w:val="00FC4EE8"/>
    <w:rsid w:val="00FC517C"/>
    <w:rsid w:val="00FC530B"/>
    <w:rsid w:val="00FC58C6"/>
    <w:rsid w:val="00FC5CD8"/>
    <w:rsid w:val="00FC5E20"/>
    <w:rsid w:val="00FC5EE2"/>
    <w:rsid w:val="00FC5FDD"/>
    <w:rsid w:val="00FC6720"/>
    <w:rsid w:val="00FC67F5"/>
    <w:rsid w:val="00FC6B51"/>
    <w:rsid w:val="00FC6EF9"/>
    <w:rsid w:val="00FC6F0F"/>
    <w:rsid w:val="00FC7342"/>
    <w:rsid w:val="00FC73F5"/>
    <w:rsid w:val="00FC74D2"/>
    <w:rsid w:val="00FC7E04"/>
    <w:rsid w:val="00FD02A5"/>
    <w:rsid w:val="00FD11DD"/>
    <w:rsid w:val="00FD1544"/>
    <w:rsid w:val="00FD1C5D"/>
    <w:rsid w:val="00FD1D3E"/>
    <w:rsid w:val="00FD1D54"/>
    <w:rsid w:val="00FD1D91"/>
    <w:rsid w:val="00FD209B"/>
    <w:rsid w:val="00FD2220"/>
    <w:rsid w:val="00FD27DD"/>
    <w:rsid w:val="00FD2C7A"/>
    <w:rsid w:val="00FD2FFA"/>
    <w:rsid w:val="00FD3000"/>
    <w:rsid w:val="00FD33E2"/>
    <w:rsid w:val="00FD3802"/>
    <w:rsid w:val="00FD3948"/>
    <w:rsid w:val="00FD3D0E"/>
    <w:rsid w:val="00FD3F13"/>
    <w:rsid w:val="00FD4258"/>
    <w:rsid w:val="00FD47F7"/>
    <w:rsid w:val="00FD496C"/>
    <w:rsid w:val="00FD49EE"/>
    <w:rsid w:val="00FD5241"/>
    <w:rsid w:val="00FD573C"/>
    <w:rsid w:val="00FD5833"/>
    <w:rsid w:val="00FD5864"/>
    <w:rsid w:val="00FD5988"/>
    <w:rsid w:val="00FD5AE3"/>
    <w:rsid w:val="00FD5FC1"/>
    <w:rsid w:val="00FD65AB"/>
    <w:rsid w:val="00FD6AA3"/>
    <w:rsid w:val="00FD6CEF"/>
    <w:rsid w:val="00FD7B51"/>
    <w:rsid w:val="00FD7C66"/>
    <w:rsid w:val="00FE03D9"/>
    <w:rsid w:val="00FE0630"/>
    <w:rsid w:val="00FE0728"/>
    <w:rsid w:val="00FE084F"/>
    <w:rsid w:val="00FE0F31"/>
    <w:rsid w:val="00FE0FBD"/>
    <w:rsid w:val="00FE0FF8"/>
    <w:rsid w:val="00FE12AC"/>
    <w:rsid w:val="00FE17F3"/>
    <w:rsid w:val="00FE184B"/>
    <w:rsid w:val="00FE18A5"/>
    <w:rsid w:val="00FE2009"/>
    <w:rsid w:val="00FE22E1"/>
    <w:rsid w:val="00FE264B"/>
    <w:rsid w:val="00FE2DDF"/>
    <w:rsid w:val="00FE2F08"/>
    <w:rsid w:val="00FE3242"/>
    <w:rsid w:val="00FE32A1"/>
    <w:rsid w:val="00FE35AC"/>
    <w:rsid w:val="00FE47C8"/>
    <w:rsid w:val="00FE5172"/>
    <w:rsid w:val="00FE5210"/>
    <w:rsid w:val="00FE5338"/>
    <w:rsid w:val="00FE559C"/>
    <w:rsid w:val="00FE5853"/>
    <w:rsid w:val="00FE5A9C"/>
    <w:rsid w:val="00FE5CD5"/>
    <w:rsid w:val="00FE61DE"/>
    <w:rsid w:val="00FE63FB"/>
    <w:rsid w:val="00FE655B"/>
    <w:rsid w:val="00FE71D6"/>
    <w:rsid w:val="00FE7372"/>
    <w:rsid w:val="00FE7646"/>
    <w:rsid w:val="00FE7C2A"/>
    <w:rsid w:val="00FE7CEE"/>
    <w:rsid w:val="00FF059A"/>
    <w:rsid w:val="00FF09F4"/>
    <w:rsid w:val="00FF0CE5"/>
    <w:rsid w:val="00FF124D"/>
    <w:rsid w:val="00FF1727"/>
    <w:rsid w:val="00FF186C"/>
    <w:rsid w:val="00FF18D3"/>
    <w:rsid w:val="00FF19F4"/>
    <w:rsid w:val="00FF1AD8"/>
    <w:rsid w:val="00FF1B73"/>
    <w:rsid w:val="00FF1E0F"/>
    <w:rsid w:val="00FF1ED1"/>
    <w:rsid w:val="00FF1F73"/>
    <w:rsid w:val="00FF2406"/>
    <w:rsid w:val="00FF26AC"/>
    <w:rsid w:val="00FF2C0D"/>
    <w:rsid w:val="00FF2CB2"/>
    <w:rsid w:val="00FF2F2E"/>
    <w:rsid w:val="00FF351B"/>
    <w:rsid w:val="00FF37F5"/>
    <w:rsid w:val="00FF40FB"/>
    <w:rsid w:val="00FF4225"/>
    <w:rsid w:val="00FF42DD"/>
    <w:rsid w:val="00FF43C9"/>
    <w:rsid w:val="00FF4522"/>
    <w:rsid w:val="00FF4A3B"/>
    <w:rsid w:val="00FF5398"/>
    <w:rsid w:val="00FF5552"/>
    <w:rsid w:val="00FF5617"/>
    <w:rsid w:val="00FF5F04"/>
    <w:rsid w:val="00FF5F2A"/>
    <w:rsid w:val="00FF5FD2"/>
    <w:rsid w:val="00FF6015"/>
    <w:rsid w:val="00FF6586"/>
    <w:rsid w:val="00FF6663"/>
    <w:rsid w:val="00FF7170"/>
    <w:rsid w:val="00FF7452"/>
    <w:rsid w:val="00FF76DF"/>
    <w:rsid w:val="00FF78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B0D47"/>
  </w:style>
  <w:style w:type="paragraph" w:styleId="10">
    <w:name w:val="heading 1"/>
    <w:aliases w:val=" Знак7"/>
    <w:basedOn w:val="a1"/>
    <w:next w:val="a1"/>
    <w:link w:val="11"/>
    <w:qFormat/>
    <w:rsid w:val="00511A7F"/>
    <w:pPr>
      <w:keepNext/>
      <w:spacing w:after="0" w:line="240" w:lineRule="auto"/>
      <w:jc w:val="center"/>
      <w:outlineLvl w:val="0"/>
    </w:pPr>
    <w:rPr>
      <w:rFonts w:ascii="Times New Roman" w:eastAsia="Times New Roman" w:hAnsi="Times New Roman" w:cs="Times New Roman"/>
      <w:b/>
      <w:sz w:val="28"/>
      <w:szCs w:val="20"/>
      <w:lang w:eastAsia="ru-RU"/>
    </w:rPr>
  </w:style>
  <w:style w:type="paragraph" w:styleId="2">
    <w:name w:val="heading 2"/>
    <w:basedOn w:val="a1"/>
    <w:next w:val="a1"/>
    <w:link w:val="20"/>
    <w:unhideWhenUsed/>
    <w:qFormat/>
    <w:rsid w:val="00455B9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1"/>
    <w:next w:val="a1"/>
    <w:link w:val="30"/>
    <w:unhideWhenUsed/>
    <w:qFormat/>
    <w:rsid w:val="0015294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nhideWhenUsed/>
    <w:qFormat/>
    <w:rsid w:val="00CB2103"/>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наимен. табл,Bold"/>
    <w:basedOn w:val="a1"/>
    <w:next w:val="a1"/>
    <w:link w:val="50"/>
    <w:qFormat/>
    <w:rsid w:val="00153D39"/>
    <w:pPr>
      <w:keepNext/>
      <w:tabs>
        <w:tab w:val="num" w:pos="0"/>
      </w:tabs>
      <w:suppressAutoHyphens/>
      <w:spacing w:after="0" w:line="240" w:lineRule="auto"/>
      <w:ind w:left="426"/>
      <w:jc w:val="center"/>
      <w:outlineLvl w:val="4"/>
    </w:pPr>
    <w:rPr>
      <w:rFonts w:ascii="Times New Roman" w:eastAsia="Times New Roman" w:hAnsi="Times New Roman" w:cs="Times New Roman"/>
      <w:sz w:val="28"/>
      <w:szCs w:val="28"/>
      <w:lang w:val="x-none" w:eastAsia="ar-SA"/>
    </w:rPr>
  </w:style>
  <w:style w:type="paragraph" w:styleId="6">
    <w:name w:val="heading 6"/>
    <w:aliases w:val="наимен. рис,Italic,OG Distribution"/>
    <w:basedOn w:val="a1"/>
    <w:next w:val="a1"/>
    <w:link w:val="60"/>
    <w:unhideWhenUsed/>
    <w:qFormat/>
    <w:rsid w:val="006E2E2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aliases w:val="Наимен. рис,Not in Use"/>
    <w:basedOn w:val="a1"/>
    <w:next w:val="a1"/>
    <w:link w:val="70"/>
    <w:unhideWhenUsed/>
    <w:qFormat/>
    <w:rsid w:val="008A4E1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aliases w:val="not In use"/>
    <w:basedOn w:val="a1"/>
    <w:next w:val="a1"/>
    <w:link w:val="80"/>
    <w:qFormat/>
    <w:rsid w:val="00153D39"/>
    <w:pPr>
      <w:spacing w:before="240" w:after="60" w:line="240" w:lineRule="auto"/>
      <w:ind w:firstLine="720"/>
      <w:outlineLvl w:val="7"/>
    </w:pPr>
    <w:rPr>
      <w:rFonts w:ascii="Times New Roman" w:eastAsia="Times New Roman" w:hAnsi="Times New Roman" w:cs="Times New Roman"/>
      <w:i/>
      <w:iCs/>
      <w:sz w:val="24"/>
      <w:szCs w:val="24"/>
      <w:lang w:val="x-none" w:eastAsia="x-none"/>
    </w:rPr>
  </w:style>
  <w:style w:type="paragraph" w:styleId="9">
    <w:name w:val="heading 9"/>
    <w:aliases w:val="Not in use"/>
    <w:basedOn w:val="a1"/>
    <w:next w:val="a1"/>
    <w:link w:val="90"/>
    <w:qFormat/>
    <w:rsid w:val="00153D39"/>
    <w:pPr>
      <w:spacing w:before="240" w:after="60" w:line="240" w:lineRule="auto"/>
      <w:ind w:firstLine="720"/>
      <w:outlineLvl w:val="8"/>
    </w:pPr>
    <w:rPr>
      <w:rFonts w:ascii="Arial" w:eastAsia="Times New Roman" w:hAnsi="Arial" w:cs="Times New Roman"/>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 Знак7 Знак"/>
    <w:basedOn w:val="a2"/>
    <w:link w:val="10"/>
    <w:uiPriority w:val="9"/>
    <w:rsid w:val="00511A7F"/>
    <w:rPr>
      <w:rFonts w:ascii="Times New Roman" w:eastAsia="Times New Roman" w:hAnsi="Times New Roman" w:cs="Times New Roman"/>
      <w:b/>
      <w:sz w:val="28"/>
      <w:szCs w:val="20"/>
      <w:lang w:eastAsia="ru-RU"/>
    </w:rPr>
  </w:style>
  <w:style w:type="character" w:customStyle="1" w:styleId="20">
    <w:name w:val="Заголовок 2 Знак"/>
    <w:basedOn w:val="a2"/>
    <w:link w:val="2"/>
    <w:rsid w:val="00455B9E"/>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2"/>
    <w:link w:val="3"/>
    <w:rsid w:val="00152942"/>
    <w:rPr>
      <w:rFonts w:asciiTheme="majorHAnsi" w:eastAsiaTheme="majorEastAsia" w:hAnsiTheme="majorHAnsi" w:cstheme="majorBidi"/>
      <w:b/>
      <w:bCs/>
      <w:color w:val="4F81BD" w:themeColor="accent1"/>
    </w:rPr>
  </w:style>
  <w:style w:type="character" w:customStyle="1" w:styleId="40">
    <w:name w:val="Заголовок 4 Знак"/>
    <w:basedOn w:val="a2"/>
    <w:link w:val="4"/>
    <w:uiPriority w:val="9"/>
    <w:rsid w:val="00CB2103"/>
    <w:rPr>
      <w:rFonts w:asciiTheme="majorHAnsi" w:eastAsiaTheme="majorEastAsia" w:hAnsiTheme="majorHAnsi" w:cstheme="majorBidi"/>
      <w:b/>
      <w:bCs/>
      <w:i/>
      <w:iCs/>
      <w:color w:val="4F81BD" w:themeColor="accent1"/>
    </w:rPr>
  </w:style>
  <w:style w:type="paragraph" w:styleId="a5">
    <w:name w:val="Balloon Text"/>
    <w:basedOn w:val="a1"/>
    <w:link w:val="a6"/>
    <w:uiPriority w:val="99"/>
    <w:unhideWhenUsed/>
    <w:rsid w:val="004B7EB6"/>
    <w:pPr>
      <w:spacing w:after="0" w:line="240" w:lineRule="auto"/>
    </w:pPr>
    <w:rPr>
      <w:rFonts w:ascii="Tahoma" w:hAnsi="Tahoma" w:cs="Tahoma"/>
      <w:sz w:val="16"/>
      <w:szCs w:val="16"/>
    </w:rPr>
  </w:style>
  <w:style w:type="character" w:customStyle="1" w:styleId="a6">
    <w:name w:val="Текст выноски Знак"/>
    <w:basedOn w:val="a2"/>
    <w:link w:val="a5"/>
    <w:uiPriority w:val="99"/>
    <w:rsid w:val="004B7EB6"/>
    <w:rPr>
      <w:rFonts w:ascii="Tahoma" w:hAnsi="Tahoma" w:cs="Tahoma"/>
      <w:sz w:val="16"/>
      <w:szCs w:val="16"/>
    </w:rPr>
  </w:style>
  <w:style w:type="paragraph" w:styleId="a7">
    <w:name w:val="header"/>
    <w:aliases w:val=" Знак"/>
    <w:basedOn w:val="a1"/>
    <w:link w:val="a8"/>
    <w:unhideWhenUsed/>
    <w:rsid w:val="000F23DD"/>
    <w:pPr>
      <w:tabs>
        <w:tab w:val="center" w:pos="4677"/>
        <w:tab w:val="right" w:pos="9355"/>
      </w:tabs>
      <w:spacing w:after="0" w:line="240" w:lineRule="auto"/>
    </w:pPr>
  </w:style>
  <w:style w:type="character" w:customStyle="1" w:styleId="a8">
    <w:name w:val="Верхний колонтитул Знак"/>
    <w:aliases w:val=" Знак Знак"/>
    <w:basedOn w:val="a2"/>
    <w:link w:val="a7"/>
    <w:rsid w:val="000F23DD"/>
  </w:style>
  <w:style w:type="paragraph" w:styleId="a9">
    <w:name w:val="footer"/>
    <w:basedOn w:val="a1"/>
    <w:link w:val="aa"/>
    <w:unhideWhenUsed/>
    <w:rsid w:val="000F23DD"/>
    <w:pPr>
      <w:tabs>
        <w:tab w:val="center" w:pos="4677"/>
        <w:tab w:val="right" w:pos="9355"/>
      </w:tabs>
      <w:spacing w:after="0" w:line="240" w:lineRule="auto"/>
    </w:pPr>
  </w:style>
  <w:style w:type="character" w:customStyle="1" w:styleId="aa">
    <w:name w:val="Нижний колонтитул Знак"/>
    <w:basedOn w:val="a2"/>
    <w:link w:val="a9"/>
    <w:rsid w:val="000F23DD"/>
  </w:style>
  <w:style w:type="paragraph" w:styleId="ab">
    <w:name w:val="List Paragraph"/>
    <w:basedOn w:val="a1"/>
    <w:uiPriority w:val="34"/>
    <w:qFormat/>
    <w:rsid w:val="00103914"/>
    <w:pPr>
      <w:ind w:left="720"/>
      <w:contextualSpacing/>
    </w:pPr>
  </w:style>
  <w:style w:type="paragraph" w:styleId="ac">
    <w:name w:val="No Spacing"/>
    <w:link w:val="ad"/>
    <w:qFormat/>
    <w:rsid w:val="006635DF"/>
    <w:pPr>
      <w:spacing w:after="0" w:line="240" w:lineRule="auto"/>
    </w:pPr>
    <w:rPr>
      <w:rFonts w:eastAsiaTheme="minorEastAsia"/>
      <w:lang w:eastAsia="ru-RU"/>
    </w:rPr>
  </w:style>
  <w:style w:type="character" w:customStyle="1" w:styleId="ad">
    <w:name w:val="Без интервала Знак"/>
    <w:basedOn w:val="a2"/>
    <w:link w:val="ac"/>
    <w:uiPriority w:val="1"/>
    <w:rsid w:val="006635DF"/>
    <w:rPr>
      <w:rFonts w:eastAsiaTheme="minorEastAsia"/>
      <w:lang w:eastAsia="ru-RU"/>
    </w:rPr>
  </w:style>
  <w:style w:type="character" w:styleId="ae">
    <w:name w:val="Hyperlink"/>
    <w:basedOn w:val="a2"/>
    <w:unhideWhenUsed/>
    <w:rsid w:val="00923E3B"/>
    <w:rPr>
      <w:color w:val="0000FF" w:themeColor="hyperlink"/>
      <w:u w:val="single"/>
    </w:rPr>
  </w:style>
  <w:style w:type="paragraph" w:styleId="af">
    <w:name w:val="Body Text Indent"/>
    <w:basedOn w:val="a1"/>
    <w:link w:val="af0"/>
    <w:rsid w:val="00E22194"/>
    <w:pPr>
      <w:widowControl w:val="0"/>
      <w:suppressAutoHyphens/>
      <w:spacing w:after="120" w:line="240" w:lineRule="auto"/>
      <w:ind w:left="283"/>
      <w:jc w:val="both"/>
    </w:pPr>
    <w:rPr>
      <w:rFonts w:ascii="Arial" w:eastAsia="Times New Roman" w:hAnsi="Arial" w:cs="Arial"/>
      <w:sz w:val="16"/>
      <w:szCs w:val="20"/>
      <w:lang w:eastAsia="ar-SA"/>
    </w:rPr>
  </w:style>
  <w:style w:type="character" w:customStyle="1" w:styleId="af0">
    <w:name w:val="Основной текст с отступом Знак"/>
    <w:basedOn w:val="a2"/>
    <w:link w:val="af"/>
    <w:rsid w:val="00E22194"/>
    <w:rPr>
      <w:rFonts w:ascii="Arial" w:eastAsia="Times New Roman" w:hAnsi="Arial" w:cs="Arial"/>
      <w:sz w:val="16"/>
      <w:szCs w:val="20"/>
      <w:lang w:eastAsia="ar-SA"/>
    </w:rPr>
  </w:style>
  <w:style w:type="table" w:styleId="af1">
    <w:name w:val="Table Grid"/>
    <w:basedOn w:val="a3"/>
    <w:uiPriority w:val="59"/>
    <w:rsid w:val="00DF43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ikip">
    <w:name w:val="wikip"/>
    <w:basedOn w:val="a1"/>
    <w:rsid w:val="00511A7F"/>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styleId="af2">
    <w:name w:val="Strong"/>
    <w:basedOn w:val="a2"/>
    <w:qFormat/>
    <w:rsid w:val="00511A7F"/>
    <w:rPr>
      <w:b/>
      <w:bCs/>
    </w:rPr>
  </w:style>
  <w:style w:type="paragraph" w:styleId="af3">
    <w:name w:val="footnote text"/>
    <w:basedOn w:val="a1"/>
    <w:link w:val="af4"/>
    <w:uiPriority w:val="99"/>
    <w:rsid w:val="00511A7F"/>
    <w:pPr>
      <w:spacing w:after="0" w:line="240" w:lineRule="auto"/>
    </w:pPr>
    <w:rPr>
      <w:rFonts w:ascii="Times New Roman" w:eastAsia="Times New Roman" w:hAnsi="Times New Roman" w:cs="Times New Roman"/>
      <w:sz w:val="24"/>
      <w:szCs w:val="24"/>
      <w:lang w:eastAsia="ru-RU"/>
    </w:rPr>
  </w:style>
  <w:style w:type="character" w:customStyle="1" w:styleId="af4">
    <w:name w:val="Текст сноски Знак"/>
    <w:basedOn w:val="a2"/>
    <w:link w:val="af3"/>
    <w:uiPriority w:val="99"/>
    <w:rsid w:val="00511A7F"/>
    <w:rPr>
      <w:rFonts w:ascii="Times New Roman" w:eastAsia="Times New Roman" w:hAnsi="Times New Roman" w:cs="Times New Roman"/>
      <w:sz w:val="24"/>
      <w:szCs w:val="24"/>
      <w:lang w:eastAsia="ru-RU"/>
    </w:rPr>
  </w:style>
  <w:style w:type="character" w:styleId="af5">
    <w:name w:val="footnote reference"/>
    <w:rsid w:val="00511A7F"/>
    <w:rPr>
      <w:vertAlign w:val="superscript"/>
    </w:rPr>
  </w:style>
  <w:style w:type="paragraph" w:customStyle="1" w:styleId="12">
    <w:name w:val="Знак1"/>
    <w:basedOn w:val="a1"/>
    <w:rsid w:val="00511A7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rmal">
    <w:name w:val="ConsPlusNormal"/>
    <w:link w:val="ConsPlusNormal0"/>
    <w:rsid w:val="00511A7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16">
    <w:name w:val="Font Style16"/>
    <w:rsid w:val="00511A7F"/>
    <w:rPr>
      <w:rFonts w:ascii="Times New Roman" w:hAnsi="Times New Roman" w:cs="Times New Roman"/>
      <w:sz w:val="26"/>
      <w:szCs w:val="26"/>
    </w:rPr>
  </w:style>
  <w:style w:type="paragraph" w:styleId="af6">
    <w:name w:val="Body Text"/>
    <w:aliases w:val="Абзац,Абзац1,Абзац2,Абзац3,Абзац4,Абзац5,Абзац6,Абзац7,Абзац8,Абзац9,Абзац11,Абзац21,Абзац31,Абзац41,Абзац51,Абзац61,Абзац71,Абзац81,Абзац10,Абзац12,Абзац22,Абзац32,Абзац42,Абзац52,Абзац62,Абзац72,Абзац82,Абзац13,Абзац23,Абзац33,Абзац43"/>
    <w:basedOn w:val="a1"/>
    <w:link w:val="af7"/>
    <w:rsid w:val="00511A7F"/>
    <w:pPr>
      <w:spacing w:after="0" w:line="240" w:lineRule="auto"/>
      <w:jc w:val="both"/>
    </w:pPr>
    <w:rPr>
      <w:rFonts w:ascii="Times New Roman" w:eastAsia="Times New Roman" w:hAnsi="Times New Roman" w:cs="Times New Roman"/>
      <w:sz w:val="28"/>
      <w:szCs w:val="20"/>
      <w:lang w:eastAsia="ru-RU"/>
    </w:rPr>
  </w:style>
  <w:style w:type="character" w:customStyle="1" w:styleId="af7">
    <w:name w:val="Основной текст Знак"/>
    <w:aliases w:val="Абзац Знак,Абзац1 Знак,Абзац2 Знак,Абзац3 Знак,Абзац4 Знак,Абзац5 Знак,Абзац6 Знак,Абзац7 Знак,Абзац8 Знак,Абзац9 Знак,Абзац11 Знак,Абзац21 Знак,Абзац31 Знак,Абзац41 Знак,Абзац51 Знак,Абзац61 Знак,Абзац71 Знак,Абзац81 Знак"/>
    <w:basedOn w:val="a2"/>
    <w:link w:val="af6"/>
    <w:rsid w:val="00511A7F"/>
    <w:rPr>
      <w:rFonts w:ascii="Times New Roman" w:eastAsia="Times New Roman" w:hAnsi="Times New Roman" w:cs="Times New Roman"/>
      <w:sz w:val="28"/>
      <w:szCs w:val="20"/>
      <w:lang w:eastAsia="ru-RU"/>
    </w:rPr>
  </w:style>
  <w:style w:type="paragraph" w:styleId="af8">
    <w:name w:val="endnote text"/>
    <w:basedOn w:val="a1"/>
    <w:link w:val="af9"/>
    <w:uiPriority w:val="99"/>
    <w:semiHidden/>
    <w:unhideWhenUsed/>
    <w:rsid w:val="00E27E91"/>
    <w:pPr>
      <w:spacing w:after="0" w:line="240" w:lineRule="auto"/>
    </w:pPr>
    <w:rPr>
      <w:sz w:val="20"/>
      <w:szCs w:val="20"/>
    </w:rPr>
  </w:style>
  <w:style w:type="character" w:customStyle="1" w:styleId="af9">
    <w:name w:val="Текст концевой сноски Знак"/>
    <w:basedOn w:val="a2"/>
    <w:link w:val="af8"/>
    <w:uiPriority w:val="99"/>
    <w:semiHidden/>
    <w:rsid w:val="00E27E91"/>
    <w:rPr>
      <w:sz w:val="20"/>
      <w:szCs w:val="20"/>
    </w:rPr>
  </w:style>
  <w:style w:type="character" w:styleId="afa">
    <w:name w:val="endnote reference"/>
    <w:basedOn w:val="a2"/>
    <w:uiPriority w:val="99"/>
    <w:semiHidden/>
    <w:unhideWhenUsed/>
    <w:rsid w:val="00E27E91"/>
    <w:rPr>
      <w:vertAlign w:val="superscript"/>
    </w:rPr>
  </w:style>
  <w:style w:type="paragraph" w:customStyle="1" w:styleId="ConsPlusNonformat">
    <w:name w:val="ConsPlusNonformat"/>
    <w:uiPriority w:val="99"/>
    <w:rsid w:val="00D7711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Indent 2"/>
    <w:basedOn w:val="a1"/>
    <w:link w:val="22"/>
    <w:unhideWhenUsed/>
    <w:rsid w:val="00297B5E"/>
    <w:pPr>
      <w:spacing w:after="120" w:line="480" w:lineRule="auto"/>
      <w:ind w:left="283"/>
    </w:pPr>
  </w:style>
  <w:style w:type="character" w:customStyle="1" w:styleId="22">
    <w:name w:val="Основной текст с отступом 2 Знак"/>
    <w:basedOn w:val="a2"/>
    <w:link w:val="21"/>
    <w:rsid w:val="00297B5E"/>
  </w:style>
  <w:style w:type="character" w:styleId="afb">
    <w:name w:val="FollowedHyperlink"/>
    <w:basedOn w:val="a2"/>
    <w:uiPriority w:val="99"/>
    <w:unhideWhenUsed/>
    <w:rsid w:val="005753A3"/>
    <w:rPr>
      <w:color w:val="800080"/>
      <w:u w:val="single"/>
    </w:rPr>
  </w:style>
  <w:style w:type="paragraph" w:customStyle="1" w:styleId="xl65">
    <w:name w:val="xl65"/>
    <w:basedOn w:val="a1"/>
    <w:rsid w:val="005753A3"/>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67">
    <w:name w:val="xl67"/>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68">
    <w:name w:val="xl68"/>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0">
    <w:name w:val="xl70"/>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1">
    <w:name w:val="xl71"/>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3">
    <w:name w:val="xl73"/>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4">
    <w:name w:val="xl74"/>
    <w:basedOn w:val="a1"/>
    <w:rsid w:val="005753A3"/>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5">
    <w:name w:val="xl75"/>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32"/>
      <w:szCs w:val="32"/>
      <w:lang w:eastAsia="ru-RU"/>
    </w:rPr>
  </w:style>
  <w:style w:type="paragraph" w:customStyle="1" w:styleId="xl76">
    <w:name w:val="xl76"/>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5753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8">
    <w:name w:val="xl78"/>
    <w:basedOn w:val="a1"/>
    <w:rsid w:val="005753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9">
    <w:name w:val="xl79"/>
    <w:basedOn w:val="a1"/>
    <w:rsid w:val="005753A3"/>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3">
    <w:name w:val="xl83"/>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4">
    <w:name w:val="xl84"/>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5">
    <w:name w:val="xl85"/>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7">
    <w:name w:val="xl87"/>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1"/>
    <w:rsid w:val="005753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5753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1">
    <w:name w:val="xl91"/>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92">
    <w:name w:val="xl92"/>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906D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5">
    <w:name w:val="xl95"/>
    <w:basedOn w:val="a1"/>
    <w:rsid w:val="00906D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character" w:customStyle="1" w:styleId="70">
    <w:name w:val="Заголовок 7 Знак"/>
    <w:aliases w:val="Наимен. рис Знак,Not in Use Знак"/>
    <w:basedOn w:val="a2"/>
    <w:link w:val="7"/>
    <w:rsid w:val="008A4E17"/>
    <w:rPr>
      <w:rFonts w:asciiTheme="majorHAnsi" w:eastAsiaTheme="majorEastAsia" w:hAnsiTheme="majorHAnsi" w:cstheme="majorBidi"/>
      <w:i/>
      <w:iCs/>
      <w:color w:val="404040" w:themeColor="text1" w:themeTint="BF"/>
    </w:rPr>
  </w:style>
  <w:style w:type="character" w:customStyle="1" w:styleId="60">
    <w:name w:val="Заголовок 6 Знак"/>
    <w:aliases w:val="наимен. рис Знак,Italic Знак,OG Distribution Знак"/>
    <w:basedOn w:val="a2"/>
    <w:link w:val="6"/>
    <w:rsid w:val="006E2E26"/>
    <w:rPr>
      <w:rFonts w:asciiTheme="majorHAnsi" w:eastAsiaTheme="majorEastAsia" w:hAnsiTheme="majorHAnsi" w:cstheme="majorBidi"/>
      <w:i/>
      <w:iCs/>
      <w:color w:val="243F60" w:themeColor="accent1" w:themeShade="7F"/>
    </w:rPr>
  </w:style>
  <w:style w:type="paragraph" w:customStyle="1" w:styleId="font5">
    <w:name w:val="font5"/>
    <w:basedOn w:val="a1"/>
    <w:rsid w:val="009009DD"/>
    <w:pPr>
      <w:spacing w:before="100" w:beforeAutospacing="1" w:after="100" w:afterAutospacing="1" w:line="240" w:lineRule="auto"/>
    </w:pPr>
    <w:rPr>
      <w:rFonts w:ascii="Times New Roman" w:eastAsia="Times New Roman" w:hAnsi="Times New Roman" w:cs="Times New Roman"/>
      <w:b/>
      <w:bCs/>
      <w:i/>
      <w:iCs/>
      <w:color w:val="000000"/>
      <w:lang w:eastAsia="ru-RU"/>
    </w:rPr>
  </w:style>
  <w:style w:type="paragraph" w:customStyle="1" w:styleId="font6">
    <w:name w:val="font6"/>
    <w:basedOn w:val="a1"/>
    <w:rsid w:val="009009DD"/>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xl63">
    <w:name w:val="xl63"/>
    <w:basedOn w:val="a1"/>
    <w:rsid w:val="009009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xl64">
    <w:name w:val="xl64"/>
    <w:basedOn w:val="a1"/>
    <w:rsid w:val="009009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96">
    <w:name w:val="xl96"/>
    <w:basedOn w:val="a1"/>
    <w:rsid w:val="009009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7">
    <w:name w:val="xl97"/>
    <w:basedOn w:val="a1"/>
    <w:rsid w:val="009009D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8">
    <w:name w:val="xl98"/>
    <w:basedOn w:val="a1"/>
    <w:rsid w:val="009009DD"/>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9">
    <w:name w:val="xl99"/>
    <w:basedOn w:val="a1"/>
    <w:rsid w:val="009009D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0">
    <w:name w:val="xl100"/>
    <w:basedOn w:val="a1"/>
    <w:rsid w:val="009009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1"/>
    <w:rsid w:val="009009D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2">
    <w:name w:val="xl102"/>
    <w:basedOn w:val="a1"/>
    <w:rsid w:val="009009DD"/>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eastAsia="ru-RU"/>
    </w:rPr>
  </w:style>
  <w:style w:type="paragraph" w:customStyle="1" w:styleId="xl103">
    <w:name w:val="xl103"/>
    <w:basedOn w:val="a1"/>
    <w:rsid w:val="009009DD"/>
    <w:pPr>
      <w:pBdr>
        <w:top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eastAsia="ru-RU"/>
    </w:rPr>
  </w:style>
  <w:style w:type="paragraph" w:customStyle="1" w:styleId="xl104">
    <w:name w:val="xl104"/>
    <w:basedOn w:val="a1"/>
    <w:rsid w:val="009009DD"/>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eastAsia="ru-RU"/>
    </w:rPr>
  </w:style>
  <w:style w:type="paragraph" w:customStyle="1" w:styleId="xl105">
    <w:name w:val="xl105"/>
    <w:basedOn w:val="a1"/>
    <w:rsid w:val="009009DD"/>
    <w:pPr>
      <w:pBdr>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eastAsia="ru-RU"/>
    </w:rPr>
  </w:style>
  <w:style w:type="paragraph" w:customStyle="1" w:styleId="xl106">
    <w:name w:val="xl106"/>
    <w:basedOn w:val="a1"/>
    <w:rsid w:val="009009DD"/>
    <w:pPr>
      <w:pBdr>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eastAsia="ru-RU"/>
    </w:rPr>
  </w:style>
  <w:style w:type="paragraph" w:customStyle="1" w:styleId="xl107">
    <w:name w:val="xl107"/>
    <w:basedOn w:val="a1"/>
    <w:rsid w:val="009009DD"/>
    <w:pPr>
      <w:pBdr>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eastAsia="ru-RU"/>
    </w:rPr>
  </w:style>
  <w:style w:type="paragraph" w:customStyle="1" w:styleId="xl108">
    <w:name w:val="xl108"/>
    <w:basedOn w:val="a1"/>
    <w:rsid w:val="009009DD"/>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109">
    <w:name w:val="xl109"/>
    <w:basedOn w:val="a1"/>
    <w:rsid w:val="009009DD"/>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110">
    <w:name w:val="xl110"/>
    <w:basedOn w:val="a1"/>
    <w:rsid w:val="009009DD"/>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1">
    <w:name w:val="xl111"/>
    <w:basedOn w:val="a1"/>
    <w:rsid w:val="009009D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2">
    <w:name w:val="xl112"/>
    <w:basedOn w:val="a1"/>
    <w:rsid w:val="009009D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3">
    <w:name w:val="xl113"/>
    <w:basedOn w:val="a1"/>
    <w:rsid w:val="009009DD"/>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4">
    <w:name w:val="xl114"/>
    <w:basedOn w:val="a1"/>
    <w:rsid w:val="009009D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5">
    <w:name w:val="xl115"/>
    <w:basedOn w:val="a1"/>
    <w:rsid w:val="009009DD"/>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16">
    <w:name w:val="xl116"/>
    <w:basedOn w:val="a1"/>
    <w:rsid w:val="009009DD"/>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17">
    <w:name w:val="xl117"/>
    <w:basedOn w:val="a1"/>
    <w:rsid w:val="009009DD"/>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118">
    <w:name w:val="xl118"/>
    <w:basedOn w:val="a1"/>
    <w:rsid w:val="009009DD"/>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ConsPlusTitle">
    <w:name w:val="ConsPlusTitle"/>
    <w:rsid w:val="00A53D7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A53D7B"/>
    <w:pPr>
      <w:widowControl w:val="0"/>
      <w:suppressAutoHyphens/>
      <w:autoSpaceDE w:val="0"/>
      <w:spacing w:after="0" w:line="240" w:lineRule="auto"/>
    </w:pPr>
    <w:rPr>
      <w:rFonts w:ascii="Arial" w:eastAsia="Times New Roman" w:hAnsi="Arial" w:cs="Arial"/>
      <w:kern w:val="2"/>
      <w:sz w:val="20"/>
      <w:szCs w:val="20"/>
      <w:lang w:eastAsia="ar-SA"/>
    </w:rPr>
  </w:style>
  <w:style w:type="table" w:styleId="afc">
    <w:name w:val="Light Shading"/>
    <w:basedOn w:val="a3"/>
    <w:uiPriority w:val="60"/>
    <w:rsid w:val="007C2A0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13">
    <w:name w:val="Нет списка1"/>
    <w:next w:val="a4"/>
    <w:semiHidden/>
    <w:unhideWhenUsed/>
    <w:rsid w:val="00ED2103"/>
  </w:style>
  <w:style w:type="character" w:styleId="afd">
    <w:name w:val="page number"/>
    <w:basedOn w:val="a2"/>
    <w:rsid w:val="00ED2103"/>
  </w:style>
  <w:style w:type="paragraph" w:customStyle="1" w:styleId="xl119">
    <w:name w:val="xl119"/>
    <w:basedOn w:val="a1"/>
    <w:rsid w:val="0072738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20">
    <w:name w:val="xl120"/>
    <w:basedOn w:val="a1"/>
    <w:rsid w:val="0072738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21">
    <w:name w:val="xl121"/>
    <w:basedOn w:val="a1"/>
    <w:rsid w:val="0072738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22">
    <w:name w:val="xl122"/>
    <w:basedOn w:val="a1"/>
    <w:rsid w:val="00727387"/>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123">
    <w:name w:val="xl123"/>
    <w:basedOn w:val="a1"/>
    <w:rsid w:val="0072738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124">
    <w:name w:val="xl124"/>
    <w:basedOn w:val="a1"/>
    <w:rsid w:val="00727387"/>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25">
    <w:name w:val="xl125"/>
    <w:basedOn w:val="a1"/>
    <w:rsid w:val="0072738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26">
    <w:name w:val="xl126"/>
    <w:basedOn w:val="a1"/>
    <w:rsid w:val="00727387"/>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127">
    <w:name w:val="xl127"/>
    <w:basedOn w:val="a1"/>
    <w:rsid w:val="0072738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styleId="23">
    <w:name w:val="Body Text 2"/>
    <w:basedOn w:val="a1"/>
    <w:link w:val="24"/>
    <w:unhideWhenUsed/>
    <w:rsid w:val="008E12AB"/>
    <w:pPr>
      <w:spacing w:after="120" w:line="480" w:lineRule="auto"/>
    </w:pPr>
  </w:style>
  <w:style w:type="character" w:customStyle="1" w:styleId="24">
    <w:name w:val="Основной текст 2 Знак"/>
    <w:basedOn w:val="a2"/>
    <w:link w:val="23"/>
    <w:rsid w:val="008E12AB"/>
  </w:style>
  <w:style w:type="paragraph" w:customStyle="1" w:styleId="FR1">
    <w:name w:val="FR1"/>
    <w:rsid w:val="007C2904"/>
    <w:pPr>
      <w:widowControl w:val="0"/>
      <w:spacing w:before="160" w:after="0" w:line="240" w:lineRule="auto"/>
      <w:jc w:val="both"/>
    </w:pPr>
    <w:rPr>
      <w:rFonts w:ascii="Arial" w:eastAsia="Times New Roman" w:hAnsi="Arial" w:cs="Times New Roman"/>
      <w:b/>
      <w:snapToGrid w:val="0"/>
      <w:sz w:val="36"/>
      <w:szCs w:val="20"/>
      <w:lang w:eastAsia="ru-RU"/>
    </w:rPr>
  </w:style>
  <w:style w:type="paragraph" w:customStyle="1" w:styleId="FR2">
    <w:name w:val="FR2"/>
    <w:rsid w:val="007C2904"/>
    <w:pPr>
      <w:widowControl w:val="0"/>
      <w:spacing w:after="0" w:line="400" w:lineRule="auto"/>
      <w:ind w:left="80" w:right="200"/>
      <w:jc w:val="center"/>
    </w:pPr>
    <w:rPr>
      <w:rFonts w:ascii="Arial" w:eastAsia="Times New Roman" w:hAnsi="Arial" w:cs="Times New Roman"/>
      <w:b/>
      <w:snapToGrid w:val="0"/>
      <w:szCs w:val="20"/>
      <w:lang w:eastAsia="ru-RU"/>
    </w:rPr>
  </w:style>
  <w:style w:type="paragraph" w:styleId="HTML">
    <w:name w:val="HTML Preformatted"/>
    <w:basedOn w:val="a1"/>
    <w:link w:val="HTML0"/>
    <w:rsid w:val="007C2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4"/>
      <w:lang w:eastAsia="ru-RU"/>
    </w:rPr>
  </w:style>
  <w:style w:type="character" w:customStyle="1" w:styleId="HTML0">
    <w:name w:val="Стандартный HTML Знак"/>
    <w:basedOn w:val="a2"/>
    <w:link w:val="HTML"/>
    <w:rsid w:val="007C2904"/>
    <w:rPr>
      <w:rFonts w:ascii="Courier New" w:eastAsia="Times New Roman" w:hAnsi="Courier New" w:cs="Times New Roman"/>
      <w:sz w:val="20"/>
      <w:szCs w:val="24"/>
      <w:lang w:eastAsia="ru-RU"/>
    </w:rPr>
  </w:style>
  <w:style w:type="paragraph" w:styleId="afe">
    <w:name w:val="Normal (Web)"/>
    <w:basedOn w:val="a1"/>
    <w:uiPriority w:val="99"/>
    <w:rsid w:val="007C29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Обычный1"/>
    <w:rsid w:val="007C2904"/>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210">
    <w:name w:val="Основной текст 21"/>
    <w:basedOn w:val="a1"/>
    <w:rsid w:val="007C2904"/>
    <w:pPr>
      <w:spacing w:after="0" w:line="240" w:lineRule="auto"/>
      <w:ind w:firstLine="720"/>
      <w:jc w:val="both"/>
    </w:pPr>
    <w:rPr>
      <w:rFonts w:ascii="Times New Roman CYR" w:eastAsia="Times New Roman" w:hAnsi="Times New Roman CYR" w:cs="Times New Roman"/>
      <w:sz w:val="26"/>
      <w:szCs w:val="20"/>
      <w:lang w:eastAsia="ru-RU"/>
    </w:rPr>
  </w:style>
  <w:style w:type="paragraph" w:customStyle="1" w:styleId="211">
    <w:name w:val="Основной текст с отступом 21"/>
    <w:basedOn w:val="a1"/>
    <w:rsid w:val="007C2904"/>
    <w:pPr>
      <w:spacing w:after="0" w:line="240" w:lineRule="auto"/>
      <w:ind w:firstLine="709"/>
      <w:jc w:val="both"/>
    </w:pPr>
    <w:rPr>
      <w:rFonts w:ascii="Times New Roman" w:eastAsia="Times New Roman" w:hAnsi="Times New Roman" w:cs="Times New Roman"/>
      <w:sz w:val="26"/>
      <w:szCs w:val="20"/>
      <w:lang w:eastAsia="ru-RU"/>
    </w:rPr>
  </w:style>
  <w:style w:type="paragraph" w:customStyle="1" w:styleId="Fiction">
    <w:name w:val="Fiction"/>
    <w:rsid w:val="007C2904"/>
    <w:pPr>
      <w:spacing w:after="0" w:line="240" w:lineRule="auto"/>
      <w:jc w:val="both"/>
      <w:outlineLvl w:val="3"/>
    </w:pPr>
    <w:rPr>
      <w:rFonts w:ascii="Arial" w:eastAsia="Times New Roman" w:hAnsi="Arial" w:cs="Arial"/>
      <w:noProof/>
      <w:sz w:val="18"/>
      <w:szCs w:val="18"/>
      <w:lang w:eastAsia="ru-RU"/>
    </w:rPr>
  </w:style>
  <w:style w:type="paragraph" w:styleId="aff">
    <w:name w:val="Title"/>
    <w:basedOn w:val="a1"/>
    <w:link w:val="aff0"/>
    <w:qFormat/>
    <w:rsid w:val="007C2904"/>
    <w:pPr>
      <w:spacing w:after="0" w:line="240" w:lineRule="auto"/>
      <w:jc w:val="center"/>
    </w:pPr>
    <w:rPr>
      <w:rFonts w:ascii="Times New Roman" w:eastAsia="Times New Roman" w:hAnsi="Times New Roman" w:cs="Times New Roman"/>
      <w:b/>
      <w:bCs/>
      <w:sz w:val="24"/>
      <w:szCs w:val="24"/>
      <w:lang w:eastAsia="ru-RU"/>
    </w:rPr>
  </w:style>
  <w:style w:type="character" w:customStyle="1" w:styleId="aff0">
    <w:name w:val="Название Знак"/>
    <w:basedOn w:val="a2"/>
    <w:link w:val="aff"/>
    <w:rsid w:val="007C2904"/>
    <w:rPr>
      <w:rFonts w:ascii="Times New Roman" w:eastAsia="Times New Roman" w:hAnsi="Times New Roman" w:cs="Times New Roman"/>
      <w:b/>
      <w:bCs/>
      <w:sz w:val="24"/>
      <w:szCs w:val="24"/>
      <w:lang w:eastAsia="ru-RU"/>
    </w:rPr>
  </w:style>
  <w:style w:type="paragraph" w:customStyle="1" w:styleId="xl128">
    <w:name w:val="xl128"/>
    <w:basedOn w:val="a1"/>
    <w:rsid w:val="00C9451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9">
    <w:name w:val="xl129"/>
    <w:basedOn w:val="a1"/>
    <w:rsid w:val="00C9451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0">
    <w:name w:val="xl130"/>
    <w:basedOn w:val="a1"/>
    <w:rsid w:val="00C9451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1">
    <w:name w:val="xl131"/>
    <w:basedOn w:val="a1"/>
    <w:rsid w:val="00C94517"/>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C94517"/>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C94517"/>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C94517"/>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C94517"/>
    <w:pP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C94517"/>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C9451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8">
    <w:name w:val="xl138"/>
    <w:basedOn w:val="a1"/>
    <w:rsid w:val="00C9451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39">
    <w:name w:val="xl139"/>
    <w:basedOn w:val="a1"/>
    <w:rsid w:val="00C9451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0">
    <w:name w:val="xl140"/>
    <w:basedOn w:val="a1"/>
    <w:rsid w:val="00C9451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a">
    <w:name w:val="Маркированный список СамНИПИ"/>
    <w:link w:val="15"/>
    <w:rsid w:val="001A4859"/>
    <w:pPr>
      <w:numPr>
        <w:numId w:val="3"/>
      </w:numPr>
      <w:tabs>
        <w:tab w:val="left" w:pos="1038"/>
      </w:tabs>
      <w:spacing w:after="0" w:line="240" w:lineRule="auto"/>
      <w:jc w:val="both"/>
    </w:pPr>
    <w:rPr>
      <w:rFonts w:ascii="Arial" w:eastAsia="Times New Roman" w:hAnsi="Arial" w:cs="Times New Roman"/>
      <w:sz w:val="20"/>
      <w:szCs w:val="20"/>
      <w:lang w:eastAsia="ja-JP"/>
    </w:rPr>
  </w:style>
  <w:style w:type="paragraph" w:styleId="a0">
    <w:name w:val="List Bullet"/>
    <w:basedOn w:val="a1"/>
    <w:link w:val="aff1"/>
    <w:uiPriority w:val="99"/>
    <w:rsid w:val="001A4859"/>
    <w:pPr>
      <w:numPr>
        <w:numId w:val="4"/>
      </w:numPr>
      <w:spacing w:after="0" w:line="240" w:lineRule="auto"/>
      <w:jc w:val="both"/>
    </w:pPr>
    <w:rPr>
      <w:rFonts w:ascii="Arial" w:eastAsia="Times New Roman" w:hAnsi="Arial" w:cs="Times New Roman"/>
      <w:sz w:val="20"/>
      <w:szCs w:val="20"/>
      <w:lang w:eastAsia="ru-RU"/>
    </w:rPr>
  </w:style>
  <w:style w:type="paragraph" w:styleId="31">
    <w:name w:val="Body Text Indent 3"/>
    <w:basedOn w:val="a1"/>
    <w:link w:val="32"/>
    <w:unhideWhenUsed/>
    <w:rsid w:val="0091063A"/>
    <w:pPr>
      <w:spacing w:after="120"/>
      <w:ind w:left="283"/>
    </w:pPr>
    <w:rPr>
      <w:sz w:val="16"/>
      <w:szCs w:val="16"/>
    </w:rPr>
  </w:style>
  <w:style w:type="character" w:customStyle="1" w:styleId="32">
    <w:name w:val="Основной текст с отступом 3 Знак"/>
    <w:basedOn w:val="a2"/>
    <w:link w:val="31"/>
    <w:rsid w:val="0091063A"/>
    <w:rPr>
      <w:sz w:val="16"/>
      <w:szCs w:val="16"/>
    </w:rPr>
  </w:style>
  <w:style w:type="character" w:customStyle="1" w:styleId="50">
    <w:name w:val="Заголовок 5 Знак"/>
    <w:aliases w:val="наимен. табл Знак,Bold Знак"/>
    <w:basedOn w:val="a2"/>
    <w:link w:val="5"/>
    <w:rsid w:val="00153D39"/>
    <w:rPr>
      <w:rFonts w:ascii="Times New Roman" w:eastAsia="Times New Roman" w:hAnsi="Times New Roman" w:cs="Times New Roman"/>
      <w:sz w:val="28"/>
      <w:szCs w:val="28"/>
      <w:lang w:val="x-none" w:eastAsia="ar-SA"/>
    </w:rPr>
  </w:style>
  <w:style w:type="character" w:customStyle="1" w:styleId="80">
    <w:name w:val="Заголовок 8 Знак"/>
    <w:aliases w:val="not In use Знак"/>
    <w:basedOn w:val="a2"/>
    <w:link w:val="8"/>
    <w:rsid w:val="00153D39"/>
    <w:rPr>
      <w:rFonts w:ascii="Times New Roman" w:eastAsia="Times New Roman" w:hAnsi="Times New Roman" w:cs="Times New Roman"/>
      <w:i/>
      <w:iCs/>
      <w:sz w:val="24"/>
      <w:szCs w:val="24"/>
      <w:lang w:val="x-none" w:eastAsia="x-none"/>
    </w:rPr>
  </w:style>
  <w:style w:type="character" w:customStyle="1" w:styleId="90">
    <w:name w:val="Заголовок 9 Знак"/>
    <w:aliases w:val="Not in use Знак"/>
    <w:basedOn w:val="a2"/>
    <w:link w:val="9"/>
    <w:uiPriority w:val="9"/>
    <w:rsid w:val="00153D39"/>
    <w:rPr>
      <w:rFonts w:ascii="Arial" w:eastAsia="Times New Roman" w:hAnsi="Arial" w:cs="Times New Roman"/>
      <w:lang w:val="x-none" w:eastAsia="x-none"/>
    </w:rPr>
  </w:style>
  <w:style w:type="character" w:customStyle="1" w:styleId="WW8Num3z0">
    <w:name w:val="WW8Num3z0"/>
    <w:rsid w:val="00153D39"/>
    <w:rPr>
      <w:rFonts w:ascii="Courier New" w:hAnsi="Courier New" w:cs="Courier New"/>
    </w:rPr>
  </w:style>
  <w:style w:type="character" w:customStyle="1" w:styleId="WW8Num4z0">
    <w:name w:val="WW8Num4z0"/>
    <w:rsid w:val="00153D39"/>
    <w:rPr>
      <w:color w:val="auto"/>
    </w:rPr>
  </w:style>
  <w:style w:type="character" w:customStyle="1" w:styleId="WW8Num5z0">
    <w:name w:val="WW8Num5z0"/>
    <w:rsid w:val="00153D39"/>
    <w:rPr>
      <w:rFonts w:ascii="Courier New" w:hAnsi="Courier New" w:cs="Times New Roman"/>
    </w:rPr>
  </w:style>
  <w:style w:type="character" w:customStyle="1" w:styleId="WW8Num7z0">
    <w:name w:val="WW8Num7z0"/>
    <w:rsid w:val="00153D39"/>
    <w:rPr>
      <w:b/>
    </w:rPr>
  </w:style>
  <w:style w:type="character" w:customStyle="1" w:styleId="WW8Num9z0">
    <w:name w:val="WW8Num9z0"/>
    <w:rsid w:val="00153D39"/>
    <w:rPr>
      <w:rFonts w:ascii="Courier New" w:hAnsi="Courier New" w:cs="Courier New"/>
    </w:rPr>
  </w:style>
  <w:style w:type="character" w:customStyle="1" w:styleId="WW8Num10z0">
    <w:name w:val="WW8Num10z0"/>
    <w:rsid w:val="00153D39"/>
    <w:rPr>
      <w:rFonts w:ascii="Symbol" w:hAnsi="Symbol" w:cs="Symbol"/>
    </w:rPr>
  </w:style>
  <w:style w:type="character" w:customStyle="1" w:styleId="WW8Num11z0">
    <w:name w:val="WW8Num11z0"/>
    <w:rsid w:val="00153D39"/>
    <w:rPr>
      <w:b/>
    </w:rPr>
  </w:style>
  <w:style w:type="character" w:customStyle="1" w:styleId="WW8Num12z0">
    <w:name w:val="WW8Num12z0"/>
    <w:rsid w:val="00153D39"/>
    <w:rPr>
      <w:rFonts w:ascii="Symbol" w:hAnsi="Symbol" w:cs="Symbol"/>
    </w:rPr>
  </w:style>
  <w:style w:type="character" w:customStyle="1" w:styleId="WW8Num13z0">
    <w:name w:val="WW8Num13z0"/>
    <w:rsid w:val="00153D39"/>
    <w:rPr>
      <w:color w:val="auto"/>
    </w:rPr>
  </w:style>
  <w:style w:type="character" w:customStyle="1" w:styleId="WW8Num13z2">
    <w:name w:val="WW8Num13z2"/>
    <w:rsid w:val="00153D39"/>
    <w:rPr>
      <w:rFonts w:ascii="Marlett" w:hAnsi="Marlett" w:cs="Marlett"/>
    </w:rPr>
  </w:style>
  <w:style w:type="character" w:customStyle="1" w:styleId="WW8Num13z4">
    <w:name w:val="WW8Num13z4"/>
    <w:rsid w:val="00153D39"/>
    <w:rPr>
      <w:rFonts w:ascii="Monospac821 BT" w:hAnsi="Monospac821 BT" w:cs="Monospac821 BT"/>
    </w:rPr>
  </w:style>
  <w:style w:type="character" w:customStyle="1" w:styleId="WW8Num15z0">
    <w:name w:val="WW8Num15z0"/>
    <w:rsid w:val="00153D39"/>
    <w:rPr>
      <w:rFonts w:ascii="Symbol" w:hAnsi="Symbol" w:cs="Symbol"/>
    </w:rPr>
  </w:style>
  <w:style w:type="character" w:customStyle="1" w:styleId="WW8Num2z0">
    <w:name w:val="WW8Num2z0"/>
    <w:rsid w:val="00153D39"/>
    <w:rPr>
      <w:rFonts w:ascii="Symbol" w:hAnsi="Symbol" w:cs="Symbol"/>
    </w:rPr>
  </w:style>
  <w:style w:type="character" w:customStyle="1" w:styleId="WW8Num2z1">
    <w:name w:val="WW8Num2z1"/>
    <w:rsid w:val="00153D39"/>
    <w:rPr>
      <w:rFonts w:ascii="Courier New" w:hAnsi="Courier New" w:cs="Courier New"/>
    </w:rPr>
  </w:style>
  <w:style w:type="character" w:customStyle="1" w:styleId="WW8Num2z2">
    <w:name w:val="WW8Num2z2"/>
    <w:rsid w:val="00153D39"/>
    <w:rPr>
      <w:rFonts w:ascii="Wingdings" w:hAnsi="Wingdings" w:cs="Wingdings"/>
    </w:rPr>
  </w:style>
  <w:style w:type="character" w:customStyle="1" w:styleId="WW8Num3z2">
    <w:name w:val="WW8Num3z2"/>
    <w:rsid w:val="00153D39"/>
    <w:rPr>
      <w:rFonts w:ascii="Wingdings" w:hAnsi="Wingdings" w:cs="Wingdings"/>
    </w:rPr>
  </w:style>
  <w:style w:type="character" w:customStyle="1" w:styleId="WW8Num3z3">
    <w:name w:val="WW8Num3z3"/>
    <w:rsid w:val="00153D39"/>
    <w:rPr>
      <w:rFonts w:ascii="Symbol" w:hAnsi="Symbol" w:cs="Symbol"/>
    </w:rPr>
  </w:style>
  <w:style w:type="character" w:customStyle="1" w:styleId="WW8Num6z0">
    <w:name w:val="WW8Num6z0"/>
    <w:rsid w:val="00153D39"/>
    <w:rPr>
      <w:rFonts w:ascii="Symbol" w:hAnsi="Symbol" w:cs="Symbol"/>
    </w:rPr>
  </w:style>
  <w:style w:type="character" w:customStyle="1" w:styleId="WW8Num6z1">
    <w:name w:val="WW8Num6z1"/>
    <w:rsid w:val="00153D39"/>
    <w:rPr>
      <w:rFonts w:ascii="Courier New" w:hAnsi="Courier New" w:cs="Courier New"/>
    </w:rPr>
  </w:style>
  <w:style w:type="character" w:customStyle="1" w:styleId="WW8Num6z2">
    <w:name w:val="WW8Num6z2"/>
    <w:rsid w:val="00153D39"/>
    <w:rPr>
      <w:rFonts w:ascii="Wingdings" w:hAnsi="Wingdings" w:cs="Wingdings"/>
    </w:rPr>
  </w:style>
  <w:style w:type="character" w:customStyle="1" w:styleId="WW8Num9z2">
    <w:name w:val="WW8Num9z2"/>
    <w:rsid w:val="00153D39"/>
    <w:rPr>
      <w:rFonts w:ascii="Wingdings" w:hAnsi="Wingdings" w:cs="Wingdings"/>
    </w:rPr>
  </w:style>
  <w:style w:type="character" w:customStyle="1" w:styleId="WW8Num9z3">
    <w:name w:val="WW8Num9z3"/>
    <w:rsid w:val="00153D39"/>
    <w:rPr>
      <w:rFonts w:ascii="Symbol" w:hAnsi="Symbol" w:cs="Symbol"/>
    </w:rPr>
  </w:style>
  <w:style w:type="character" w:customStyle="1" w:styleId="WW8Num10z1">
    <w:name w:val="WW8Num10z1"/>
    <w:rsid w:val="00153D39"/>
    <w:rPr>
      <w:rFonts w:ascii="Symbol" w:hAnsi="Symbol" w:cs="Symbol"/>
    </w:rPr>
  </w:style>
  <w:style w:type="character" w:customStyle="1" w:styleId="WW8Num15z1">
    <w:name w:val="WW8Num15z1"/>
    <w:rsid w:val="00153D39"/>
    <w:rPr>
      <w:rFonts w:ascii="Courier New" w:hAnsi="Courier New" w:cs="Courier New"/>
    </w:rPr>
  </w:style>
  <w:style w:type="character" w:customStyle="1" w:styleId="WW8Num15z2">
    <w:name w:val="WW8Num15z2"/>
    <w:rsid w:val="00153D39"/>
    <w:rPr>
      <w:rFonts w:ascii="Wingdings" w:hAnsi="Wingdings" w:cs="Wingdings"/>
    </w:rPr>
  </w:style>
  <w:style w:type="character" w:customStyle="1" w:styleId="WW8Num17z0">
    <w:name w:val="WW8Num17z0"/>
    <w:rsid w:val="00153D39"/>
    <w:rPr>
      <w:rFonts w:ascii="Symbol" w:hAnsi="Symbol" w:cs="Symbol"/>
    </w:rPr>
  </w:style>
  <w:style w:type="character" w:customStyle="1" w:styleId="WW8Num17z1">
    <w:name w:val="WW8Num17z1"/>
    <w:rsid w:val="00153D39"/>
    <w:rPr>
      <w:rFonts w:ascii="Courier New" w:hAnsi="Courier New" w:cs="Courier New"/>
    </w:rPr>
  </w:style>
  <w:style w:type="character" w:customStyle="1" w:styleId="WW8Num17z2">
    <w:name w:val="WW8Num17z2"/>
    <w:rsid w:val="00153D39"/>
    <w:rPr>
      <w:rFonts w:ascii="Wingdings" w:hAnsi="Wingdings" w:cs="Wingdings"/>
    </w:rPr>
  </w:style>
  <w:style w:type="character" w:customStyle="1" w:styleId="WW8Num18z0">
    <w:name w:val="WW8Num18z0"/>
    <w:rsid w:val="00153D39"/>
    <w:rPr>
      <w:rFonts w:ascii="Symbol" w:hAnsi="Symbol" w:cs="Symbol"/>
    </w:rPr>
  </w:style>
  <w:style w:type="character" w:customStyle="1" w:styleId="WW8Num18z2">
    <w:name w:val="WW8Num18z2"/>
    <w:rsid w:val="00153D39"/>
    <w:rPr>
      <w:rFonts w:ascii="Wingdings" w:hAnsi="Wingdings" w:cs="Wingdings"/>
    </w:rPr>
  </w:style>
  <w:style w:type="character" w:customStyle="1" w:styleId="WW8Num18z4">
    <w:name w:val="WW8Num18z4"/>
    <w:rsid w:val="00153D39"/>
    <w:rPr>
      <w:rFonts w:ascii="Courier New" w:hAnsi="Courier New" w:cs="Courier New"/>
    </w:rPr>
  </w:style>
  <w:style w:type="character" w:customStyle="1" w:styleId="WW8Num19z0">
    <w:name w:val="WW8Num19z0"/>
    <w:rsid w:val="00153D39"/>
    <w:rPr>
      <w:b/>
    </w:rPr>
  </w:style>
  <w:style w:type="character" w:customStyle="1" w:styleId="WW8Num20z0">
    <w:name w:val="WW8Num20z0"/>
    <w:rsid w:val="00153D39"/>
    <w:rPr>
      <w:rFonts w:ascii="Symbol" w:hAnsi="Symbol" w:cs="Symbol"/>
    </w:rPr>
  </w:style>
  <w:style w:type="character" w:customStyle="1" w:styleId="WW8Num20z2">
    <w:name w:val="WW8Num20z2"/>
    <w:rsid w:val="00153D39"/>
    <w:rPr>
      <w:rFonts w:ascii="Marlett" w:hAnsi="Marlett" w:cs="Marlett"/>
    </w:rPr>
  </w:style>
  <w:style w:type="character" w:customStyle="1" w:styleId="WW8Num20z4">
    <w:name w:val="WW8Num20z4"/>
    <w:rsid w:val="00153D39"/>
    <w:rPr>
      <w:rFonts w:ascii="Monospac821 BT" w:hAnsi="Monospac821 BT" w:cs="Monospac821 BT"/>
    </w:rPr>
  </w:style>
  <w:style w:type="character" w:customStyle="1" w:styleId="WW8Num21z0">
    <w:name w:val="WW8Num21z0"/>
    <w:rsid w:val="00153D39"/>
    <w:rPr>
      <w:rFonts w:ascii="Courier New" w:hAnsi="Courier New" w:cs="Courier New"/>
    </w:rPr>
  </w:style>
  <w:style w:type="character" w:customStyle="1" w:styleId="WW8Num21z2">
    <w:name w:val="WW8Num21z2"/>
    <w:rsid w:val="00153D39"/>
    <w:rPr>
      <w:rFonts w:ascii="Wingdings" w:hAnsi="Wingdings" w:cs="Wingdings"/>
    </w:rPr>
  </w:style>
  <w:style w:type="character" w:customStyle="1" w:styleId="WW8Num21z3">
    <w:name w:val="WW8Num21z3"/>
    <w:rsid w:val="00153D39"/>
    <w:rPr>
      <w:rFonts w:ascii="Symbol" w:hAnsi="Symbol" w:cs="Symbol"/>
    </w:rPr>
  </w:style>
  <w:style w:type="character" w:customStyle="1" w:styleId="16">
    <w:name w:val="Основной шрифт абзаца1"/>
    <w:rsid w:val="00153D39"/>
  </w:style>
  <w:style w:type="character" w:customStyle="1" w:styleId="120">
    <w:name w:val="Основной текст с отступом Знак1 Знак2 Знак"/>
    <w:rsid w:val="00153D39"/>
    <w:rPr>
      <w:sz w:val="24"/>
      <w:szCs w:val="24"/>
      <w:lang w:val="ru-RU" w:eastAsia="ar-SA" w:bidi="ar-SA"/>
    </w:rPr>
  </w:style>
  <w:style w:type="character" w:styleId="aff2">
    <w:name w:val="Emphasis"/>
    <w:qFormat/>
    <w:rsid w:val="00153D39"/>
    <w:rPr>
      <w:i/>
      <w:iCs/>
    </w:rPr>
  </w:style>
  <w:style w:type="character" w:customStyle="1" w:styleId="aff3">
    <w:name w:val="Маркеры списка"/>
    <w:rsid w:val="00153D39"/>
    <w:rPr>
      <w:rFonts w:ascii="OpenSymbol" w:eastAsia="OpenSymbol" w:hAnsi="OpenSymbol" w:cs="OpenSymbol"/>
    </w:rPr>
  </w:style>
  <w:style w:type="paragraph" w:customStyle="1" w:styleId="aff4">
    <w:name w:val="Заголовок"/>
    <w:basedOn w:val="a1"/>
    <w:next w:val="af6"/>
    <w:rsid w:val="00153D39"/>
    <w:pPr>
      <w:keepNext/>
      <w:suppressAutoHyphens/>
      <w:spacing w:before="240" w:after="120" w:line="240" w:lineRule="auto"/>
    </w:pPr>
    <w:rPr>
      <w:rFonts w:ascii="Arial" w:eastAsia="Microsoft YaHei" w:hAnsi="Arial" w:cs="Mangal"/>
      <w:sz w:val="28"/>
      <w:szCs w:val="28"/>
      <w:lang w:eastAsia="ar-SA"/>
    </w:rPr>
  </w:style>
  <w:style w:type="paragraph" w:styleId="aff5">
    <w:name w:val="List"/>
    <w:basedOn w:val="af6"/>
    <w:rsid w:val="00153D39"/>
    <w:pPr>
      <w:suppressAutoHyphens/>
    </w:pPr>
    <w:rPr>
      <w:rFonts w:cs="Mangal"/>
      <w:sz w:val="24"/>
      <w:szCs w:val="24"/>
      <w:lang w:val="x-none" w:eastAsia="ar-SA"/>
    </w:rPr>
  </w:style>
  <w:style w:type="paragraph" w:customStyle="1" w:styleId="17">
    <w:name w:val="Название1"/>
    <w:basedOn w:val="a1"/>
    <w:rsid w:val="00153D39"/>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8">
    <w:name w:val="Указатель1"/>
    <w:basedOn w:val="a1"/>
    <w:rsid w:val="00153D39"/>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19">
    <w:name w:val="Цитата1"/>
    <w:basedOn w:val="a1"/>
    <w:rsid w:val="00153D39"/>
    <w:pPr>
      <w:suppressAutoHyphens/>
      <w:spacing w:after="0" w:line="240" w:lineRule="auto"/>
      <w:ind w:left="360" w:right="-185" w:firstLine="360"/>
      <w:jc w:val="both"/>
    </w:pPr>
    <w:rPr>
      <w:rFonts w:ascii="Times New Roman" w:eastAsia="Times New Roman" w:hAnsi="Times New Roman" w:cs="Times New Roman"/>
      <w:sz w:val="28"/>
      <w:szCs w:val="24"/>
      <w:lang w:eastAsia="ar-SA"/>
    </w:rPr>
  </w:style>
  <w:style w:type="paragraph" w:customStyle="1" w:styleId="310">
    <w:name w:val="Основной текст 31"/>
    <w:basedOn w:val="a1"/>
    <w:rsid w:val="00153D39"/>
    <w:pPr>
      <w:suppressAutoHyphens/>
      <w:spacing w:after="120" w:line="240" w:lineRule="auto"/>
    </w:pPr>
    <w:rPr>
      <w:rFonts w:ascii="Times New Roman" w:eastAsia="Times New Roman" w:hAnsi="Times New Roman" w:cs="Times New Roman"/>
      <w:sz w:val="16"/>
      <w:szCs w:val="16"/>
      <w:lang w:eastAsia="ar-SA"/>
    </w:rPr>
  </w:style>
  <w:style w:type="paragraph" w:customStyle="1" w:styleId="1a">
    <w:name w:val="Схема документа1"/>
    <w:basedOn w:val="a1"/>
    <w:rsid w:val="00153D39"/>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nienie">
    <w:name w:val="nienie"/>
    <w:basedOn w:val="a1"/>
    <w:rsid w:val="00153D39"/>
    <w:pPr>
      <w:keepLines/>
      <w:widowControl w:val="0"/>
      <w:numPr>
        <w:numId w:val="2"/>
      </w:numPr>
      <w:suppressAutoHyphens/>
      <w:spacing w:after="0" w:line="240" w:lineRule="auto"/>
      <w:ind w:left="709" w:hanging="284"/>
      <w:jc w:val="both"/>
    </w:pPr>
    <w:rPr>
      <w:rFonts w:ascii="Peterburg" w:eastAsia="Times New Roman" w:hAnsi="Peterburg" w:cs="Peterburg"/>
      <w:sz w:val="24"/>
      <w:szCs w:val="20"/>
      <w:lang w:eastAsia="ar-SA"/>
    </w:rPr>
  </w:style>
  <w:style w:type="paragraph" w:customStyle="1" w:styleId="aff6">
    <w:name w:val="Содержимое врезки"/>
    <w:basedOn w:val="af6"/>
    <w:rsid w:val="00153D39"/>
    <w:pPr>
      <w:suppressAutoHyphens/>
    </w:pPr>
    <w:rPr>
      <w:sz w:val="24"/>
      <w:szCs w:val="24"/>
      <w:lang w:val="x-none" w:eastAsia="ar-SA"/>
    </w:rPr>
  </w:style>
  <w:style w:type="paragraph" w:customStyle="1" w:styleId="aff7">
    <w:name w:val="Содержимое таблицы"/>
    <w:basedOn w:val="a1"/>
    <w:rsid w:val="00153D39"/>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8">
    <w:name w:val="Заголовок таблицы"/>
    <w:basedOn w:val="aff7"/>
    <w:rsid w:val="00153D39"/>
    <w:pPr>
      <w:jc w:val="center"/>
    </w:pPr>
    <w:rPr>
      <w:b/>
      <w:bCs/>
    </w:rPr>
  </w:style>
  <w:style w:type="paragraph" w:customStyle="1" w:styleId="aff9">
    <w:name w:val="Основной текст СамНИПИ"/>
    <w:link w:val="affa"/>
    <w:rsid w:val="00153D39"/>
    <w:pPr>
      <w:suppressAutoHyphens/>
      <w:spacing w:before="120" w:after="0" w:line="240" w:lineRule="auto"/>
      <w:ind w:firstLine="720"/>
      <w:jc w:val="both"/>
    </w:pPr>
    <w:rPr>
      <w:rFonts w:ascii="Arial" w:eastAsia="Times New Roman" w:hAnsi="Arial" w:cs="Times New Roman"/>
      <w:bCs/>
      <w:sz w:val="20"/>
      <w:szCs w:val="20"/>
      <w:lang w:eastAsia="ru-RU"/>
    </w:rPr>
  </w:style>
  <w:style w:type="character" w:customStyle="1" w:styleId="affa">
    <w:name w:val="Основной текст СамНИПИ Знак"/>
    <w:link w:val="aff9"/>
    <w:rsid w:val="00153D39"/>
    <w:rPr>
      <w:rFonts w:ascii="Arial" w:eastAsia="Times New Roman" w:hAnsi="Arial" w:cs="Times New Roman"/>
      <w:bCs/>
      <w:sz w:val="20"/>
      <w:szCs w:val="20"/>
      <w:lang w:eastAsia="ru-RU"/>
    </w:rPr>
  </w:style>
  <w:style w:type="character" w:customStyle="1" w:styleId="15">
    <w:name w:val="Маркированный список СамНИПИ Знак1"/>
    <w:link w:val="a"/>
    <w:rsid w:val="00153D39"/>
    <w:rPr>
      <w:rFonts w:ascii="Arial" w:eastAsia="Times New Roman" w:hAnsi="Arial" w:cs="Times New Roman"/>
      <w:sz w:val="20"/>
      <w:szCs w:val="20"/>
      <w:lang w:eastAsia="ja-JP"/>
    </w:rPr>
  </w:style>
  <w:style w:type="paragraph" w:customStyle="1" w:styleId="affb">
    <w:name w:val="Титульный СамНИПИ"/>
    <w:next w:val="aff9"/>
    <w:rsid w:val="00153D39"/>
    <w:pPr>
      <w:spacing w:after="0" w:line="240" w:lineRule="auto"/>
      <w:jc w:val="center"/>
    </w:pPr>
    <w:rPr>
      <w:rFonts w:ascii="Arial" w:eastAsia="Times New Roman" w:hAnsi="Arial" w:cs="Times New Roman"/>
      <w:b/>
      <w:bCs/>
      <w:sz w:val="32"/>
      <w:szCs w:val="20"/>
      <w:lang w:eastAsia="ru-RU"/>
    </w:rPr>
  </w:style>
  <w:style w:type="character" w:customStyle="1" w:styleId="33">
    <w:name w:val="Заголовок №3_"/>
    <w:link w:val="34"/>
    <w:rsid w:val="00153D39"/>
    <w:rPr>
      <w:rFonts w:ascii="Arial" w:eastAsia="Arial" w:hAnsi="Arial" w:cs="Arial"/>
      <w:b/>
      <w:bCs/>
      <w:sz w:val="30"/>
      <w:szCs w:val="30"/>
      <w:shd w:val="clear" w:color="auto" w:fill="FFFFFF"/>
    </w:rPr>
  </w:style>
  <w:style w:type="character" w:customStyle="1" w:styleId="affc">
    <w:name w:val="Основной текст_"/>
    <w:link w:val="41"/>
    <w:rsid w:val="00153D39"/>
    <w:rPr>
      <w:rFonts w:ascii="Arial" w:eastAsia="Arial" w:hAnsi="Arial" w:cs="Arial"/>
      <w:sz w:val="18"/>
      <w:szCs w:val="18"/>
      <w:shd w:val="clear" w:color="auto" w:fill="FFFFFF"/>
    </w:rPr>
  </w:style>
  <w:style w:type="paragraph" w:customStyle="1" w:styleId="34">
    <w:name w:val="Заголовок №3"/>
    <w:basedOn w:val="a1"/>
    <w:link w:val="33"/>
    <w:rsid w:val="00153D39"/>
    <w:pPr>
      <w:widowControl w:val="0"/>
      <w:shd w:val="clear" w:color="auto" w:fill="FFFFFF"/>
      <w:spacing w:before="5700" w:after="0" w:line="0" w:lineRule="atLeast"/>
      <w:jc w:val="center"/>
      <w:outlineLvl w:val="2"/>
    </w:pPr>
    <w:rPr>
      <w:rFonts w:ascii="Arial" w:eastAsia="Arial" w:hAnsi="Arial" w:cs="Arial"/>
      <w:b/>
      <w:bCs/>
      <w:sz w:val="30"/>
      <w:szCs w:val="30"/>
    </w:rPr>
  </w:style>
  <w:style w:type="paragraph" w:customStyle="1" w:styleId="41">
    <w:name w:val="Основной текст4"/>
    <w:basedOn w:val="a1"/>
    <w:link w:val="affc"/>
    <w:rsid w:val="00153D39"/>
    <w:pPr>
      <w:widowControl w:val="0"/>
      <w:shd w:val="clear" w:color="auto" w:fill="FFFFFF"/>
      <w:spacing w:before="60" w:after="0" w:line="110" w:lineRule="exact"/>
      <w:ind w:hanging="700"/>
    </w:pPr>
    <w:rPr>
      <w:rFonts w:ascii="Arial" w:eastAsia="Arial" w:hAnsi="Arial" w:cs="Arial"/>
      <w:sz w:val="18"/>
      <w:szCs w:val="18"/>
    </w:rPr>
  </w:style>
  <w:style w:type="paragraph" w:customStyle="1" w:styleId="1">
    <w:name w:val="Маркированный список1"/>
    <w:basedOn w:val="a1"/>
    <w:rsid w:val="00153D39"/>
    <w:pPr>
      <w:numPr>
        <w:numId w:val="1"/>
      </w:numPr>
      <w:spacing w:after="0" w:line="240" w:lineRule="auto"/>
      <w:jc w:val="both"/>
    </w:pPr>
    <w:rPr>
      <w:rFonts w:ascii="Arial" w:eastAsia="Times New Roman" w:hAnsi="Arial" w:cs="Times New Roman"/>
      <w:sz w:val="20"/>
      <w:szCs w:val="20"/>
      <w:lang w:eastAsia="ru-RU"/>
    </w:rPr>
  </w:style>
  <w:style w:type="character" w:customStyle="1" w:styleId="aff1">
    <w:name w:val="Маркированный список Знак"/>
    <w:link w:val="a0"/>
    <w:uiPriority w:val="99"/>
    <w:rsid w:val="00153D39"/>
    <w:rPr>
      <w:rFonts w:ascii="Arial" w:eastAsia="Times New Roman" w:hAnsi="Arial" w:cs="Times New Roman"/>
      <w:sz w:val="20"/>
      <w:szCs w:val="20"/>
      <w:lang w:eastAsia="ru-RU"/>
    </w:rPr>
  </w:style>
  <w:style w:type="character" w:customStyle="1" w:styleId="WW8Num4z2">
    <w:name w:val="WW8Num4z2"/>
    <w:rsid w:val="00153D39"/>
    <w:rPr>
      <w:rFonts w:ascii="Wingdings" w:hAnsi="Wingdings" w:cs="Wingdings"/>
    </w:rPr>
  </w:style>
  <w:style w:type="character" w:customStyle="1" w:styleId="WW8Num4z3">
    <w:name w:val="WW8Num4z3"/>
    <w:rsid w:val="00153D39"/>
    <w:rPr>
      <w:rFonts w:ascii="Symbol" w:hAnsi="Symbol" w:cs="Symbol"/>
    </w:rPr>
  </w:style>
  <w:style w:type="character" w:customStyle="1" w:styleId="WW8Num7z1">
    <w:name w:val="WW8Num7z1"/>
    <w:rsid w:val="00153D39"/>
    <w:rPr>
      <w:rFonts w:ascii="Courier New" w:hAnsi="Courier New" w:cs="Courier New"/>
    </w:rPr>
  </w:style>
  <w:style w:type="character" w:customStyle="1" w:styleId="WW8Num7z2">
    <w:name w:val="WW8Num7z2"/>
    <w:rsid w:val="00153D39"/>
    <w:rPr>
      <w:rFonts w:ascii="Wingdings" w:hAnsi="Wingdings" w:cs="Wingdings"/>
    </w:rPr>
  </w:style>
  <w:style w:type="character" w:customStyle="1" w:styleId="WW8Num20z1">
    <w:name w:val="WW8Num20z1"/>
    <w:rsid w:val="00153D39"/>
    <w:rPr>
      <w:rFonts w:ascii="Monospac821 BT" w:hAnsi="Monospac821 BT" w:cs="Monospac821 BT"/>
    </w:rPr>
  </w:style>
  <w:style w:type="character" w:customStyle="1" w:styleId="WW8Num22z0">
    <w:name w:val="WW8Num22z0"/>
    <w:rsid w:val="00153D39"/>
    <w:rPr>
      <w:rFonts w:ascii="Symbol" w:hAnsi="Symbol" w:cs="Symbol"/>
    </w:rPr>
  </w:style>
  <w:style w:type="character" w:customStyle="1" w:styleId="WW8Num22z1">
    <w:name w:val="WW8Num22z1"/>
    <w:rsid w:val="00153D39"/>
    <w:rPr>
      <w:rFonts w:ascii="Courier New" w:hAnsi="Courier New" w:cs="Courier New"/>
    </w:rPr>
  </w:style>
  <w:style w:type="character" w:customStyle="1" w:styleId="WW8Num22z2">
    <w:name w:val="WW8Num22z2"/>
    <w:rsid w:val="00153D39"/>
    <w:rPr>
      <w:rFonts w:ascii="Wingdings" w:hAnsi="Wingdings" w:cs="Wingdings"/>
    </w:rPr>
  </w:style>
  <w:style w:type="character" w:customStyle="1" w:styleId="affd">
    <w:name w:val="Маркированный список СамНИПИ Знак"/>
    <w:rsid w:val="00CD206D"/>
    <w:rPr>
      <w:rFonts w:ascii="Arial" w:eastAsia="Times New Roman" w:hAnsi="Arial" w:cs="Times New Roman"/>
      <w:sz w:val="20"/>
      <w:szCs w:val="20"/>
      <w:lang w:eastAsia="ja-JP"/>
    </w:rPr>
  </w:style>
  <w:style w:type="character" w:customStyle="1" w:styleId="Bodytext">
    <w:name w:val="Body text_"/>
    <w:basedOn w:val="a2"/>
    <w:link w:val="Bodytext1"/>
    <w:uiPriority w:val="99"/>
    <w:rsid w:val="00CD206D"/>
    <w:rPr>
      <w:rFonts w:ascii="Times New Roman" w:hAnsi="Times New Roman" w:cs="Times New Roman"/>
      <w:spacing w:val="6"/>
      <w:sz w:val="19"/>
      <w:szCs w:val="19"/>
      <w:shd w:val="clear" w:color="auto" w:fill="FFFFFF"/>
    </w:rPr>
  </w:style>
  <w:style w:type="character" w:customStyle="1" w:styleId="BodytextArial">
    <w:name w:val="Body text + Arial"/>
    <w:aliases w:val="7 pt,Spacing 0 pt3"/>
    <w:basedOn w:val="Bodytext"/>
    <w:uiPriority w:val="99"/>
    <w:rsid w:val="00CD206D"/>
    <w:rPr>
      <w:rFonts w:ascii="Arial" w:hAnsi="Arial" w:cs="Arial"/>
      <w:spacing w:val="6"/>
      <w:sz w:val="14"/>
      <w:szCs w:val="14"/>
      <w:shd w:val="clear" w:color="auto" w:fill="FFFFFF"/>
    </w:rPr>
  </w:style>
  <w:style w:type="character" w:customStyle="1" w:styleId="BodytextArial2">
    <w:name w:val="Body text + Arial2"/>
    <w:aliases w:val="7 pt2"/>
    <w:basedOn w:val="Bodytext"/>
    <w:uiPriority w:val="99"/>
    <w:rsid w:val="00CD206D"/>
    <w:rPr>
      <w:rFonts w:ascii="Arial" w:hAnsi="Arial" w:cs="Arial"/>
      <w:spacing w:val="0"/>
      <w:sz w:val="14"/>
      <w:szCs w:val="14"/>
      <w:shd w:val="clear" w:color="auto" w:fill="FFFFFF"/>
    </w:rPr>
  </w:style>
  <w:style w:type="character" w:customStyle="1" w:styleId="Headerorfooter">
    <w:name w:val="Header or footer_"/>
    <w:basedOn w:val="a2"/>
    <w:link w:val="Headerorfooter1"/>
    <w:uiPriority w:val="99"/>
    <w:rsid w:val="00CD206D"/>
    <w:rPr>
      <w:rFonts w:ascii="Arial" w:hAnsi="Arial" w:cs="Arial"/>
      <w:sz w:val="26"/>
      <w:szCs w:val="26"/>
      <w:shd w:val="clear" w:color="auto" w:fill="FFFFFF"/>
    </w:rPr>
  </w:style>
  <w:style w:type="character" w:customStyle="1" w:styleId="Headerorfooter0">
    <w:name w:val="Header or footer"/>
    <w:basedOn w:val="Headerorfooter"/>
    <w:uiPriority w:val="99"/>
    <w:rsid w:val="00CD206D"/>
    <w:rPr>
      <w:rFonts w:ascii="Arial" w:hAnsi="Arial" w:cs="Arial"/>
      <w:sz w:val="26"/>
      <w:szCs w:val="26"/>
      <w:shd w:val="clear" w:color="auto" w:fill="FFFFFF"/>
    </w:rPr>
  </w:style>
  <w:style w:type="character" w:customStyle="1" w:styleId="Headerorfooter65pt">
    <w:name w:val="Header or footer + 6.5 pt"/>
    <w:basedOn w:val="Headerorfooter"/>
    <w:uiPriority w:val="99"/>
    <w:rsid w:val="00CD206D"/>
    <w:rPr>
      <w:rFonts w:ascii="Arial" w:hAnsi="Arial" w:cs="Arial"/>
      <w:b/>
      <w:bCs/>
      <w:sz w:val="13"/>
      <w:szCs w:val="13"/>
      <w:shd w:val="clear" w:color="auto" w:fill="FFFFFF"/>
    </w:rPr>
  </w:style>
  <w:style w:type="paragraph" w:customStyle="1" w:styleId="Bodytext1">
    <w:name w:val="Body text1"/>
    <w:basedOn w:val="a1"/>
    <w:link w:val="Bodytext"/>
    <w:uiPriority w:val="99"/>
    <w:rsid w:val="00CD206D"/>
    <w:pPr>
      <w:widowControl w:val="0"/>
      <w:shd w:val="clear" w:color="auto" w:fill="FFFFFF"/>
      <w:spacing w:after="0" w:line="91" w:lineRule="exact"/>
      <w:ind w:hanging="360"/>
      <w:jc w:val="both"/>
    </w:pPr>
    <w:rPr>
      <w:rFonts w:ascii="Times New Roman" w:hAnsi="Times New Roman" w:cs="Times New Roman"/>
      <w:spacing w:val="6"/>
      <w:sz w:val="19"/>
      <w:szCs w:val="19"/>
    </w:rPr>
  </w:style>
  <w:style w:type="paragraph" w:customStyle="1" w:styleId="Headerorfooter1">
    <w:name w:val="Header or footer1"/>
    <w:basedOn w:val="a1"/>
    <w:link w:val="Headerorfooter"/>
    <w:uiPriority w:val="99"/>
    <w:rsid w:val="00CD206D"/>
    <w:pPr>
      <w:widowControl w:val="0"/>
      <w:shd w:val="clear" w:color="auto" w:fill="FFFFFF"/>
      <w:spacing w:after="0" w:line="240" w:lineRule="atLeast"/>
    </w:pPr>
    <w:rPr>
      <w:rFonts w:ascii="Arial" w:hAnsi="Arial" w:cs="Arial"/>
      <w:sz w:val="26"/>
      <w:szCs w:val="26"/>
    </w:rPr>
  </w:style>
  <w:style w:type="character" w:customStyle="1" w:styleId="BodytextItalic">
    <w:name w:val="Body text + Italic"/>
    <w:basedOn w:val="Bodytext"/>
    <w:uiPriority w:val="99"/>
    <w:rsid w:val="00CD206D"/>
    <w:rPr>
      <w:rFonts w:ascii="Times New Roman" w:hAnsi="Times New Roman" w:cs="Times New Roman"/>
      <w:i/>
      <w:iCs/>
      <w:spacing w:val="0"/>
      <w:sz w:val="21"/>
      <w:szCs w:val="21"/>
      <w:shd w:val="clear" w:color="auto" w:fill="FFFFFF"/>
    </w:rPr>
  </w:style>
  <w:style w:type="character" w:customStyle="1" w:styleId="BodytextBold">
    <w:name w:val="Body text + Bold"/>
    <w:basedOn w:val="Bodytext"/>
    <w:uiPriority w:val="99"/>
    <w:rsid w:val="00CD206D"/>
    <w:rPr>
      <w:rFonts w:ascii="Times New Roman" w:hAnsi="Times New Roman" w:cs="Times New Roman"/>
      <w:b/>
      <w:bCs/>
      <w:spacing w:val="0"/>
      <w:sz w:val="21"/>
      <w:szCs w:val="21"/>
      <w:shd w:val="clear" w:color="auto" w:fill="FFFFFF"/>
    </w:rPr>
  </w:style>
  <w:style w:type="character" w:customStyle="1" w:styleId="Bodytext95pt">
    <w:name w:val="Body text + 9.5 pt"/>
    <w:basedOn w:val="Bodytext"/>
    <w:uiPriority w:val="99"/>
    <w:rsid w:val="00CD206D"/>
    <w:rPr>
      <w:rFonts w:ascii="Times New Roman" w:hAnsi="Times New Roman" w:cs="Times New Roman"/>
      <w:spacing w:val="0"/>
      <w:sz w:val="19"/>
      <w:szCs w:val="19"/>
      <w:shd w:val="clear" w:color="auto" w:fill="FFFFFF"/>
    </w:rPr>
  </w:style>
  <w:style w:type="paragraph" w:customStyle="1" w:styleId="affe">
    <w:name w:val="Таблица_Строка"/>
    <w:basedOn w:val="a1"/>
    <w:rsid w:val="00111CB2"/>
    <w:pPr>
      <w:spacing w:before="120" w:after="0" w:line="240" w:lineRule="auto"/>
    </w:pPr>
    <w:rPr>
      <w:rFonts w:ascii="Arial" w:eastAsia="Times New Roman" w:hAnsi="Arial" w:cs="Times New Roman"/>
      <w:snapToGrid w:val="0"/>
      <w:sz w:val="20"/>
      <w:szCs w:val="20"/>
      <w:lang w:eastAsia="ru-RU"/>
    </w:rPr>
  </w:style>
  <w:style w:type="paragraph" w:customStyle="1" w:styleId="afff">
    <w:name w:val="Таблица_Шапка"/>
    <w:basedOn w:val="a1"/>
    <w:rsid w:val="00111CB2"/>
    <w:pPr>
      <w:spacing w:after="0" w:line="240" w:lineRule="auto"/>
      <w:jc w:val="center"/>
    </w:pPr>
    <w:rPr>
      <w:rFonts w:ascii="Arial" w:eastAsia="Times New Roman" w:hAnsi="Arial" w:cs="Times New Roman"/>
      <w:b/>
      <w:snapToGrid w:val="0"/>
      <w:sz w:val="20"/>
      <w:szCs w:val="20"/>
      <w:lang w:eastAsia="ru-RU"/>
    </w:rPr>
  </w:style>
  <w:style w:type="table" w:customStyle="1" w:styleId="1b">
    <w:name w:val="Стиль таблицы1"/>
    <w:basedOn w:val="a3"/>
    <w:rsid w:val="00111CB2"/>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paragraph" w:customStyle="1" w:styleId="25">
    <w:name w:val="Обычный2"/>
    <w:rsid w:val="00111CB2"/>
    <w:pPr>
      <w:spacing w:after="0" w:line="240" w:lineRule="auto"/>
      <w:jc w:val="both"/>
    </w:pPr>
    <w:rPr>
      <w:rFonts w:ascii="Times New Roman" w:eastAsia="Times New Roman" w:hAnsi="Times New Roman" w:cs="Times New Roman"/>
      <w:sz w:val="20"/>
      <w:szCs w:val="20"/>
      <w:lang w:eastAsia="ru-RU"/>
    </w:rPr>
  </w:style>
  <w:style w:type="character" w:styleId="afff0">
    <w:name w:val="line number"/>
    <w:basedOn w:val="a2"/>
    <w:uiPriority w:val="99"/>
    <w:rsid w:val="00111CB2"/>
  </w:style>
  <w:style w:type="paragraph" w:customStyle="1" w:styleId="1c">
    <w:name w:val="Абзац списка1"/>
    <w:basedOn w:val="a1"/>
    <w:rsid w:val="00111CB2"/>
    <w:pPr>
      <w:spacing w:after="0" w:line="240" w:lineRule="auto"/>
      <w:ind w:left="720"/>
    </w:pPr>
    <w:rPr>
      <w:rFonts w:ascii="Times New Roman" w:eastAsia="Times New Roman" w:hAnsi="Times New Roman" w:cs="Times New Roman"/>
      <w:sz w:val="24"/>
      <w:szCs w:val="24"/>
      <w:lang w:eastAsia="ru-RU"/>
    </w:rPr>
  </w:style>
  <w:style w:type="paragraph" w:customStyle="1" w:styleId="1d">
    <w:name w:val="Основной текст1"/>
    <w:basedOn w:val="a1"/>
    <w:rsid w:val="00111CB2"/>
    <w:pPr>
      <w:widowControl w:val="0"/>
      <w:shd w:val="clear" w:color="auto" w:fill="FFFFFF"/>
      <w:spacing w:before="300" w:after="0" w:line="0" w:lineRule="atLeast"/>
    </w:pPr>
    <w:rPr>
      <w:rFonts w:ascii="Times New Roman" w:eastAsia="Times New Roman" w:hAnsi="Times New Roman" w:cs="Times New Roman"/>
      <w:sz w:val="20"/>
      <w:szCs w:val="20"/>
      <w:shd w:val="clear" w:color="auto" w:fill="FFFFFF"/>
      <w:lang w:val="x-none" w:eastAsia="x-none"/>
    </w:rPr>
  </w:style>
  <w:style w:type="character" w:customStyle="1" w:styleId="apple-converted-space">
    <w:name w:val="apple-converted-space"/>
    <w:basedOn w:val="a2"/>
    <w:rsid w:val="00111CB2"/>
  </w:style>
  <w:style w:type="character" w:customStyle="1" w:styleId="apple-style-span">
    <w:name w:val="apple-style-span"/>
    <w:basedOn w:val="a2"/>
    <w:rsid w:val="00111CB2"/>
  </w:style>
  <w:style w:type="paragraph" w:customStyle="1" w:styleId="afff1">
    <w:name w:val="Нумерованный список СамНИПИ"/>
    <w:link w:val="afff2"/>
    <w:rsid w:val="00111CB2"/>
    <w:pPr>
      <w:spacing w:after="0" w:line="240" w:lineRule="auto"/>
      <w:ind w:firstLine="720"/>
    </w:pPr>
    <w:rPr>
      <w:rFonts w:ascii="Arial" w:eastAsia="Times New Roman" w:hAnsi="Arial" w:cs="Times New Roman"/>
      <w:sz w:val="20"/>
      <w:szCs w:val="20"/>
      <w:lang w:eastAsia="ru-RU"/>
    </w:rPr>
  </w:style>
  <w:style w:type="character" w:customStyle="1" w:styleId="afff2">
    <w:name w:val="Нумерованный список СамНИПИ Знак"/>
    <w:link w:val="afff1"/>
    <w:rsid w:val="00111CB2"/>
    <w:rPr>
      <w:rFonts w:ascii="Arial" w:eastAsia="Times New Roman" w:hAnsi="Arial" w:cs="Times New Roman"/>
      <w:sz w:val="20"/>
      <w:szCs w:val="20"/>
      <w:lang w:eastAsia="ru-RU"/>
    </w:rPr>
  </w:style>
  <w:style w:type="paragraph" w:customStyle="1" w:styleId="afff3">
    <w:name w:val="Основной"/>
    <w:basedOn w:val="af"/>
    <w:rsid w:val="00111CB2"/>
    <w:pPr>
      <w:widowControl/>
      <w:suppressAutoHyphens w:val="0"/>
      <w:spacing w:after="0"/>
      <w:ind w:left="0" w:firstLine="680"/>
    </w:pPr>
    <w:rPr>
      <w:rFonts w:ascii="Times New Roman" w:hAnsi="Times New Roman" w:cs="Times New Roman"/>
      <w:sz w:val="28"/>
      <w:szCs w:val="24"/>
      <w:lang w:eastAsia="ru-RU"/>
    </w:rPr>
  </w:style>
  <w:style w:type="paragraph" w:customStyle="1" w:styleId="35">
    <w:name w:val="Обычный3"/>
    <w:rsid w:val="00AB7AA7"/>
    <w:pPr>
      <w:spacing w:after="0" w:line="240" w:lineRule="auto"/>
      <w:jc w:val="both"/>
    </w:pPr>
    <w:rPr>
      <w:rFonts w:ascii="Times New Roman" w:eastAsia="Times New Roman" w:hAnsi="Times New Roman" w:cs="Times New Roman"/>
      <w:sz w:val="20"/>
      <w:szCs w:val="20"/>
      <w:lang w:eastAsia="ru-RU"/>
    </w:rPr>
  </w:style>
  <w:style w:type="paragraph" w:customStyle="1" w:styleId="26">
    <w:name w:val="Абзац списка2"/>
    <w:basedOn w:val="a1"/>
    <w:rsid w:val="00AB7AA7"/>
    <w:pPr>
      <w:spacing w:after="0" w:line="240" w:lineRule="auto"/>
      <w:ind w:left="720"/>
    </w:pPr>
    <w:rPr>
      <w:rFonts w:ascii="Times New Roman" w:eastAsia="Times New Roman" w:hAnsi="Times New Roman" w:cs="Times New Roman"/>
      <w:sz w:val="24"/>
      <w:szCs w:val="24"/>
      <w:lang w:eastAsia="ru-RU"/>
    </w:rPr>
  </w:style>
  <w:style w:type="paragraph" w:customStyle="1" w:styleId="xl141">
    <w:name w:val="xl141"/>
    <w:basedOn w:val="a1"/>
    <w:rsid w:val="00F6006F"/>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2">
    <w:name w:val="xl142"/>
    <w:basedOn w:val="a1"/>
    <w:rsid w:val="00F6006F"/>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43">
    <w:name w:val="xl143"/>
    <w:basedOn w:val="a1"/>
    <w:rsid w:val="00F6006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styleId="27">
    <w:name w:val="List 2"/>
    <w:basedOn w:val="a1"/>
    <w:uiPriority w:val="99"/>
    <w:unhideWhenUsed/>
    <w:rsid w:val="00444369"/>
    <w:pPr>
      <w:ind w:left="566" w:hanging="283"/>
      <w:contextualSpacing/>
    </w:pPr>
  </w:style>
  <w:style w:type="paragraph" w:customStyle="1" w:styleId="ConsNormal">
    <w:name w:val="ConsNormal"/>
    <w:rsid w:val="0044436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Nonformat">
    <w:name w:val="ConsNonformat"/>
    <w:rsid w:val="00444369"/>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xl144">
    <w:name w:val="xl144"/>
    <w:basedOn w:val="a1"/>
    <w:rsid w:val="00FA60D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45">
    <w:name w:val="xl145"/>
    <w:basedOn w:val="a1"/>
    <w:rsid w:val="00FA60D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6">
    <w:name w:val="xl146"/>
    <w:basedOn w:val="a1"/>
    <w:rsid w:val="00FA60D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7">
    <w:name w:val="xl147"/>
    <w:basedOn w:val="a1"/>
    <w:rsid w:val="00FA60D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8">
    <w:name w:val="xl148"/>
    <w:basedOn w:val="a1"/>
    <w:rsid w:val="00FA60D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49">
    <w:name w:val="xl149"/>
    <w:basedOn w:val="a1"/>
    <w:rsid w:val="00FA60D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50">
    <w:name w:val="xl150"/>
    <w:basedOn w:val="a1"/>
    <w:rsid w:val="00FA60D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51">
    <w:name w:val="xl151"/>
    <w:basedOn w:val="a1"/>
    <w:rsid w:val="00FA60D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2">
    <w:name w:val="xl152"/>
    <w:basedOn w:val="a1"/>
    <w:rsid w:val="00FA60DA"/>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3">
    <w:name w:val="xl153"/>
    <w:basedOn w:val="a1"/>
    <w:rsid w:val="00FA60D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4">
    <w:name w:val="xl154"/>
    <w:basedOn w:val="a1"/>
    <w:rsid w:val="00FA60D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5">
    <w:name w:val="xl155"/>
    <w:basedOn w:val="a1"/>
    <w:rsid w:val="00FA60D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6">
    <w:name w:val="xl156"/>
    <w:basedOn w:val="a1"/>
    <w:rsid w:val="00FA60D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7">
    <w:name w:val="xl157"/>
    <w:basedOn w:val="a1"/>
    <w:rsid w:val="00FA60DA"/>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58">
    <w:name w:val="xl158"/>
    <w:basedOn w:val="a1"/>
    <w:rsid w:val="00FA60D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FA60D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FA60D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1">
    <w:name w:val="xl161"/>
    <w:basedOn w:val="a1"/>
    <w:rsid w:val="00FA60DA"/>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2">
    <w:name w:val="xl162"/>
    <w:basedOn w:val="a1"/>
    <w:rsid w:val="00FA60DA"/>
    <w:pPr>
      <w:pBdr>
        <w:top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3">
    <w:name w:val="xl163"/>
    <w:basedOn w:val="a1"/>
    <w:rsid w:val="00FA60DA"/>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4">
    <w:name w:val="xl164"/>
    <w:basedOn w:val="a1"/>
    <w:rsid w:val="00FA60DA"/>
    <w:pPr>
      <w:pBdr>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5">
    <w:name w:val="xl165"/>
    <w:basedOn w:val="a1"/>
    <w:rsid w:val="00FA60DA"/>
    <w:pP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6">
    <w:name w:val="xl166"/>
    <w:basedOn w:val="a1"/>
    <w:rsid w:val="00FA60DA"/>
    <w:pPr>
      <w:pBdr>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7">
    <w:name w:val="xl167"/>
    <w:basedOn w:val="a1"/>
    <w:rsid w:val="00FA60DA"/>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8">
    <w:name w:val="xl168"/>
    <w:basedOn w:val="a1"/>
    <w:rsid w:val="00FA60DA"/>
    <w:pPr>
      <w:pBdr>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9">
    <w:name w:val="xl169"/>
    <w:basedOn w:val="a1"/>
    <w:rsid w:val="00FA60DA"/>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styleId="afff4">
    <w:name w:val="Block Text"/>
    <w:basedOn w:val="a1"/>
    <w:rsid w:val="00174723"/>
    <w:pPr>
      <w:spacing w:after="0" w:line="240" w:lineRule="auto"/>
      <w:ind w:left="-567" w:right="-1050" w:firstLine="709"/>
      <w:jc w:val="both"/>
    </w:pPr>
    <w:rPr>
      <w:rFonts w:ascii="Times New Roman" w:eastAsia="Times New Roman" w:hAnsi="Times New Roman" w:cs="Times New Roman"/>
      <w:sz w:val="28"/>
      <w:szCs w:val="20"/>
      <w:lang w:eastAsia="ru-RU"/>
    </w:rPr>
  </w:style>
  <w:style w:type="paragraph" w:styleId="afff5">
    <w:name w:val="Subtitle"/>
    <w:basedOn w:val="a1"/>
    <w:link w:val="afff6"/>
    <w:qFormat/>
    <w:rsid w:val="00174723"/>
    <w:pPr>
      <w:spacing w:after="0" w:line="240" w:lineRule="auto"/>
    </w:pPr>
    <w:rPr>
      <w:rFonts w:ascii="Times New Roman" w:eastAsia="Times New Roman" w:hAnsi="Times New Roman" w:cs="Times New Roman"/>
      <w:sz w:val="28"/>
      <w:szCs w:val="20"/>
      <w:lang w:eastAsia="ru-RU"/>
    </w:rPr>
  </w:style>
  <w:style w:type="character" w:customStyle="1" w:styleId="afff6">
    <w:name w:val="Подзаголовок Знак"/>
    <w:basedOn w:val="a2"/>
    <w:link w:val="afff5"/>
    <w:rsid w:val="00174723"/>
    <w:rPr>
      <w:rFonts w:ascii="Times New Roman" w:eastAsia="Times New Roman" w:hAnsi="Times New Roman" w:cs="Times New Roman"/>
      <w:sz w:val="28"/>
      <w:szCs w:val="20"/>
      <w:lang w:eastAsia="ru-RU"/>
    </w:rPr>
  </w:style>
  <w:style w:type="paragraph" w:styleId="36">
    <w:name w:val="Body Text 3"/>
    <w:basedOn w:val="a1"/>
    <w:link w:val="37"/>
    <w:rsid w:val="00174723"/>
    <w:pPr>
      <w:tabs>
        <w:tab w:val="left" w:pos="8505"/>
      </w:tabs>
      <w:spacing w:after="0" w:line="240" w:lineRule="auto"/>
    </w:pPr>
    <w:rPr>
      <w:rFonts w:ascii="Times New Roman" w:eastAsia="Times New Roman" w:hAnsi="Times New Roman" w:cs="Times New Roman"/>
      <w:sz w:val="28"/>
      <w:szCs w:val="20"/>
      <w:lang w:val="en-US" w:eastAsia="ru-RU"/>
    </w:rPr>
  </w:style>
  <w:style w:type="character" w:customStyle="1" w:styleId="37">
    <w:name w:val="Основной текст 3 Знак"/>
    <w:basedOn w:val="a2"/>
    <w:link w:val="36"/>
    <w:rsid w:val="00174723"/>
    <w:rPr>
      <w:rFonts w:ascii="Times New Roman" w:eastAsia="Times New Roman" w:hAnsi="Times New Roman" w:cs="Times New Roman"/>
      <w:sz w:val="28"/>
      <w:szCs w:val="20"/>
      <w:lang w:val="en-US" w:eastAsia="ru-RU"/>
    </w:rPr>
  </w:style>
  <w:style w:type="paragraph" w:styleId="afff7">
    <w:name w:val="caption"/>
    <w:basedOn w:val="a1"/>
    <w:next w:val="a1"/>
    <w:qFormat/>
    <w:rsid w:val="00174723"/>
    <w:pPr>
      <w:spacing w:after="0" w:line="252" w:lineRule="auto"/>
      <w:jc w:val="center"/>
    </w:pPr>
    <w:rPr>
      <w:rFonts w:ascii="Times New Roman" w:eastAsia="Times New Roman" w:hAnsi="Times New Roman" w:cs="Times New Roman"/>
      <w:b/>
      <w:color w:val="000000"/>
      <w:spacing w:val="20"/>
      <w:sz w:val="24"/>
      <w:szCs w:val="20"/>
      <w:lang w:eastAsia="ru-RU"/>
    </w:rPr>
  </w:style>
  <w:style w:type="paragraph" w:customStyle="1" w:styleId="311">
    <w:name w:val="Основной текст с отступом 31"/>
    <w:basedOn w:val="a1"/>
    <w:rsid w:val="00174723"/>
    <w:pPr>
      <w:tabs>
        <w:tab w:val="left" w:pos="8505"/>
      </w:tabs>
      <w:suppressAutoHyphens/>
      <w:autoSpaceDE w:val="0"/>
      <w:spacing w:after="0" w:line="240" w:lineRule="auto"/>
      <w:ind w:left="426"/>
      <w:jc w:val="both"/>
    </w:pPr>
    <w:rPr>
      <w:rFonts w:ascii="Times New Roman" w:eastAsia="Times New Roman" w:hAnsi="Times New Roman" w:cs="Times New Roman"/>
      <w:sz w:val="28"/>
      <w:szCs w:val="28"/>
      <w:lang w:eastAsia="ar-SA"/>
    </w:rPr>
  </w:style>
  <w:style w:type="paragraph" w:customStyle="1" w:styleId="Oaaeeoa">
    <w:name w:val="Oaaeeoa"/>
    <w:basedOn w:val="a1"/>
    <w:rsid w:val="00174723"/>
    <w:pPr>
      <w:overflowPunct w:val="0"/>
      <w:autoSpaceDE w:val="0"/>
      <w:autoSpaceDN w:val="0"/>
      <w:adjustRightInd w:val="0"/>
      <w:spacing w:after="0" w:line="240" w:lineRule="auto"/>
      <w:jc w:val="both"/>
    </w:pPr>
    <w:rPr>
      <w:rFonts w:ascii="Times New Roman" w:eastAsia="Times New Roman" w:hAnsi="Times New Roman" w:cs="Times New Roman"/>
      <w:sz w:val="20"/>
      <w:szCs w:val="20"/>
      <w:lang w:eastAsia="ru-RU"/>
    </w:rPr>
  </w:style>
  <w:style w:type="paragraph" w:customStyle="1" w:styleId="standartnyjjhtml">
    <w:name w:val="standartnyjjhtml"/>
    <w:basedOn w:val="a1"/>
    <w:rsid w:val="00174723"/>
    <w:pPr>
      <w:spacing w:after="0" w:line="240" w:lineRule="auto"/>
    </w:pPr>
    <w:rPr>
      <w:rFonts w:ascii="Courier New" w:eastAsia="Times New Roman" w:hAnsi="Courier New" w:cs="Times New Roman"/>
      <w:sz w:val="20"/>
      <w:szCs w:val="20"/>
      <w:lang w:eastAsia="ru-RU"/>
    </w:rPr>
  </w:style>
  <w:style w:type="paragraph" w:customStyle="1" w:styleId="BodyText21">
    <w:name w:val="Body Text 21"/>
    <w:basedOn w:val="a1"/>
    <w:rsid w:val="00174723"/>
    <w:pPr>
      <w:overflowPunct w:val="0"/>
      <w:autoSpaceDE w:val="0"/>
      <w:autoSpaceDN w:val="0"/>
      <w:adjustRightInd w:val="0"/>
      <w:spacing w:after="0" w:line="240" w:lineRule="auto"/>
      <w:jc w:val="both"/>
    </w:pPr>
    <w:rPr>
      <w:rFonts w:ascii="Times New Roman" w:eastAsia="Times New Roman" w:hAnsi="Times New Roman" w:cs="Times New Roman"/>
      <w:sz w:val="28"/>
      <w:szCs w:val="20"/>
      <w:lang w:eastAsia="ru-RU"/>
    </w:rPr>
  </w:style>
  <w:style w:type="paragraph" w:customStyle="1" w:styleId="Default">
    <w:name w:val="Default"/>
    <w:rsid w:val="0017472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47">
    <w:name w:val="Font Style47"/>
    <w:uiPriority w:val="99"/>
    <w:rsid w:val="00174723"/>
    <w:rPr>
      <w:rFonts w:ascii="Times New Roman" w:hAnsi="Times New Roman" w:cs="Times New Roman"/>
      <w:sz w:val="30"/>
      <w:szCs w:val="30"/>
    </w:rPr>
  </w:style>
  <w:style w:type="paragraph" w:customStyle="1" w:styleId="Style29">
    <w:name w:val="Style29"/>
    <w:basedOn w:val="a1"/>
    <w:rsid w:val="00174723"/>
    <w:pPr>
      <w:widowControl w:val="0"/>
      <w:autoSpaceDE w:val="0"/>
      <w:autoSpaceDN w:val="0"/>
      <w:adjustRightInd w:val="0"/>
      <w:spacing w:after="0" w:line="365" w:lineRule="exact"/>
      <w:jc w:val="both"/>
    </w:pPr>
    <w:rPr>
      <w:rFonts w:ascii="Times New Roman" w:eastAsia="Times New Roman" w:hAnsi="Times New Roman" w:cs="Times New Roman"/>
      <w:sz w:val="24"/>
      <w:szCs w:val="24"/>
      <w:lang w:eastAsia="ru-RU"/>
    </w:rPr>
  </w:style>
  <w:style w:type="paragraph" w:customStyle="1" w:styleId="Style2">
    <w:name w:val="Style2"/>
    <w:basedOn w:val="a1"/>
    <w:rsid w:val="00174723"/>
    <w:pPr>
      <w:widowControl w:val="0"/>
      <w:autoSpaceDE w:val="0"/>
      <w:autoSpaceDN w:val="0"/>
      <w:adjustRightInd w:val="0"/>
      <w:spacing w:after="0" w:line="326" w:lineRule="exact"/>
      <w:jc w:val="center"/>
    </w:pPr>
    <w:rPr>
      <w:rFonts w:ascii="Times New Roman" w:eastAsia="Times New Roman" w:hAnsi="Times New Roman" w:cs="Times New Roman"/>
      <w:sz w:val="24"/>
      <w:szCs w:val="24"/>
      <w:lang w:eastAsia="ru-RU"/>
    </w:rPr>
  </w:style>
  <w:style w:type="character" w:customStyle="1" w:styleId="FontStyle22">
    <w:name w:val="Font Style22"/>
    <w:rsid w:val="00174723"/>
    <w:rPr>
      <w:rFonts w:ascii="Times New Roman" w:hAnsi="Times New Roman" w:cs="Times New Roman"/>
      <w:b/>
      <w:bCs/>
      <w:sz w:val="26"/>
      <w:szCs w:val="26"/>
    </w:rPr>
  </w:style>
  <w:style w:type="paragraph" w:customStyle="1" w:styleId="Style31">
    <w:name w:val="Style31"/>
    <w:basedOn w:val="a1"/>
    <w:rsid w:val="00174723"/>
    <w:pPr>
      <w:widowControl w:val="0"/>
      <w:autoSpaceDE w:val="0"/>
      <w:autoSpaceDN w:val="0"/>
      <w:adjustRightInd w:val="0"/>
      <w:spacing w:after="0" w:line="370" w:lineRule="exact"/>
      <w:ind w:firstLine="211"/>
      <w:jc w:val="both"/>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174723"/>
    <w:rPr>
      <w:rFonts w:ascii="Arial" w:eastAsia="Times New Roman" w:hAnsi="Arial" w:cs="Arial"/>
      <w:sz w:val="20"/>
      <w:szCs w:val="20"/>
      <w:lang w:eastAsia="ru-RU"/>
    </w:rPr>
  </w:style>
  <w:style w:type="character" w:customStyle="1" w:styleId="1e">
    <w:name w:val="Заголовок №1_"/>
    <w:basedOn w:val="a2"/>
    <w:link w:val="1f"/>
    <w:rsid w:val="00174723"/>
    <w:rPr>
      <w:rFonts w:ascii="Times New Roman" w:eastAsia="Times New Roman" w:hAnsi="Times New Roman" w:cs="Times New Roman"/>
      <w:b/>
      <w:bCs/>
      <w:sz w:val="28"/>
      <w:szCs w:val="28"/>
    </w:rPr>
  </w:style>
  <w:style w:type="paragraph" w:customStyle="1" w:styleId="1f">
    <w:name w:val="Заголовок №1"/>
    <w:basedOn w:val="a1"/>
    <w:link w:val="1e"/>
    <w:rsid w:val="00174723"/>
    <w:pPr>
      <w:widowControl w:val="0"/>
      <w:spacing w:after="320" w:line="240" w:lineRule="auto"/>
      <w:jc w:val="center"/>
      <w:outlineLvl w:val="0"/>
    </w:pPr>
    <w:rPr>
      <w:rFonts w:ascii="Times New Roman" w:eastAsia="Times New Roman" w:hAnsi="Times New Roman" w:cs="Times New Roman"/>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1228">
      <w:bodyDiv w:val="1"/>
      <w:marLeft w:val="0"/>
      <w:marRight w:val="0"/>
      <w:marTop w:val="0"/>
      <w:marBottom w:val="0"/>
      <w:divBdr>
        <w:top w:val="none" w:sz="0" w:space="0" w:color="auto"/>
        <w:left w:val="none" w:sz="0" w:space="0" w:color="auto"/>
        <w:bottom w:val="none" w:sz="0" w:space="0" w:color="auto"/>
        <w:right w:val="none" w:sz="0" w:space="0" w:color="auto"/>
      </w:divBdr>
    </w:div>
    <w:div w:id="2167705">
      <w:bodyDiv w:val="1"/>
      <w:marLeft w:val="0"/>
      <w:marRight w:val="0"/>
      <w:marTop w:val="0"/>
      <w:marBottom w:val="0"/>
      <w:divBdr>
        <w:top w:val="none" w:sz="0" w:space="0" w:color="auto"/>
        <w:left w:val="none" w:sz="0" w:space="0" w:color="auto"/>
        <w:bottom w:val="none" w:sz="0" w:space="0" w:color="auto"/>
        <w:right w:val="none" w:sz="0" w:space="0" w:color="auto"/>
      </w:divBdr>
    </w:div>
    <w:div w:id="3480221">
      <w:bodyDiv w:val="1"/>
      <w:marLeft w:val="0"/>
      <w:marRight w:val="0"/>
      <w:marTop w:val="0"/>
      <w:marBottom w:val="0"/>
      <w:divBdr>
        <w:top w:val="none" w:sz="0" w:space="0" w:color="auto"/>
        <w:left w:val="none" w:sz="0" w:space="0" w:color="auto"/>
        <w:bottom w:val="none" w:sz="0" w:space="0" w:color="auto"/>
        <w:right w:val="none" w:sz="0" w:space="0" w:color="auto"/>
      </w:divBdr>
    </w:div>
    <w:div w:id="18554141">
      <w:bodyDiv w:val="1"/>
      <w:marLeft w:val="0"/>
      <w:marRight w:val="0"/>
      <w:marTop w:val="0"/>
      <w:marBottom w:val="0"/>
      <w:divBdr>
        <w:top w:val="none" w:sz="0" w:space="0" w:color="auto"/>
        <w:left w:val="none" w:sz="0" w:space="0" w:color="auto"/>
        <w:bottom w:val="none" w:sz="0" w:space="0" w:color="auto"/>
        <w:right w:val="none" w:sz="0" w:space="0" w:color="auto"/>
      </w:divBdr>
    </w:div>
    <w:div w:id="24597968">
      <w:bodyDiv w:val="1"/>
      <w:marLeft w:val="0"/>
      <w:marRight w:val="0"/>
      <w:marTop w:val="0"/>
      <w:marBottom w:val="0"/>
      <w:divBdr>
        <w:top w:val="none" w:sz="0" w:space="0" w:color="auto"/>
        <w:left w:val="none" w:sz="0" w:space="0" w:color="auto"/>
        <w:bottom w:val="none" w:sz="0" w:space="0" w:color="auto"/>
        <w:right w:val="none" w:sz="0" w:space="0" w:color="auto"/>
      </w:divBdr>
    </w:div>
    <w:div w:id="25638919">
      <w:bodyDiv w:val="1"/>
      <w:marLeft w:val="0"/>
      <w:marRight w:val="0"/>
      <w:marTop w:val="0"/>
      <w:marBottom w:val="0"/>
      <w:divBdr>
        <w:top w:val="none" w:sz="0" w:space="0" w:color="auto"/>
        <w:left w:val="none" w:sz="0" w:space="0" w:color="auto"/>
        <w:bottom w:val="none" w:sz="0" w:space="0" w:color="auto"/>
        <w:right w:val="none" w:sz="0" w:space="0" w:color="auto"/>
      </w:divBdr>
    </w:div>
    <w:div w:id="28916488">
      <w:bodyDiv w:val="1"/>
      <w:marLeft w:val="0"/>
      <w:marRight w:val="0"/>
      <w:marTop w:val="0"/>
      <w:marBottom w:val="0"/>
      <w:divBdr>
        <w:top w:val="none" w:sz="0" w:space="0" w:color="auto"/>
        <w:left w:val="none" w:sz="0" w:space="0" w:color="auto"/>
        <w:bottom w:val="none" w:sz="0" w:space="0" w:color="auto"/>
        <w:right w:val="none" w:sz="0" w:space="0" w:color="auto"/>
      </w:divBdr>
    </w:div>
    <w:div w:id="47192149">
      <w:bodyDiv w:val="1"/>
      <w:marLeft w:val="0"/>
      <w:marRight w:val="0"/>
      <w:marTop w:val="0"/>
      <w:marBottom w:val="0"/>
      <w:divBdr>
        <w:top w:val="none" w:sz="0" w:space="0" w:color="auto"/>
        <w:left w:val="none" w:sz="0" w:space="0" w:color="auto"/>
        <w:bottom w:val="none" w:sz="0" w:space="0" w:color="auto"/>
        <w:right w:val="none" w:sz="0" w:space="0" w:color="auto"/>
      </w:divBdr>
    </w:div>
    <w:div w:id="48458453">
      <w:bodyDiv w:val="1"/>
      <w:marLeft w:val="0"/>
      <w:marRight w:val="0"/>
      <w:marTop w:val="0"/>
      <w:marBottom w:val="0"/>
      <w:divBdr>
        <w:top w:val="none" w:sz="0" w:space="0" w:color="auto"/>
        <w:left w:val="none" w:sz="0" w:space="0" w:color="auto"/>
        <w:bottom w:val="none" w:sz="0" w:space="0" w:color="auto"/>
        <w:right w:val="none" w:sz="0" w:space="0" w:color="auto"/>
      </w:divBdr>
    </w:div>
    <w:div w:id="53623627">
      <w:bodyDiv w:val="1"/>
      <w:marLeft w:val="0"/>
      <w:marRight w:val="0"/>
      <w:marTop w:val="0"/>
      <w:marBottom w:val="0"/>
      <w:divBdr>
        <w:top w:val="none" w:sz="0" w:space="0" w:color="auto"/>
        <w:left w:val="none" w:sz="0" w:space="0" w:color="auto"/>
        <w:bottom w:val="none" w:sz="0" w:space="0" w:color="auto"/>
        <w:right w:val="none" w:sz="0" w:space="0" w:color="auto"/>
      </w:divBdr>
    </w:div>
    <w:div w:id="59719603">
      <w:bodyDiv w:val="1"/>
      <w:marLeft w:val="0"/>
      <w:marRight w:val="0"/>
      <w:marTop w:val="0"/>
      <w:marBottom w:val="0"/>
      <w:divBdr>
        <w:top w:val="none" w:sz="0" w:space="0" w:color="auto"/>
        <w:left w:val="none" w:sz="0" w:space="0" w:color="auto"/>
        <w:bottom w:val="none" w:sz="0" w:space="0" w:color="auto"/>
        <w:right w:val="none" w:sz="0" w:space="0" w:color="auto"/>
      </w:divBdr>
    </w:div>
    <w:div w:id="63457111">
      <w:bodyDiv w:val="1"/>
      <w:marLeft w:val="0"/>
      <w:marRight w:val="0"/>
      <w:marTop w:val="0"/>
      <w:marBottom w:val="0"/>
      <w:divBdr>
        <w:top w:val="none" w:sz="0" w:space="0" w:color="auto"/>
        <w:left w:val="none" w:sz="0" w:space="0" w:color="auto"/>
        <w:bottom w:val="none" w:sz="0" w:space="0" w:color="auto"/>
        <w:right w:val="none" w:sz="0" w:space="0" w:color="auto"/>
      </w:divBdr>
    </w:div>
    <w:div w:id="65348490">
      <w:bodyDiv w:val="1"/>
      <w:marLeft w:val="0"/>
      <w:marRight w:val="0"/>
      <w:marTop w:val="0"/>
      <w:marBottom w:val="0"/>
      <w:divBdr>
        <w:top w:val="none" w:sz="0" w:space="0" w:color="auto"/>
        <w:left w:val="none" w:sz="0" w:space="0" w:color="auto"/>
        <w:bottom w:val="none" w:sz="0" w:space="0" w:color="auto"/>
        <w:right w:val="none" w:sz="0" w:space="0" w:color="auto"/>
      </w:divBdr>
    </w:div>
    <w:div w:id="67701542">
      <w:bodyDiv w:val="1"/>
      <w:marLeft w:val="0"/>
      <w:marRight w:val="0"/>
      <w:marTop w:val="0"/>
      <w:marBottom w:val="0"/>
      <w:divBdr>
        <w:top w:val="none" w:sz="0" w:space="0" w:color="auto"/>
        <w:left w:val="none" w:sz="0" w:space="0" w:color="auto"/>
        <w:bottom w:val="none" w:sz="0" w:space="0" w:color="auto"/>
        <w:right w:val="none" w:sz="0" w:space="0" w:color="auto"/>
      </w:divBdr>
    </w:div>
    <w:div w:id="70661057">
      <w:bodyDiv w:val="1"/>
      <w:marLeft w:val="0"/>
      <w:marRight w:val="0"/>
      <w:marTop w:val="0"/>
      <w:marBottom w:val="0"/>
      <w:divBdr>
        <w:top w:val="none" w:sz="0" w:space="0" w:color="auto"/>
        <w:left w:val="none" w:sz="0" w:space="0" w:color="auto"/>
        <w:bottom w:val="none" w:sz="0" w:space="0" w:color="auto"/>
        <w:right w:val="none" w:sz="0" w:space="0" w:color="auto"/>
      </w:divBdr>
    </w:div>
    <w:div w:id="71513371">
      <w:bodyDiv w:val="1"/>
      <w:marLeft w:val="0"/>
      <w:marRight w:val="0"/>
      <w:marTop w:val="0"/>
      <w:marBottom w:val="0"/>
      <w:divBdr>
        <w:top w:val="none" w:sz="0" w:space="0" w:color="auto"/>
        <w:left w:val="none" w:sz="0" w:space="0" w:color="auto"/>
        <w:bottom w:val="none" w:sz="0" w:space="0" w:color="auto"/>
        <w:right w:val="none" w:sz="0" w:space="0" w:color="auto"/>
      </w:divBdr>
    </w:div>
    <w:div w:id="76484133">
      <w:bodyDiv w:val="1"/>
      <w:marLeft w:val="0"/>
      <w:marRight w:val="0"/>
      <w:marTop w:val="0"/>
      <w:marBottom w:val="0"/>
      <w:divBdr>
        <w:top w:val="none" w:sz="0" w:space="0" w:color="auto"/>
        <w:left w:val="none" w:sz="0" w:space="0" w:color="auto"/>
        <w:bottom w:val="none" w:sz="0" w:space="0" w:color="auto"/>
        <w:right w:val="none" w:sz="0" w:space="0" w:color="auto"/>
      </w:divBdr>
    </w:div>
    <w:div w:id="82651574">
      <w:bodyDiv w:val="1"/>
      <w:marLeft w:val="0"/>
      <w:marRight w:val="0"/>
      <w:marTop w:val="0"/>
      <w:marBottom w:val="0"/>
      <w:divBdr>
        <w:top w:val="none" w:sz="0" w:space="0" w:color="auto"/>
        <w:left w:val="none" w:sz="0" w:space="0" w:color="auto"/>
        <w:bottom w:val="none" w:sz="0" w:space="0" w:color="auto"/>
        <w:right w:val="none" w:sz="0" w:space="0" w:color="auto"/>
      </w:divBdr>
    </w:div>
    <w:div w:id="100075811">
      <w:bodyDiv w:val="1"/>
      <w:marLeft w:val="0"/>
      <w:marRight w:val="0"/>
      <w:marTop w:val="0"/>
      <w:marBottom w:val="0"/>
      <w:divBdr>
        <w:top w:val="none" w:sz="0" w:space="0" w:color="auto"/>
        <w:left w:val="none" w:sz="0" w:space="0" w:color="auto"/>
        <w:bottom w:val="none" w:sz="0" w:space="0" w:color="auto"/>
        <w:right w:val="none" w:sz="0" w:space="0" w:color="auto"/>
      </w:divBdr>
    </w:div>
    <w:div w:id="100498927">
      <w:bodyDiv w:val="1"/>
      <w:marLeft w:val="0"/>
      <w:marRight w:val="0"/>
      <w:marTop w:val="0"/>
      <w:marBottom w:val="0"/>
      <w:divBdr>
        <w:top w:val="none" w:sz="0" w:space="0" w:color="auto"/>
        <w:left w:val="none" w:sz="0" w:space="0" w:color="auto"/>
        <w:bottom w:val="none" w:sz="0" w:space="0" w:color="auto"/>
        <w:right w:val="none" w:sz="0" w:space="0" w:color="auto"/>
      </w:divBdr>
    </w:div>
    <w:div w:id="105658015">
      <w:bodyDiv w:val="1"/>
      <w:marLeft w:val="0"/>
      <w:marRight w:val="0"/>
      <w:marTop w:val="0"/>
      <w:marBottom w:val="0"/>
      <w:divBdr>
        <w:top w:val="none" w:sz="0" w:space="0" w:color="auto"/>
        <w:left w:val="none" w:sz="0" w:space="0" w:color="auto"/>
        <w:bottom w:val="none" w:sz="0" w:space="0" w:color="auto"/>
        <w:right w:val="none" w:sz="0" w:space="0" w:color="auto"/>
      </w:divBdr>
    </w:div>
    <w:div w:id="106239267">
      <w:bodyDiv w:val="1"/>
      <w:marLeft w:val="0"/>
      <w:marRight w:val="0"/>
      <w:marTop w:val="0"/>
      <w:marBottom w:val="0"/>
      <w:divBdr>
        <w:top w:val="none" w:sz="0" w:space="0" w:color="auto"/>
        <w:left w:val="none" w:sz="0" w:space="0" w:color="auto"/>
        <w:bottom w:val="none" w:sz="0" w:space="0" w:color="auto"/>
        <w:right w:val="none" w:sz="0" w:space="0" w:color="auto"/>
      </w:divBdr>
    </w:div>
    <w:div w:id="106972351">
      <w:bodyDiv w:val="1"/>
      <w:marLeft w:val="0"/>
      <w:marRight w:val="0"/>
      <w:marTop w:val="0"/>
      <w:marBottom w:val="0"/>
      <w:divBdr>
        <w:top w:val="none" w:sz="0" w:space="0" w:color="auto"/>
        <w:left w:val="none" w:sz="0" w:space="0" w:color="auto"/>
        <w:bottom w:val="none" w:sz="0" w:space="0" w:color="auto"/>
        <w:right w:val="none" w:sz="0" w:space="0" w:color="auto"/>
      </w:divBdr>
    </w:div>
    <w:div w:id="107819788">
      <w:bodyDiv w:val="1"/>
      <w:marLeft w:val="0"/>
      <w:marRight w:val="0"/>
      <w:marTop w:val="0"/>
      <w:marBottom w:val="0"/>
      <w:divBdr>
        <w:top w:val="none" w:sz="0" w:space="0" w:color="auto"/>
        <w:left w:val="none" w:sz="0" w:space="0" w:color="auto"/>
        <w:bottom w:val="none" w:sz="0" w:space="0" w:color="auto"/>
        <w:right w:val="none" w:sz="0" w:space="0" w:color="auto"/>
      </w:divBdr>
    </w:div>
    <w:div w:id="108747187">
      <w:bodyDiv w:val="1"/>
      <w:marLeft w:val="0"/>
      <w:marRight w:val="0"/>
      <w:marTop w:val="0"/>
      <w:marBottom w:val="0"/>
      <w:divBdr>
        <w:top w:val="none" w:sz="0" w:space="0" w:color="auto"/>
        <w:left w:val="none" w:sz="0" w:space="0" w:color="auto"/>
        <w:bottom w:val="none" w:sz="0" w:space="0" w:color="auto"/>
        <w:right w:val="none" w:sz="0" w:space="0" w:color="auto"/>
      </w:divBdr>
    </w:div>
    <w:div w:id="116530821">
      <w:bodyDiv w:val="1"/>
      <w:marLeft w:val="0"/>
      <w:marRight w:val="0"/>
      <w:marTop w:val="0"/>
      <w:marBottom w:val="0"/>
      <w:divBdr>
        <w:top w:val="none" w:sz="0" w:space="0" w:color="auto"/>
        <w:left w:val="none" w:sz="0" w:space="0" w:color="auto"/>
        <w:bottom w:val="none" w:sz="0" w:space="0" w:color="auto"/>
        <w:right w:val="none" w:sz="0" w:space="0" w:color="auto"/>
      </w:divBdr>
    </w:div>
    <w:div w:id="117380283">
      <w:bodyDiv w:val="1"/>
      <w:marLeft w:val="0"/>
      <w:marRight w:val="0"/>
      <w:marTop w:val="0"/>
      <w:marBottom w:val="0"/>
      <w:divBdr>
        <w:top w:val="none" w:sz="0" w:space="0" w:color="auto"/>
        <w:left w:val="none" w:sz="0" w:space="0" w:color="auto"/>
        <w:bottom w:val="none" w:sz="0" w:space="0" w:color="auto"/>
        <w:right w:val="none" w:sz="0" w:space="0" w:color="auto"/>
      </w:divBdr>
    </w:div>
    <w:div w:id="118231481">
      <w:bodyDiv w:val="1"/>
      <w:marLeft w:val="0"/>
      <w:marRight w:val="0"/>
      <w:marTop w:val="0"/>
      <w:marBottom w:val="0"/>
      <w:divBdr>
        <w:top w:val="none" w:sz="0" w:space="0" w:color="auto"/>
        <w:left w:val="none" w:sz="0" w:space="0" w:color="auto"/>
        <w:bottom w:val="none" w:sz="0" w:space="0" w:color="auto"/>
        <w:right w:val="none" w:sz="0" w:space="0" w:color="auto"/>
      </w:divBdr>
    </w:div>
    <w:div w:id="119959992">
      <w:bodyDiv w:val="1"/>
      <w:marLeft w:val="0"/>
      <w:marRight w:val="0"/>
      <w:marTop w:val="0"/>
      <w:marBottom w:val="0"/>
      <w:divBdr>
        <w:top w:val="none" w:sz="0" w:space="0" w:color="auto"/>
        <w:left w:val="none" w:sz="0" w:space="0" w:color="auto"/>
        <w:bottom w:val="none" w:sz="0" w:space="0" w:color="auto"/>
        <w:right w:val="none" w:sz="0" w:space="0" w:color="auto"/>
      </w:divBdr>
    </w:div>
    <w:div w:id="128210382">
      <w:bodyDiv w:val="1"/>
      <w:marLeft w:val="0"/>
      <w:marRight w:val="0"/>
      <w:marTop w:val="0"/>
      <w:marBottom w:val="0"/>
      <w:divBdr>
        <w:top w:val="none" w:sz="0" w:space="0" w:color="auto"/>
        <w:left w:val="none" w:sz="0" w:space="0" w:color="auto"/>
        <w:bottom w:val="none" w:sz="0" w:space="0" w:color="auto"/>
        <w:right w:val="none" w:sz="0" w:space="0" w:color="auto"/>
      </w:divBdr>
    </w:div>
    <w:div w:id="130445461">
      <w:bodyDiv w:val="1"/>
      <w:marLeft w:val="0"/>
      <w:marRight w:val="0"/>
      <w:marTop w:val="0"/>
      <w:marBottom w:val="0"/>
      <w:divBdr>
        <w:top w:val="none" w:sz="0" w:space="0" w:color="auto"/>
        <w:left w:val="none" w:sz="0" w:space="0" w:color="auto"/>
        <w:bottom w:val="none" w:sz="0" w:space="0" w:color="auto"/>
        <w:right w:val="none" w:sz="0" w:space="0" w:color="auto"/>
      </w:divBdr>
    </w:div>
    <w:div w:id="131140559">
      <w:bodyDiv w:val="1"/>
      <w:marLeft w:val="0"/>
      <w:marRight w:val="0"/>
      <w:marTop w:val="0"/>
      <w:marBottom w:val="0"/>
      <w:divBdr>
        <w:top w:val="none" w:sz="0" w:space="0" w:color="auto"/>
        <w:left w:val="none" w:sz="0" w:space="0" w:color="auto"/>
        <w:bottom w:val="none" w:sz="0" w:space="0" w:color="auto"/>
        <w:right w:val="none" w:sz="0" w:space="0" w:color="auto"/>
      </w:divBdr>
    </w:div>
    <w:div w:id="135147448">
      <w:bodyDiv w:val="1"/>
      <w:marLeft w:val="0"/>
      <w:marRight w:val="0"/>
      <w:marTop w:val="0"/>
      <w:marBottom w:val="0"/>
      <w:divBdr>
        <w:top w:val="none" w:sz="0" w:space="0" w:color="auto"/>
        <w:left w:val="none" w:sz="0" w:space="0" w:color="auto"/>
        <w:bottom w:val="none" w:sz="0" w:space="0" w:color="auto"/>
        <w:right w:val="none" w:sz="0" w:space="0" w:color="auto"/>
      </w:divBdr>
    </w:div>
    <w:div w:id="135806273">
      <w:bodyDiv w:val="1"/>
      <w:marLeft w:val="0"/>
      <w:marRight w:val="0"/>
      <w:marTop w:val="0"/>
      <w:marBottom w:val="0"/>
      <w:divBdr>
        <w:top w:val="none" w:sz="0" w:space="0" w:color="auto"/>
        <w:left w:val="none" w:sz="0" w:space="0" w:color="auto"/>
        <w:bottom w:val="none" w:sz="0" w:space="0" w:color="auto"/>
        <w:right w:val="none" w:sz="0" w:space="0" w:color="auto"/>
      </w:divBdr>
    </w:div>
    <w:div w:id="136650026">
      <w:bodyDiv w:val="1"/>
      <w:marLeft w:val="0"/>
      <w:marRight w:val="0"/>
      <w:marTop w:val="0"/>
      <w:marBottom w:val="0"/>
      <w:divBdr>
        <w:top w:val="none" w:sz="0" w:space="0" w:color="auto"/>
        <w:left w:val="none" w:sz="0" w:space="0" w:color="auto"/>
        <w:bottom w:val="none" w:sz="0" w:space="0" w:color="auto"/>
        <w:right w:val="none" w:sz="0" w:space="0" w:color="auto"/>
      </w:divBdr>
    </w:div>
    <w:div w:id="136846812">
      <w:bodyDiv w:val="1"/>
      <w:marLeft w:val="0"/>
      <w:marRight w:val="0"/>
      <w:marTop w:val="0"/>
      <w:marBottom w:val="0"/>
      <w:divBdr>
        <w:top w:val="none" w:sz="0" w:space="0" w:color="auto"/>
        <w:left w:val="none" w:sz="0" w:space="0" w:color="auto"/>
        <w:bottom w:val="none" w:sz="0" w:space="0" w:color="auto"/>
        <w:right w:val="none" w:sz="0" w:space="0" w:color="auto"/>
      </w:divBdr>
    </w:div>
    <w:div w:id="139008616">
      <w:bodyDiv w:val="1"/>
      <w:marLeft w:val="0"/>
      <w:marRight w:val="0"/>
      <w:marTop w:val="0"/>
      <w:marBottom w:val="0"/>
      <w:divBdr>
        <w:top w:val="none" w:sz="0" w:space="0" w:color="auto"/>
        <w:left w:val="none" w:sz="0" w:space="0" w:color="auto"/>
        <w:bottom w:val="none" w:sz="0" w:space="0" w:color="auto"/>
        <w:right w:val="none" w:sz="0" w:space="0" w:color="auto"/>
      </w:divBdr>
    </w:div>
    <w:div w:id="139200216">
      <w:bodyDiv w:val="1"/>
      <w:marLeft w:val="0"/>
      <w:marRight w:val="0"/>
      <w:marTop w:val="0"/>
      <w:marBottom w:val="0"/>
      <w:divBdr>
        <w:top w:val="none" w:sz="0" w:space="0" w:color="auto"/>
        <w:left w:val="none" w:sz="0" w:space="0" w:color="auto"/>
        <w:bottom w:val="none" w:sz="0" w:space="0" w:color="auto"/>
        <w:right w:val="none" w:sz="0" w:space="0" w:color="auto"/>
      </w:divBdr>
    </w:div>
    <w:div w:id="140050690">
      <w:bodyDiv w:val="1"/>
      <w:marLeft w:val="0"/>
      <w:marRight w:val="0"/>
      <w:marTop w:val="0"/>
      <w:marBottom w:val="0"/>
      <w:divBdr>
        <w:top w:val="none" w:sz="0" w:space="0" w:color="auto"/>
        <w:left w:val="none" w:sz="0" w:space="0" w:color="auto"/>
        <w:bottom w:val="none" w:sz="0" w:space="0" w:color="auto"/>
        <w:right w:val="none" w:sz="0" w:space="0" w:color="auto"/>
      </w:divBdr>
    </w:div>
    <w:div w:id="140388874">
      <w:bodyDiv w:val="1"/>
      <w:marLeft w:val="0"/>
      <w:marRight w:val="0"/>
      <w:marTop w:val="0"/>
      <w:marBottom w:val="0"/>
      <w:divBdr>
        <w:top w:val="none" w:sz="0" w:space="0" w:color="auto"/>
        <w:left w:val="none" w:sz="0" w:space="0" w:color="auto"/>
        <w:bottom w:val="none" w:sz="0" w:space="0" w:color="auto"/>
        <w:right w:val="none" w:sz="0" w:space="0" w:color="auto"/>
      </w:divBdr>
    </w:div>
    <w:div w:id="144013420">
      <w:bodyDiv w:val="1"/>
      <w:marLeft w:val="0"/>
      <w:marRight w:val="0"/>
      <w:marTop w:val="0"/>
      <w:marBottom w:val="0"/>
      <w:divBdr>
        <w:top w:val="none" w:sz="0" w:space="0" w:color="auto"/>
        <w:left w:val="none" w:sz="0" w:space="0" w:color="auto"/>
        <w:bottom w:val="none" w:sz="0" w:space="0" w:color="auto"/>
        <w:right w:val="none" w:sz="0" w:space="0" w:color="auto"/>
      </w:divBdr>
    </w:div>
    <w:div w:id="147676372">
      <w:bodyDiv w:val="1"/>
      <w:marLeft w:val="0"/>
      <w:marRight w:val="0"/>
      <w:marTop w:val="0"/>
      <w:marBottom w:val="0"/>
      <w:divBdr>
        <w:top w:val="none" w:sz="0" w:space="0" w:color="auto"/>
        <w:left w:val="none" w:sz="0" w:space="0" w:color="auto"/>
        <w:bottom w:val="none" w:sz="0" w:space="0" w:color="auto"/>
        <w:right w:val="none" w:sz="0" w:space="0" w:color="auto"/>
      </w:divBdr>
    </w:div>
    <w:div w:id="151993885">
      <w:bodyDiv w:val="1"/>
      <w:marLeft w:val="0"/>
      <w:marRight w:val="0"/>
      <w:marTop w:val="0"/>
      <w:marBottom w:val="0"/>
      <w:divBdr>
        <w:top w:val="none" w:sz="0" w:space="0" w:color="auto"/>
        <w:left w:val="none" w:sz="0" w:space="0" w:color="auto"/>
        <w:bottom w:val="none" w:sz="0" w:space="0" w:color="auto"/>
        <w:right w:val="none" w:sz="0" w:space="0" w:color="auto"/>
      </w:divBdr>
    </w:div>
    <w:div w:id="153842676">
      <w:bodyDiv w:val="1"/>
      <w:marLeft w:val="0"/>
      <w:marRight w:val="0"/>
      <w:marTop w:val="0"/>
      <w:marBottom w:val="0"/>
      <w:divBdr>
        <w:top w:val="none" w:sz="0" w:space="0" w:color="auto"/>
        <w:left w:val="none" w:sz="0" w:space="0" w:color="auto"/>
        <w:bottom w:val="none" w:sz="0" w:space="0" w:color="auto"/>
        <w:right w:val="none" w:sz="0" w:space="0" w:color="auto"/>
      </w:divBdr>
    </w:div>
    <w:div w:id="155460142">
      <w:bodyDiv w:val="1"/>
      <w:marLeft w:val="0"/>
      <w:marRight w:val="0"/>
      <w:marTop w:val="0"/>
      <w:marBottom w:val="0"/>
      <w:divBdr>
        <w:top w:val="none" w:sz="0" w:space="0" w:color="auto"/>
        <w:left w:val="none" w:sz="0" w:space="0" w:color="auto"/>
        <w:bottom w:val="none" w:sz="0" w:space="0" w:color="auto"/>
        <w:right w:val="none" w:sz="0" w:space="0" w:color="auto"/>
      </w:divBdr>
    </w:div>
    <w:div w:id="156389844">
      <w:bodyDiv w:val="1"/>
      <w:marLeft w:val="0"/>
      <w:marRight w:val="0"/>
      <w:marTop w:val="0"/>
      <w:marBottom w:val="0"/>
      <w:divBdr>
        <w:top w:val="none" w:sz="0" w:space="0" w:color="auto"/>
        <w:left w:val="none" w:sz="0" w:space="0" w:color="auto"/>
        <w:bottom w:val="none" w:sz="0" w:space="0" w:color="auto"/>
        <w:right w:val="none" w:sz="0" w:space="0" w:color="auto"/>
      </w:divBdr>
    </w:div>
    <w:div w:id="164712724">
      <w:bodyDiv w:val="1"/>
      <w:marLeft w:val="0"/>
      <w:marRight w:val="0"/>
      <w:marTop w:val="0"/>
      <w:marBottom w:val="0"/>
      <w:divBdr>
        <w:top w:val="none" w:sz="0" w:space="0" w:color="auto"/>
        <w:left w:val="none" w:sz="0" w:space="0" w:color="auto"/>
        <w:bottom w:val="none" w:sz="0" w:space="0" w:color="auto"/>
        <w:right w:val="none" w:sz="0" w:space="0" w:color="auto"/>
      </w:divBdr>
    </w:div>
    <w:div w:id="166022857">
      <w:bodyDiv w:val="1"/>
      <w:marLeft w:val="0"/>
      <w:marRight w:val="0"/>
      <w:marTop w:val="0"/>
      <w:marBottom w:val="0"/>
      <w:divBdr>
        <w:top w:val="none" w:sz="0" w:space="0" w:color="auto"/>
        <w:left w:val="none" w:sz="0" w:space="0" w:color="auto"/>
        <w:bottom w:val="none" w:sz="0" w:space="0" w:color="auto"/>
        <w:right w:val="none" w:sz="0" w:space="0" w:color="auto"/>
      </w:divBdr>
    </w:div>
    <w:div w:id="173767028">
      <w:bodyDiv w:val="1"/>
      <w:marLeft w:val="0"/>
      <w:marRight w:val="0"/>
      <w:marTop w:val="0"/>
      <w:marBottom w:val="0"/>
      <w:divBdr>
        <w:top w:val="none" w:sz="0" w:space="0" w:color="auto"/>
        <w:left w:val="none" w:sz="0" w:space="0" w:color="auto"/>
        <w:bottom w:val="none" w:sz="0" w:space="0" w:color="auto"/>
        <w:right w:val="none" w:sz="0" w:space="0" w:color="auto"/>
      </w:divBdr>
    </w:div>
    <w:div w:id="175654806">
      <w:bodyDiv w:val="1"/>
      <w:marLeft w:val="0"/>
      <w:marRight w:val="0"/>
      <w:marTop w:val="0"/>
      <w:marBottom w:val="0"/>
      <w:divBdr>
        <w:top w:val="none" w:sz="0" w:space="0" w:color="auto"/>
        <w:left w:val="none" w:sz="0" w:space="0" w:color="auto"/>
        <w:bottom w:val="none" w:sz="0" w:space="0" w:color="auto"/>
        <w:right w:val="none" w:sz="0" w:space="0" w:color="auto"/>
      </w:divBdr>
    </w:div>
    <w:div w:id="188569629">
      <w:bodyDiv w:val="1"/>
      <w:marLeft w:val="0"/>
      <w:marRight w:val="0"/>
      <w:marTop w:val="0"/>
      <w:marBottom w:val="0"/>
      <w:divBdr>
        <w:top w:val="none" w:sz="0" w:space="0" w:color="auto"/>
        <w:left w:val="none" w:sz="0" w:space="0" w:color="auto"/>
        <w:bottom w:val="none" w:sz="0" w:space="0" w:color="auto"/>
        <w:right w:val="none" w:sz="0" w:space="0" w:color="auto"/>
      </w:divBdr>
    </w:div>
    <w:div w:id="190919699">
      <w:bodyDiv w:val="1"/>
      <w:marLeft w:val="0"/>
      <w:marRight w:val="0"/>
      <w:marTop w:val="0"/>
      <w:marBottom w:val="0"/>
      <w:divBdr>
        <w:top w:val="none" w:sz="0" w:space="0" w:color="auto"/>
        <w:left w:val="none" w:sz="0" w:space="0" w:color="auto"/>
        <w:bottom w:val="none" w:sz="0" w:space="0" w:color="auto"/>
        <w:right w:val="none" w:sz="0" w:space="0" w:color="auto"/>
      </w:divBdr>
    </w:div>
    <w:div w:id="194851138">
      <w:bodyDiv w:val="1"/>
      <w:marLeft w:val="0"/>
      <w:marRight w:val="0"/>
      <w:marTop w:val="0"/>
      <w:marBottom w:val="0"/>
      <w:divBdr>
        <w:top w:val="none" w:sz="0" w:space="0" w:color="auto"/>
        <w:left w:val="none" w:sz="0" w:space="0" w:color="auto"/>
        <w:bottom w:val="none" w:sz="0" w:space="0" w:color="auto"/>
        <w:right w:val="none" w:sz="0" w:space="0" w:color="auto"/>
      </w:divBdr>
    </w:div>
    <w:div w:id="198393390">
      <w:bodyDiv w:val="1"/>
      <w:marLeft w:val="0"/>
      <w:marRight w:val="0"/>
      <w:marTop w:val="0"/>
      <w:marBottom w:val="0"/>
      <w:divBdr>
        <w:top w:val="none" w:sz="0" w:space="0" w:color="auto"/>
        <w:left w:val="none" w:sz="0" w:space="0" w:color="auto"/>
        <w:bottom w:val="none" w:sz="0" w:space="0" w:color="auto"/>
        <w:right w:val="none" w:sz="0" w:space="0" w:color="auto"/>
      </w:divBdr>
    </w:div>
    <w:div w:id="198708950">
      <w:bodyDiv w:val="1"/>
      <w:marLeft w:val="0"/>
      <w:marRight w:val="0"/>
      <w:marTop w:val="0"/>
      <w:marBottom w:val="0"/>
      <w:divBdr>
        <w:top w:val="none" w:sz="0" w:space="0" w:color="auto"/>
        <w:left w:val="none" w:sz="0" w:space="0" w:color="auto"/>
        <w:bottom w:val="none" w:sz="0" w:space="0" w:color="auto"/>
        <w:right w:val="none" w:sz="0" w:space="0" w:color="auto"/>
      </w:divBdr>
    </w:div>
    <w:div w:id="199437689">
      <w:bodyDiv w:val="1"/>
      <w:marLeft w:val="0"/>
      <w:marRight w:val="0"/>
      <w:marTop w:val="0"/>
      <w:marBottom w:val="0"/>
      <w:divBdr>
        <w:top w:val="none" w:sz="0" w:space="0" w:color="auto"/>
        <w:left w:val="none" w:sz="0" w:space="0" w:color="auto"/>
        <w:bottom w:val="none" w:sz="0" w:space="0" w:color="auto"/>
        <w:right w:val="none" w:sz="0" w:space="0" w:color="auto"/>
      </w:divBdr>
    </w:div>
    <w:div w:id="199713191">
      <w:bodyDiv w:val="1"/>
      <w:marLeft w:val="0"/>
      <w:marRight w:val="0"/>
      <w:marTop w:val="0"/>
      <w:marBottom w:val="0"/>
      <w:divBdr>
        <w:top w:val="none" w:sz="0" w:space="0" w:color="auto"/>
        <w:left w:val="none" w:sz="0" w:space="0" w:color="auto"/>
        <w:bottom w:val="none" w:sz="0" w:space="0" w:color="auto"/>
        <w:right w:val="none" w:sz="0" w:space="0" w:color="auto"/>
      </w:divBdr>
    </w:div>
    <w:div w:id="200098178">
      <w:bodyDiv w:val="1"/>
      <w:marLeft w:val="0"/>
      <w:marRight w:val="0"/>
      <w:marTop w:val="0"/>
      <w:marBottom w:val="0"/>
      <w:divBdr>
        <w:top w:val="none" w:sz="0" w:space="0" w:color="auto"/>
        <w:left w:val="none" w:sz="0" w:space="0" w:color="auto"/>
        <w:bottom w:val="none" w:sz="0" w:space="0" w:color="auto"/>
        <w:right w:val="none" w:sz="0" w:space="0" w:color="auto"/>
      </w:divBdr>
    </w:div>
    <w:div w:id="208298691">
      <w:bodyDiv w:val="1"/>
      <w:marLeft w:val="0"/>
      <w:marRight w:val="0"/>
      <w:marTop w:val="0"/>
      <w:marBottom w:val="0"/>
      <w:divBdr>
        <w:top w:val="none" w:sz="0" w:space="0" w:color="auto"/>
        <w:left w:val="none" w:sz="0" w:space="0" w:color="auto"/>
        <w:bottom w:val="none" w:sz="0" w:space="0" w:color="auto"/>
        <w:right w:val="none" w:sz="0" w:space="0" w:color="auto"/>
      </w:divBdr>
    </w:div>
    <w:div w:id="214661915">
      <w:bodyDiv w:val="1"/>
      <w:marLeft w:val="0"/>
      <w:marRight w:val="0"/>
      <w:marTop w:val="0"/>
      <w:marBottom w:val="0"/>
      <w:divBdr>
        <w:top w:val="none" w:sz="0" w:space="0" w:color="auto"/>
        <w:left w:val="none" w:sz="0" w:space="0" w:color="auto"/>
        <w:bottom w:val="none" w:sz="0" w:space="0" w:color="auto"/>
        <w:right w:val="none" w:sz="0" w:space="0" w:color="auto"/>
      </w:divBdr>
    </w:div>
    <w:div w:id="218975770">
      <w:bodyDiv w:val="1"/>
      <w:marLeft w:val="0"/>
      <w:marRight w:val="0"/>
      <w:marTop w:val="0"/>
      <w:marBottom w:val="0"/>
      <w:divBdr>
        <w:top w:val="none" w:sz="0" w:space="0" w:color="auto"/>
        <w:left w:val="none" w:sz="0" w:space="0" w:color="auto"/>
        <w:bottom w:val="none" w:sz="0" w:space="0" w:color="auto"/>
        <w:right w:val="none" w:sz="0" w:space="0" w:color="auto"/>
      </w:divBdr>
    </w:div>
    <w:div w:id="225604992">
      <w:bodyDiv w:val="1"/>
      <w:marLeft w:val="0"/>
      <w:marRight w:val="0"/>
      <w:marTop w:val="0"/>
      <w:marBottom w:val="0"/>
      <w:divBdr>
        <w:top w:val="none" w:sz="0" w:space="0" w:color="auto"/>
        <w:left w:val="none" w:sz="0" w:space="0" w:color="auto"/>
        <w:bottom w:val="none" w:sz="0" w:space="0" w:color="auto"/>
        <w:right w:val="none" w:sz="0" w:space="0" w:color="auto"/>
      </w:divBdr>
    </w:div>
    <w:div w:id="226963148">
      <w:bodyDiv w:val="1"/>
      <w:marLeft w:val="0"/>
      <w:marRight w:val="0"/>
      <w:marTop w:val="0"/>
      <w:marBottom w:val="0"/>
      <w:divBdr>
        <w:top w:val="none" w:sz="0" w:space="0" w:color="auto"/>
        <w:left w:val="none" w:sz="0" w:space="0" w:color="auto"/>
        <w:bottom w:val="none" w:sz="0" w:space="0" w:color="auto"/>
        <w:right w:val="none" w:sz="0" w:space="0" w:color="auto"/>
      </w:divBdr>
    </w:div>
    <w:div w:id="227806061">
      <w:bodyDiv w:val="1"/>
      <w:marLeft w:val="0"/>
      <w:marRight w:val="0"/>
      <w:marTop w:val="0"/>
      <w:marBottom w:val="0"/>
      <w:divBdr>
        <w:top w:val="none" w:sz="0" w:space="0" w:color="auto"/>
        <w:left w:val="none" w:sz="0" w:space="0" w:color="auto"/>
        <w:bottom w:val="none" w:sz="0" w:space="0" w:color="auto"/>
        <w:right w:val="none" w:sz="0" w:space="0" w:color="auto"/>
      </w:divBdr>
    </w:div>
    <w:div w:id="228082068">
      <w:bodyDiv w:val="1"/>
      <w:marLeft w:val="0"/>
      <w:marRight w:val="0"/>
      <w:marTop w:val="0"/>
      <w:marBottom w:val="0"/>
      <w:divBdr>
        <w:top w:val="none" w:sz="0" w:space="0" w:color="auto"/>
        <w:left w:val="none" w:sz="0" w:space="0" w:color="auto"/>
        <w:bottom w:val="none" w:sz="0" w:space="0" w:color="auto"/>
        <w:right w:val="none" w:sz="0" w:space="0" w:color="auto"/>
      </w:divBdr>
    </w:div>
    <w:div w:id="233399895">
      <w:bodyDiv w:val="1"/>
      <w:marLeft w:val="0"/>
      <w:marRight w:val="0"/>
      <w:marTop w:val="0"/>
      <w:marBottom w:val="0"/>
      <w:divBdr>
        <w:top w:val="none" w:sz="0" w:space="0" w:color="auto"/>
        <w:left w:val="none" w:sz="0" w:space="0" w:color="auto"/>
        <w:bottom w:val="none" w:sz="0" w:space="0" w:color="auto"/>
        <w:right w:val="none" w:sz="0" w:space="0" w:color="auto"/>
      </w:divBdr>
    </w:div>
    <w:div w:id="235483711">
      <w:bodyDiv w:val="1"/>
      <w:marLeft w:val="0"/>
      <w:marRight w:val="0"/>
      <w:marTop w:val="0"/>
      <w:marBottom w:val="0"/>
      <w:divBdr>
        <w:top w:val="none" w:sz="0" w:space="0" w:color="auto"/>
        <w:left w:val="none" w:sz="0" w:space="0" w:color="auto"/>
        <w:bottom w:val="none" w:sz="0" w:space="0" w:color="auto"/>
        <w:right w:val="none" w:sz="0" w:space="0" w:color="auto"/>
      </w:divBdr>
    </w:div>
    <w:div w:id="250554281">
      <w:bodyDiv w:val="1"/>
      <w:marLeft w:val="0"/>
      <w:marRight w:val="0"/>
      <w:marTop w:val="0"/>
      <w:marBottom w:val="0"/>
      <w:divBdr>
        <w:top w:val="none" w:sz="0" w:space="0" w:color="auto"/>
        <w:left w:val="none" w:sz="0" w:space="0" w:color="auto"/>
        <w:bottom w:val="none" w:sz="0" w:space="0" w:color="auto"/>
        <w:right w:val="none" w:sz="0" w:space="0" w:color="auto"/>
      </w:divBdr>
    </w:div>
    <w:div w:id="255985463">
      <w:bodyDiv w:val="1"/>
      <w:marLeft w:val="0"/>
      <w:marRight w:val="0"/>
      <w:marTop w:val="0"/>
      <w:marBottom w:val="0"/>
      <w:divBdr>
        <w:top w:val="none" w:sz="0" w:space="0" w:color="auto"/>
        <w:left w:val="none" w:sz="0" w:space="0" w:color="auto"/>
        <w:bottom w:val="none" w:sz="0" w:space="0" w:color="auto"/>
        <w:right w:val="none" w:sz="0" w:space="0" w:color="auto"/>
      </w:divBdr>
    </w:div>
    <w:div w:id="257442762">
      <w:bodyDiv w:val="1"/>
      <w:marLeft w:val="0"/>
      <w:marRight w:val="0"/>
      <w:marTop w:val="0"/>
      <w:marBottom w:val="0"/>
      <w:divBdr>
        <w:top w:val="none" w:sz="0" w:space="0" w:color="auto"/>
        <w:left w:val="none" w:sz="0" w:space="0" w:color="auto"/>
        <w:bottom w:val="none" w:sz="0" w:space="0" w:color="auto"/>
        <w:right w:val="none" w:sz="0" w:space="0" w:color="auto"/>
      </w:divBdr>
    </w:div>
    <w:div w:id="263154357">
      <w:bodyDiv w:val="1"/>
      <w:marLeft w:val="0"/>
      <w:marRight w:val="0"/>
      <w:marTop w:val="0"/>
      <w:marBottom w:val="0"/>
      <w:divBdr>
        <w:top w:val="none" w:sz="0" w:space="0" w:color="auto"/>
        <w:left w:val="none" w:sz="0" w:space="0" w:color="auto"/>
        <w:bottom w:val="none" w:sz="0" w:space="0" w:color="auto"/>
        <w:right w:val="none" w:sz="0" w:space="0" w:color="auto"/>
      </w:divBdr>
    </w:div>
    <w:div w:id="268204484">
      <w:bodyDiv w:val="1"/>
      <w:marLeft w:val="0"/>
      <w:marRight w:val="0"/>
      <w:marTop w:val="0"/>
      <w:marBottom w:val="0"/>
      <w:divBdr>
        <w:top w:val="none" w:sz="0" w:space="0" w:color="auto"/>
        <w:left w:val="none" w:sz="0" w:space="0" w:color="auto"/>
        <w:bottom w:val="none" w:sz="0" w:space="0" w:color="auto"/>
        <w:right w:val="none" w:sz="0" w:space="0" w:color="auto"/>
      </w:divBdr>
    </w:div>
    <w:div w:id="269318136">
      <w:bodyDiv w:val="1"/>
      <w:marLeft w:val="0"/>
      <w:marRight w:val="0"/>
      <w:marTop w:val="0"/>
      <w:marBottom w:val="0"/>
      <w:divBdr>
        <w:top w:val="none" w:sz="0" w:space="0" w:color="auto"/>
        <w:left w:val="none" w:sz="0" w:space="0" w:color="auto"/>
        <w:bottom w:val="none" w:sz="0" w:space="0" w:color="auto"/>
        <w:right w:val="none" w:sz="0" w:space="0" w:color="auto"/>
      </w:divBdr>
    </w:div>
    <w:div w:id="271209755">
      <w:bodyDiv w:val="1"/>
      <w:marLeft w:val="0"/>
      <w:marRight w:val="0"/>
      <w:marTop w:val="0"/>
      <w:marBottom w:val="0"/>
      <w:divBdr>
        <w:top w:val="none" w:sz="0" w:space="0" w:color="auto"/>
        <w:left w:val="none" w:sz="0" w:space="0" w:color="auto"/>
        <w:bottom w:val="none" w:sz="0" w:space="0" w:color="auto"/>
        <w:right w:val="none" w:sz="0" w:space="0" w:color="auto"/>
      </w:divBdr>
    </w:div>
    <w:div w:id="277106394">
      <w:bodyDiv w:val="1"/>
      <w:marLeft w:val="0"/>
      <w:marRight w:val="0"/>
      <w:marTop w:val="0"/>
      <w:marBottom w:val="0"/>
      <w:divBdr>
        <w:top w:val="none" w:sz="0" w:space="0" w:color="auto"/>
        <w:left w:val="none" w:sz="0" w:space="0" w:color="auto"/>
        <w:bottom w:val="none" w:sz="0" w:space="0" w:color="auto"/>
        <w:right w:val="none" w:sz="0" w:space="0" w:color="auto"/>
      </w:divBdr>
    </w:div>
    <w:div w:id="284653049">
      <w:bodyDiv w:val="1"/>
      <w:marLeft w:val="0"/>
      <w:marRight w:val="0"/>
      <w:marTop w:val="0"/>
      <w:marBottom w:val="0"/>
      <w:divBdr>
        <w:top w:val="none" w:sz="0" w:space="0" w:color="auto"/>
        <w:left w:val="none" w:sz="0" w:space="0" w:color="auto"/>
        <w:bottom w:val="none" w:sz="0" w:space="0" w:color="auto"/>
        <w:right w:val="none" w:sz="0" w:space="0" w:color="auto"/>
      </w:divBdr>
    </w:div>
    <w:div w:id="284893491">
      <w:bodyDiv w:val="1"/>
      <w:marLeft w:val="0"/>
      <w:marRight w:val="0"/>
      <w:marTop w:val="0"/>
      <w:marBottom w:val="0"/>
      <w:divBdr>
        <w:top w:val="none" w:sz="0" w:space="0" w:color="auto"/>
        <w:left w:val="none" w:sz="0" w:space="0" w:color="auto"/>
        <w:bottom w:val="none" w:sz="0" w:space="0" w:color="auto"/>
        <w:right w:val="none" w:sz="0" w:space="0" w:color="auto"/>
      </w:divBdr>
    </w:div>
    <w:div w:id="287274583">
      <w:bodyDiv w:val="1"/>
      <w:marLeft w:val="0"/>
      <w:marRight w:val="0"/>
      <w:marTop w:val="0"/>
      <w:marBottom w:val="0"/>
      <w:divBdr>
        <w:top w:val="none" w:sz="0" w:space="0" w:color="auto"/>
        <w:left w:val="none" w:sz="0" w:space="0" w:color="auto"/>
        <w:bottom w:val="none" w:sz="0" w:space="0" w:color="auto"/>
        <w:right w:val="none" w:sz="0" w:space="0" w:color="auto"/>
      </w:divBdr>
    </w:div>
    <w:div w:id="288366065">
      <w:bodyDiv w:val="1"/>
      <w:marLeft w:val="0"/>
      <w:marRight w:val="0"/>
      <w:marTop w:val="0"/>
      <w:marBottom w:val="0"/>
      <w:divBdr>
        <w:top w:val="none" w:sz="0" w:space="0" w:color="auto"/>
        <w:left w:val="none" w:sz="0" w:space="0" w:color="auto"/>
        <w:bottom w:val="none" w:sz="0" w:space="0" w:color="auto"/>
        <w:right w:val="none" w:sz="0" w:space="0" w:color="auto"/>
      </w:divBdr>
    </w:div>
    <w:div w:id="288753381">
      <w:bodyDiv w:val="1"/>
      <w:marLeft w:val="0"/>
      <w:marRight w:val="0"/>
      <w:marTop w:val="0"/>
      <w:marBottom w:val="0"/>
      <w:divBdr>
        <w:top w:val="none" w:sz="0" w:space="0" w:color="auto"/>
        <w:left w:val="none" w:sz="0" w:space="0" w:color="auto"/>
        <w:bottom w:val="none" w:sz="0" w:space="0" w:color="auto"/>
        <w:right w:val="none" w:sz="0" w:space="0" w:color="auto"/>
      </w:divBdr>
    </w:div>
    <w:div w:id="288972645">
      <w:bodyDiv w:val="1"/>
      <w:marLeft w:val="0"/>
      <w:marRight w:val="0"/>
      <w:marTop w:val="0"/>
      <w:marBottom w:val="0"/>
      <w:divBdr>
        <w:top w:val="none" w:sz="0" w:space="0" w:color="auto"/>
        <w:left w:val="none" w:sz="0" w:space="0" w:color="auto"/>
        <w:bottom w:val="none" w:sz="0" w:space="0" w:color="auto"/>
        <w:right w:val="none" w:sz="0" w:space="0" w:color="auto"/>
      </w:divBdr>
    </w:div>
    <w:div w:id="300694429">
      <w:bodyDiv w:val="1"/>
      <w:marLeft w:val="0"/>
      <w:marRight w:val="0"/>
      <w:marTop w:val="0"/>
      <w:marBottom w:val="0"/>
      <w:divBdr>
        <w:top w:val="none" w:sz="0" w:space="0" w:color="auto"/>
        <w:left w:val="none" w:sz="0" w:space="0" w:color="auto"/>
        <w:bottom w:val="none" w:sz="0" w:space="0" w:color="auto"/>
        <w:right w:val="none" w:sz="0" w:space="0" w:color="auto"/>
      </w:divBdr>
    </w:div>
    <w:div w:id="304284103">
      <w:bodyDiv w:val="1"/>
      <w:marLeft w:val="0"/>
      <w:marRight w:val="0"/>
      <w:marTop w:val="0"/>
      <w:marBottom w:val="0"/>
      <w:divBdr>
        <w:top w:val="none" w:sz="0" w:space="0" w:color="auto"/>
        <w:left w:val="none" w:sz="0" w:space="0" w:color="auto"/>
        <w:bottom w:val="none" w:sz="0" w:space="0" w:color="auto"/>
        <w:right w:val="none" w:sz="0" w:space="0" w:color="auto"/>
      </w:divBdr>
    </w:div>
    <w:div w:id="305092643">
      <w:bodyDiv w:val="1"/>
      <w:marLeft w:val="0"/>
      <w:marRight w:val="0"/>
      <w:marTop w:val="0"/>
      <w:marBottom w:val="0"/>
      <w:divBdr>
        <w:top w:val="none" w:sz="0" w:space="0" w:color="auto"/>
        <w:left w:val="none" w:sz="0" w:space="0" w:color="auto"/>
        <w:bottom w:val="none" w:sz="0" w:space="0" w:color="auto"/>
        <w:right w:val="none" w:sz="0" w:space="0" w:color="auto"/>
      </w:divBdr>
    </w:div>
    <w:div w:id="307783508">
      <w:bodyDiv w:val="1"/>
      <w:marLeft w:val="0"/>
      <w:marRight w:val="0"/>
      <w:marTop w:val="0"/>
      <w:marBottom w:val="0"/>
      <w:divBdr>
        <w:top w:val="none" w:sz="0" w:space="0" w:color="auto"/>
        <w:left w:val="none" w:sz="0" w:space="0" w:color="auto"/>
        <w:bottom w:val="none" w:sz="0" w:space="0" w:color="auto"/>
        <w:right w:val="none" w:sz="0" w:space="0" w:color="auto"/>
      </w:divBdr>
    </w:div>
    <w:div w:id="314190457">
      <w:bodyDiv w:val="1"/>
      <w:marLeft w:val="0"/>
      <w:marRight w:val="0"/>
      <w:marTop w:val="0"/>
      <w:marBottom w:val="0"/>
      <w:divBdr>
        <w:top w:val="none" w:sz="0" w:space="0" w:color="auto"/>
        <w:left w:val="none" w:sz="0" w:space="0" w:color="auto"/>
        <w:bottom w:val="none" w:sz="0" w:space="0" w:color="auto"/>
        <w:right w:val="none" w:sz="0" w:space="0" w:color="auto"/>
      </w:divBdr>
    </w:div>
    <w:div w:id="319425430">
      <w:bodyDiv w:val="1"/>
      <w:marLeft w:val="0"/>
      <w:marRight w:val="0"/>
      <w:marTop w:val="0"/>
      <w:marBottom w:val="0"/>
      <w:divBdr>
        <w:top w:val="none" w:sz="0" w:space="0" w:color="auto"/>
        <w:left w:val="none" w:sz="0" w:space="0" w:color="auto"/>
        <w:bottom w:val="none" w:sz="0" w:space="0" w:color="auto"/>
        <w:right w:val="none" w:sz="0" w:space="0" w:color="auto"/>
      </w:divBdr>
    </w:div>
    <w:div w:id="332923296">
      <w:bodyDiv w:val="1"/>
      <w:marLeft w:val="0"/>
      <w:marRight w:val="0"/>
      <w:marTop w:val="0"/>
      <w:marBottom w:val="0"/>
      <w:divBdr>
        <w:top w:val="none" w:sz="0" w:space="0" w:color="auto"/>
        <w:left w:val="none" w:sz="0" w:space="0" w:color="auto"/>
        <w:bottom w:val="none" w:sz="0" w:space="0" w:color="auto"/>
        <w:right w:val="none" w:sz="0" w:space="0" w:color="auto"/>
      </w:divBdr>
    </w:div>
    <w:div w:id="333605902">
      <w:bodyDiv w:val="1"/>
      <w:marLeft w:val="0"/>
      <w:marRight w:val="0"/>
      <w:marTop w:val="0"/>
      <w:marBottom w:val="0"/>
      <w:divBdr>
        <w:top w:val="none" w:sz="0" w:space="0" w:color="auto"/>
        <w:left w:val="none" w:sz="0" w:space="0" w:color="auto"/>
        <w:bottom w:val="none" w:sz="0" w:space="0" w:color="auto"/>
        <w:right w:val="none" w:sz="0" w:space="0" w:color="auto"/>
      </w:divBdr>
    </w:div>
    <w:div w:id="336421870">
      <w:bodyDiv w:val="1"/>
      <w:marLeft w:val="0"/>
      <w:marRight w:val="0"/>
      <w:marTop w:val="0"/>
      <w:marBottom w:val="0"/>
      <w:divBdr>
        <w:top w:val="none" w:sz="0" w:space="0" w:color="auto"/>
        <w:left w:val="none" w:sz="0" w:space="0" w:color="auto"/>
        <w:bottom w:val="none" w:sz="0" w:space="0" w:color="auto"/>
        <w:right w:val="none" w:sz="0" w:space="0" w:color="auto"/>
      </w:divBdr>
    </w:div>
    <w:div w:id="336469389">
      <w:bodyDiv w:val="1"/>
      <w:marLeft w:val="0"/>
      <w:marRight w:val="0"/>
      <w:marTop w:val="0"/>
      <w:marBottom w:val="0"/>
      <w:divBdr>
        <w:top w:val="none" w:sz="0" w:space="0" w:color="auto"/>
        <w:left w:val="none" w:sz="0" w:space="0" w:color="auto"/>
        <w:bottom w:val="none" w:sz="0" w:space="0" w:color="auto"/>
        <w:right w:val="none" w:sz="0" w:space="0" w:color="auto"/>
      </w:divBdr>
    </w:div>
    <w:div w:id="342318859">
      <w:bodyDiv w:val="1"/>
      <w:marLeft w:val="0"/>
      <w:marRight w:val="0"/>
      <w:marTop w:val="0"/>
      <w:marBottom w:val="0"/>
      <w:divBdr>
        <w:top w:val="none" w:sz="0" w:space="0" w:color="auto"/>
        <w:left w:val="none" w:sz="0" w:space="0" w:color="auto"/>
        <w:bottom w:val="none" w:sz="0" w:space="0" w:color="auto"/>
        <w:right w:val="none" w:sz="0" w:space="0" w:color="auto"/>
      </w:divBdr>
    </w:div>
    <w:div w:id="344065395">
      <w:bodyDiv w:val="1"/>
      <w:marLeft w:val="0"/>
      <w:marRight w:val="0"/>
      <w:marTop w:val="0"/>
      <w:marBottom w:val="0"/>
      <w:divBdr>
        <w:top w:val="none" w:sz="0" w:space="0" w:color="auto"/>
        <w:left w:val="none" w:sz="0" w:space="0" w:color="auto"/>
        <w:bottom w:val="none" w:sz="0" w:space="0" w:color="auto"/>
        <w:right w:val="none" w:sz="0" w:space="0" w:color="auto"/>
      </w:divBdr>
    </w:div>
    <w:div w:id="344987037">
      <w:bodyDiv w:val="1"/>
      <w:marLeft w:val="0"/>
      <w:marRight w:val="0"/>
      <w:marTop w:val="0"/>
      <w:marBottom w:val="0"/>
      <w:divBdr>
        <w:top w:val="none" w:sz="0" w:space="0" w:color="auto"/>
        <w:left w:val="none" w:sz="0" w:space="0" w:color="auto"/>
        <w:bottom w:val="none" w:sz="0" w:space="0" w:color="auto"/>
        <w:right w:val="none" w:sz="0" w:space="0" w:color="auto"/>
      </w:divBdr>
    </w:div>
    <w:div w:id="353574984">
      <w:bodyDiv w:val="1"/>
      <w:marLeft w:val="0"/>
      <w:marRight w:val="0"/>
      <w:marTop w:val="0"/>
      <w:marBottom w:val="0"/>
      <w:divBdr>
        <w:top w:val="none" w:sz="0" w:space="0" w:color="auto"/>
        <w:left w:val="none" w:sz="0" w:space="0" w:color="auto"/>
        <w:bottom w:val="none" w:sz="0" w:space="0" w:color="auto"/>
        <w:right w:val="none" w:sz="0" w:space="0" w:color="auto"/>
      </w:divBdr>
    </w:div>
    <w:div w:id="354504630">
      <w:bodyDiv w:val="1"/>
      <w:marLeft w:val="0"/>
      <w:marRight w:val="0"/>
      <w:marTop w:val="0"/>
      <w:marBottom w:val="0"/>
      <w:divBdr>
        <w:top w:val="none" w:sz="0" w:space="0" w:color="auto"/>
        <w:left w:val="none" w:sz="0" w:space="0" w:color="auto"/>
        <w:bottom w:val="none" w:sz="0" w:space="0" w:color="auto"/>
        <w:right w:val="none" w:sz="0" w:space="0" w:color="auto"/>
      </w:divBdr>
    </w:div>
    <w:div w:id="354699456">
      <w:bodyDiv w:val="1"/>
      <w:marLeft w:val="0"/>
      <w:marRight w:val="0"/>
      <w:marTop w:val="0"/>
      <w:marBottom w:val="0"/>
      <w:divBdr>
        <w:top w:val="none" w:sz="0" w:space="0" w:color="auto"/>
        <w:left w:val="none" w:sz="0" w:space="0" w:color="auto"/>
        <w:bottom w:val="none" w:sz="0" w:space="0" w:color="auto"/>
        <w:right w:val="none" w:sz="0" w:space="0" w:color="auto"/>
      </w:divBdr>
    </w:div>
    <w:div w:id="354815260">
      <w:bodyDiv w:val="1"/>
      <w:marLeft w:val="0"/>
      <w:marRight w:val="0"/>
      <w:marTop w:val="0"/>
      <w:marBottom w:val="0"/>
      <w:divBdr>
        <w:top w:val="none" w:sz="0" w:space="0" w:color="auto"/>
        <w:left w:val="none" w:sz="0" w:space="0" w:color="auto"/>
        <w:bottom w:val="none" w:sz="0" w:space="0" w:color="auto"/>
        <w:right w:val="none" w:sz="0" w:space="0" w:color="auto"/>
      </w:divBdr>
    </w:div>
    <w:div w:id="357589520">
      <w:bodyDiv w:val="1"/>
      <w:marLeft w:val="0"/>
      <w:marRight w:val="0"/>
      <w:marTop w:val="0"/>
      <w:marBottom w:val="0"/>
      <w:divBdr>
        <w:top w:val="none" w:sz="0" w:space="0" w:color="auto"/>
        <w:left w:val="none" w:sz="0" w:space="0" w:color="auto"/>
        <w:bottom w:val="none" w:sz="0" w:space="0" w:color="auto"/>
        <w:right w:val="none" w:sz="0" w:space="0" w:color="auto"/>
      </w:divBdr>
    </w:div>
    <w:div w:id="365712929">
      <w:bodyDiv w:val="1"/>
      <w:marLeft w:val="0"/>
      <w:marRight w:val="0"/>
      <w:marTop w:val="0"/>
      <w:marBottom w:val="0"/>
      <w:divBdr>
        <w:top w:val="none" w:sz="0" w:space="0" w:color="auto"/>
        <w:left w:val="none" w:sz="0" w:space="0" w:color="auto"/>
        <w:bottom w:val="none" w:sz="0" w:space="0" w:color="auto"/>
        <w:right w:val="none" w:sz="0" w:space="0" w:color="auto"/>
      </w:divBdr>
    </w:div>
    <w:div w:id="377163503">
      <w:bodyDiv w:val="1"/>
      <w:marLeft w:val="0"/>
      <w:marRight w:val="0"/>
      <w:marTop w:val="0"/>
      <w:marBottom w:val="0"/>
      <w:divBdr>
        <w:top w:val="none" w:sz="0" w:space="0" w:color="auto"/>
        <w:left w:val="none" w:sz="0" w:space="0" w:color="auto"/>
        <w:bottom w:val="none" w:sz="0" w:space="0" w:color="auto"/>
        <w:right w:val="none" w:sz="0" w:space="0" w:color="auto"/>
      </w:divBdr>
    </w:div>
    <w:div w:id="378826280">
      <w:bodyDiv w:val="1"/>
      <w:marLeft w:val="0"/>
      <w:marRight w:val="0"/>
      <w:marTop w:val="0"/>
      <w:marBottom w:val="0"/>
      <w:divBdr>
        <w:top w:val="none" w:sz="0" w:space="0" w:color="auto"/>
        <w:left w:val="none" w:sz="0" w:space="0" w:color="auto"/>
        <w:bottom w:val="none" w:sz="0" w:space="0" w:color="auto"/>
        <w:right w:val="none" w:sz="0" w:space="0" w:color="auto"/>
      </w:divBdr>
    </w:div>
    <w:div w:id="382950316">
      <w:bodyDiv w:val="1"/>
      <w:marLeft w:val="0"/>
      <w:marRight w:val="0"/>
      <w:marTop w:val="0"/>
      <w:marBottom w:val="0"/>
      <w:divBdr>
        <w:top w:val="none" w:sz="0" w:space="0" w:color="auto"/>
        <w:left w:val="none" w:sz="0" w:space="0" w:color="auto"/>
        <w:bottom w:val="none" w:sz="0" w:space="0" w:color="auto"/>
        <w:right w:val="none" w:sz="0" w:space="0" w:color="auto"/>
      </w:divBdr>
    </w:div>
    <w:div w:id="383915753">
      <w:bodyDiv w:val="1"/>
      <w:marLeft w:val="0"/>
      <w:marRight w:val="0"/>
      <w:marTop w:val="0"/>
      <w:marBottom w:val="0"/>
      <w:divBdr>
        <w:top w:val="none" w:sz="0" w:space="0" w:color="auto"/>
        <w:left w:val="none" w:sz="0" w:space="0" w:color="auto"/>
        <w:bottom w:val="none" w:sz="0" w:space="0" w:color="auto"/>
        <w:right w:val="none" w:sz="0" w:space="0" w:color="auto"/>
      </w:divBdr>
    </w:div>
    <w:div w:id="387387446">
      <w:bodyDiv w:val="1"/>
      <w:marLeft w:val="0"/>
      <w:marRight w:val="0"/>
      <w:marTop w:val="0"/>
      <w:marBottom w:val="0"/>
      <w:divBdr>
        <w:top w:val="none" w:sz="0" w:space="0" w:color="auto"/>
        <w:left w:val="none" w:sz="0" w:space="0" w:color="auto"/>
        <w:bottom w:val="none" w:sz="0" w:space="0" w:color="auto"/>
        <w:right w:val="none" w:sz="0" w:space="0" w:color="auto"/>
      </w:divBdr>
    </w:div>
    <w:div w:id="387454568">
      <w:bodyDiv w:val="1"/>
      <w:marLeft w:val="0"/>
      <w:marRight w:val="0"/>
      <w:marTop w:val="0"/>
      <w:marBottom w:val="0"/>
      <w:divBdr>
        <w:top w:val="none" w:sz="0" w:space="0" w:color="auto"/>
        <w:left w:val="none" w:sz="0" w:space="0" w:color="auto"/>
        <w:bottom w:val="none" w:sz="0" w:space="0" w:color="auto"/>
        <w:right w:val="none" w:sz="0" w:space="0" w:color="auto"/>
      </w:divBdr>
    </w:div>
    <w:div w:id="390232238">
      <w:bodyDiv w:val="1"/>
      <w:marLeft w:val="0"/>
      <w:marRight w:val="0"/>
      <w:marTop w:val="0"/>
      <w:marBottom w:val="0"/>
      <w:divBdr>
        <w:top w:val="none" w:sz="0" w:space="0" w:color="auto"/>
        <w:left w:val="none" w:sz="0" w:space="0" w:color="auto"/>
        <w:bottom w:val="none" w:sz="0" w:space="0" w:color="auto"/>
        <w:right w:val="none" w:sz="0" w:space="0" w:color="auto"/>
      </w:divBdr>
    </w:div>
    <w:div w:id="393238952">
      <w:bodyDiv w:val="1"/>
      <w:marLeft w:val="0"/>
      <w:marRight w:val="0"/>
      <w:marTop w:val="0"/>
      <w:marBottom w:val="0"/>
      <w:divBdr>
        <w:top w:val="none" w:sz="0" w:space="0" w:color="auto"/>
        <w:left w:val="none" w:sz="0" w:space="0" w:color="auto"/>
        <w:bottom w:val="none" w:sz="0" w:space="0" w:color="auto"/>
        <w:right w:val="none" w:sz="0" w:space="0" w:color="auto"/>
      </w:divBdr>
    </w:div>
    <w:div w:id="393502643">
      <w:bodyDiv w:val="1"/>
      <w:marLeft w:val="0"/>
      <w:marRight w:val="0"/>
      <w:marTop w:val="0"/>
      <w:marBottom w:val="0"/>
      <w:divBdr>
        <w:top w:val="none" w:sz="0" w:space="0" w:color="auto"/>
        <w:left w:val="none" w:sz="0" w:space="0" w:color="auto"/>
        <w:bottom w:val="none" w:sz="0" w:space="0" w:color="auto"/>
        <w:right w:val="none" w:sz="0" w:space="0" w:color="auto"/>
      </w:divBdr>
    </w:div>
    <w:div w:id="395321043">
      <w:bodyDiv w:val="1"/>
      <w:marLeft w:val="0"/>
      <w:marRight w:val="0"/>
      <w:marTop w:val="0"/>
      <w:marBottom w:val="0"/>
      <w:divBdr>
        <w:top w:val="none" w:sz="0" w:space="0" w:color="auto"/>
        <w:left w:val="none" w:sz="0" w:space="0" w:color="auto"/>
        <w:bottom w:val="none" w:sz="0" w:space="0" w:color="auto"/>
        <w:right w:val="none" w:sz="0" w:space="0" w:color="auto"/>
      </w:divBdr>
    </w:div>
    <w:div w:id="398670585">
      <w:bodyDiv w:val="1"/>
      <w:marLeft w:val="0"/>
      <w:marRight w:val="0"/>
      <w:marTop w:val="0"/>
      <w:marBottom w:val="0"/>
      <w:divBdr>
        <w:top w:val="none" w:sz="0" w:space="0" w:color="auto"/>
        <w:left w:val="none" w:sz="0" w:space="0" w:color="auto"/>
        <w:bottom w:val="none" w:sz="0" w:space="0" w:color="auto"/>
        <w:right w:val="none" w:sz="0" w:space="0" w:color="auto"/>
      </w:divBdr>
    </w:div>
    <w:div w:id="404374745">
      <w:bodyDiv w:val="1"/>
      <w:marLeft w:val="0"/>
      <w:marRight w:val="0"/>
      <w:marTop w:val="0"/>
      <w:marBottom w:val="0"/>
      <w:divBdr>
        <w:top w:val="none" w:sz="0" w:space="0" w:color="auto"/>
        <w:left w:val="none" w:sz="0" w:space="0" w:color="auto"/>
        <w:bottom w:val="none" w:sz="0" w:space="0" w:color="auto"/>
        <w:right w:val="none" w:sz="0" w:space="0" w:color="auto"/>
      </w:divBdr>
    </w:div>
    <w:div w:id="405492196">
      <w:bodyDiv w:val="1"/>
      <w:marLeft w:val="0"/>
      <w:marRight w:val="0"/>
      <w:marTop w:val="0"/>
      <w:marBottom w:val="0"/>
      <w:divBdr>
        <w:top w:val="none" w:sz="0" w:space="0" w:color="auto"/>
        <w:left w:val="none" w:sz="0" w:space="0" w:color="auto"/>
        <w:bottom w:val="none" w:sz="0" w:space="0" w:color="auto"/>
        <w:right w:val="none" w:sz="0" w:space="0" w:color="auto"/>
      </w:divBdr>
    </w:div>
    <w:div w:id="410934542">
      <w:bodyDiv w:val="1"/>
      <w:marLeft w:val="0"/>
      <w:marRight w:val="0"/>
      <w:marTop w:val="0"/>
      <w:marBottom w:val="0"/>
      <w:divBdr>
        <w:top w:val="none" w:sz="0" w:space="0" w:color="auto"/>
        <w:left w:val="none" w:sz="0" w:space="0" w:color="auto"/>
        <w:bottom w:val="none" w:sz="0" w:space="0" w:color="auto"/>
        <w:right w:val="none" w:sz="0" w:space="0" w:color="auto"/>
      </w:divBdr>
    </w:div>
    <w:div w:id="415328725">
      <w:bodyDiv w:val="1"/>
      <w:marLeft w:val="0"/>
      <w:marRight w:val="0"/>
      <w:marTop w:val="0"/>
      <w:marBottom w:val="0"/>
      <w:divBdr>
        <w:top w:val="none" w:sz="0" w:space="0" w:color="auto"/>
        <w:left w:val="none" w:sz="0" w:space="0" w:color="auto"/>
        <w:bottom w:val="none" w:sz="0" w:space="0" w:color="auto"/>
        <w:right w:val="none" w:sz="0" w:space="0" w:color="auto"/>
      </w:divBdr>
    </w:div>
    <w:div w:id="418913531">
      <w:bodyDiv w:val="1"/>
      <w:marLeft w:val="0"/>
      <w:marRight w:val="0"/>
      <w:marTop w:val="0"/>
      <w:marBottom w:val="0"/>
      <w:divBdr>
        <w:top w:val="none" w:sz="0" w:space="0" w:color="auto"/>
        <w:left w:val="none" w:sz="0" w:space="0" w:color="auto"/>
        <w:bottom w:val="none" w:sz="0" w:space="0" w:color="auto"/>
        <w:right w:val="none" w:sz="0" w:space="0" w:color="auto"/>
      </w:divBdr>
    </w:div>
    <w:div w:id="421337683">
      <w:bodyDiv w:val="1"/>
      <w:marLeft w:val="0"/>
      <w:marRight w:val="0"/>
      <w:marTop w:val="0"/>
      <w:marBottom w:val="0"/>
      <w:divBdr>
        <w:top w:val="none" w:sz="0" w:space="0" w:color="auto"/>
        <w:left w:val="none" w:sz="0" w:space="0" w:color="auto"/>
        <w:bottom w:val="none" w:sz="0" w:space="0" w:color="auto"/>
        <w:right w:val="none" w:sz="0" w:space="0" w:color="auto"/>
      </w:divBdr>
    </w:div>
    <w:div w:id="424812477">
      <w:bodyDiv w:val="1"/>
      <w:marLeft w:val="0"/>
      <w:marRight w:val="0"/>
      <w:marTop w:val="0"/>
      <w:marBottom w:val="0"/>
      <w:divBdr>
        <w:top w:val="none" w:sz="0" w:space="0" w:color="auto"/>
        <w:left w:val="none" w:sz="0" w:space="0" w:color="auto"/>
        <w:bottom w:val="none" w:sz="0" w:space="0" w:color="auto"/>
        <w:right w:val="none" w:sz="0" w:space="0" w:color="auto"/>
      </w:divBdr>
    </w:div>
    <w:div w:id="426343843">
      <w:bodyDiv w:val="1"/>
      <w:marLeft w:val="0"/>
      <w:marRight w:val="0"/>
      <w:marTop w:val="0"/>
      <w:marBottom w:val="0"/>
      <w:divBdr>
        <w:top w:val="none" w:sz="0" w:space="0" w:color="auto"/>
        <w:left w:val="none" w:sz="0" w:space="0" w:color="auto"/>
        <w:bottom w:val="none" w:sz="0" w:space="0" w:color="auto"/>
        <w:right w:val="none" w:sz="0" w:space="0" w:color="auto"/>
      </w:divBdr>
    </w:div>
    <w:div w:id="426735903">
      <w:bodyDiv w:val="1"/>
      <w:marLeft w:val="0"/>
      <w:marRight w:val="0"/>
      <w:marTop w:val="0"/>
      <w:marBottom w:val="0"/>
      <w:divBdr>
        <w:top w:val="none" w:sz="0" w:space="0" w:color="auto"/>
        <w:left w:val="none" w:sz="0" w:space="0" w:color="auto"/>
        <w:bottom w:val="none" w:sz="0" w:space="0" w:color="auto"/>
        <w:right w:val="none" w:sz="0" w:space="0" w:color="auto"/>
      </w:divBdr>
    </w:div>
    <w:div w:id="429009857">
      <w:bodyDiv w:val="1"/>
      <w:marLeft w:val="0"/>
      <w:marRight w:val="0"/>
      <w:marTop w:val="0"/>
      <w:marBottom w:val="0"/>
      <w:divBdr>
        <w:top w:val="none" w:sz="0" w:space="0" w:color="auto"/>
        <w:left w:val="none" w:sz="0" w:space="0" w:color="auto"/>
        <w:bottom w:val="none" w:sz="0" w:space="0" w:color="auto"/>
        <w:right w:val="none" w:sz="0" w:space="0" w:color="auto"/>
      </w:divBdr>
    </w:div>
    <w:div w:id="430249199">
      <w:bodyDiv w:val="1"/>
      <w:marLeft w:val="0"/>
      <w:marRight w:val="0"/>
      <w:marTop w:val="0"/>
      <w:marBottom w:val="0"/>
      <w:divBdr>
        <w:top w:val="none" w:sz="0" w:space="0" w:color="auto"/>
        <w:left w:val="none" w:sz="0" w:space="0" w:color="auto"/>
        <w:bottom w:val="none" w:sz="0" w:space="0" w:color="auto"/>
        <w:right w:val="none" w:sz="0" w:space="0" w:color="auto"/>
      </w:divBdr>
    </w:div>
    <w:div w:id="431820136">
      <w:bodyDiv w:val="1"/>
      <w:marLeft w:val="0"/>
      <w:marRight w:val="0"/>
      <w:marTop w:val="0"/>
      <w:marBottom w:val="0"/>
      <w:divBdr>
        <w:top w:val="none" w:sz="0" w:space="0" w:color="auto"/>
        <w:left w:val="none" w:sz="0" w:space="0" w:color="auto"/>
        <w:bottom w:val="none" w:sz="0" w:space="0" w:color="auto"/>
        <w:right w:val="none" w:sz="0" w:space="0" w:color="auto"/>
      </w:divBdr>
    </w:div>
    <w:div w:id="432752966">
      <w:bodyDiv w:val="1"/>
      <w:marLeft w:val="0"/>
      <w:marRight w:val="0"/>
      <w:marTop w:val="0"/>
      <w:marBottom w:val="0"/>
      <w:divBdr>
        <w:top w:val="none" w:sz="0" w:space="0" w:color="auto"/>
        <w:left w:val="none" w:sz="0" w:space="0" w:color="auto"/>
        <w:bottom w:val="none" w:sz="0" w:space="0" w:color="auto"/>
        <w:right w:val="none" w:sz="0" w:space="0" w:color="auto"/>
      </w:divBdr>
    </w:div>
    <w:div w:id="438108675">
      <w:bodyDiv w:val="1"/>
      <w:marLeft w:val="0"/>
      <w:marRight w:val="0"/>
      <w:marTop w:val="0"/>
      <w:marBottom w:val="0"/>
      <w:divBdr>
        <w:top w:val="none" w:sz="0" w:space="0" w:color="auto"/>
        <w:left w:val="none" w:sz="0" w:space="0" w:color="auto"/>
        <w:bottom w:val="none" w:sz="0" w:space="0" w:color="auto"/>
        <w:right w:val="none" w:sz="0" w:space="0" w:color="auto"/>
      </w:divBdr>
    </w:div>
    <w:div w:id="440686469">
      <w:bodyDiv w:val="1"/>
      <w:marLeft w:val="0"/>
      <w:marRight w:val="0"/>
      <w:marTop w:val="0"/>
      <w:marBottom w:val="0"/>
      <w:divBdr>
        <w:top w:val="none" w:sz="0" w:space="0" w:color="auto"/>
        <w:left w:val="none" w:sz="0" w:space="0" w:color="auto"/>
        <w:bottom w:val="none" w:sz="0" w:space="0" w:color="auto"/>
        <w:right w:val="none" w:sz="0" w:space="0" w:color="auto"/>
      </w:divBdr>
    </w:div>
    <w:div w:id="443500877">
      <w:bodyDiv w:val="1"/>
      <w:marLeft w:val="0"/>
      <w:marRight w:val="0"/>
      <w:marTop w:val="0"/>
      <w:marBottom w:val="0"/>
      <w:divBdr>
        <w:top w:val="none" w:sz="0" w:space="0" w:color="auto"/>
        <w:left w:val="none" w:sz="0" w:space="0" w:color="auto"/>
        <w:bottom w:val="none" w:sz="0" w:space="0" w:color="auto"/>
        <w:right w:val="none" w:sz="0" w:space="0" w:color="auto"/>
      </w:divBdr>
    </w:div>
    <w:div w:id="446461952">
      <w:bodyDiv w:val="1"/>
      <w:marLeft w:val="0"/>
      <w:marRight w:val="0"/>
      <w:marTop w:val="0"/>
      <w:marBottom w:val="0"/>
      <w:divBdr>
        <w:top w:val="none" w:sz="0" w:space="0" w:color="auto"/>
        <w:left w:val="none" w:sz="0" w:space="0" w:color="auto"/>
        <w:bottom w:val="none" w:sz="0" w:space="0" w:color="auto"/>
        <w:right w:val="none" w:sz="0" w:space="0" w:color="auto"/>
      </w:divBdr>
    </w:div>
    <w:div w:id="453448408">
      <w:bodyDiv w:val="1"/>
      <w:marLeft w:val="0"/>
      <w:marRight w:val="0"/>
      <w:marTop w:val="0"/>
      <w:marBottom w:val="0"/>
      <w:divBdr>
        <w:top w:val="none" w:sz="0" w:space="0" w:color="auto"/>
        <w:left w:val="none" w:sz="0" w:space="0" w:color="auto"/>
        <w:bottom w:val="none" w:sz="0" w:space="0" w:color="auto"/>
        <w:right w:val="none" w:sz="0" w:space="0" w:color="auto"/>
      </w:divBdr>
    </w:div>
    <w:div w:id="457727701">
      <w:bodyDiv w:val="1"/>
      <w:marLeft w:val="0"/>
      <w:marRight w:val="0"/>
      <w:marTop w:val="0"/>
      <w:marBottom w:val="0"/>
      <w:divBdr>
        <w:top w:val="none" w:sz="0" w:space="0" w:color="auto"/>
        <w:left w:val="none" w:sz="0" w:space="0" w:color="auto"/>
        <w:bottom w:val="none" w:sz="0" w:space="0" w:color="auto"/>
        <w:right w:val="none" w:sz="0" w:space="0" w:color="auto"/>
      </w:divBdr>
    </w:div>
    <w:div w:id="459884140">
      <w:bodyDiv w:val="1"/>
      <w:marLeft w:val="0"/>
      <w:marRight w:val="0"/>
      <w:marTop w:val="0"/>
      <w:marBottom w:val="0"/>
      <w:divBdr>
        <w:top w:val="none" w:sz="0" w:space="0" w:color="auto"/>
        <w:left w:val="none" w:sz="0" w:space="0" w:color="auto"/>
        <w:bottom w:val="none" w:sz="0" w:space="0" w:color="auto"/>
        <w:right w:val="none" w:sz="0" w:space="0" w:color="auto"/>
      </w:divBdr>
    </w:div>
    <w:div w:id="461506058">
      <w:bodyDiv w:val="1"/>
      <w:marLeft w:val="0"/>
      <w:marRight w:val="0"/>
      <w:marTop w:val="0"/>
      <w:marBottom w:val="0"/>
      <w:divBdr>
        <w:top w:val="none" w:sz="0" w:space="0" w:color="auto"/>
        <w:left w:val="none" w:sz="0" w:space="0" w:color="auto"/>
        <w:bottom w:val="none" w:sz="0" w:space="0" w:color="auto"/>
        <w:right w:val="none" w:sz="0" w:space="0" w:color="auto"/>
      </w:divBdr>
    </w:div>
    <w:div w:id="466780005">
      <w:bodyDiv w:val="1"/>
      <w:marLeft w:val="0"/>
      <w:marRight w:val="0"/>
      <w:marTop w:val="0"/>
      <w:marBottom w:val="0"/>
      <w:divBdr>
        <w:top w:val="none" w:sz="0" w:space="0" w:color="auto"/>
        <w:left w:val="none" w:sz="0" w:space="0" w:color="auto"/>
        <w:bottom w:val="none" w:sz="0" w:space="0" w:color="auto"/>
        <w:right w:val="none" w:sz="0" w:space="0" w:color="auto"/>
      </w:divBdr>
    </w:div>
    <w:div w:id="469787419">
      <w:bodyDiv w:val="1"/>
      <w:marLeft w:val="0"/>
      <w:marRight w:val="0"/>
      <w:marTop w:val="0"/>
      <w:marBottom w:val="0"/>
      <w:divBdr>
        <w:top w:val="none" w:sz="0" w:space="0" w:color="auto"/>
        <w:left w:val="none" w:sz="0" w:space="0" w:color="auto"/>
        <w:bottom w:val="none" w:sz="0" w:space="0" w:color="auto"/>
        <w:right w:val="none" w:sz="0" w:space="0" w:color="auto"/>
      </w:divBdr>
    </w:div>
    <w:div w:id="486628176">
      <w:bodyDiv w:val="1"/>
      <w:marLeft w:val="0"/>
      <w:marRight w:val="0"/>
      <w:marTop w:val="0"/>
      <w:marBottom w:val="0"/>
      <w:divBdr>
        <w:top w:val="none" w:sz="0" w:space="0" w:color="auto"/>
        <w:left w:val="none" w:sz="0" w:space="0" w:color="auto"/>
        <w:bottom w:val="none" w:sz="0" w:space="0" w:color="auto"/>
        <w:right w:val="none" w:sz="0" w:space="0" w:color="auto"/>
      </w:divBdr>
    </w:div>
    <w:div w:id="494534795">
      <w:bodyDiv w:val="1"/>
      <w:marLeft w:val="0"/>
      <w:marRight w:val="0"/>
      <w:marTop w:val="0"/>
      <w:marBottom w:val="0"/>
      <w:divBdr>
        <w:top w:val="none" w:sz="0" w:space="0" w:color="auto"/>
        <w:left w:val="none" w:sz="0" w:space="0" w:color="auto"/>
        <w:bottom w:val="none" w:sz="0" w:space="0" w:color="auto"/>
        <w:right w:val="none" w:sz="0" w:space="0" w:color="auto"/>
      </w:divBdr>
    </w:div>
    <w:div w:id="494566775">
      <w:bodyDiv w:val="1"/>
      <w:marLeft w:val="0"/>
      <w:marRight w:val="0"/>
      <w:marTop w:val="0"/>
      <w:marBottom w:val="0"/>
      <w:divBdr>
        <w:top w:val="none" w:sz="0" w:space="0" w:color="auto"/>
        <w:left w:val="none" w:sz="0" w:space="0" w:color="auto"/>
        <w:bottom w:val="none" w:sz="0" w:space="0" w:color="auto"/>
        <w:right w:val="none" w:sz="0" w:space="0" w:color="auto"/>
      </w:divBdr>
    </w:div>
    <w:div w:id="498809356">
      <w:bodyDiv w:val="1"/>
      <w:marLeft w:val="0"/>
      <w:marRight w:val="0"/>
      <w:marTop w:val="0"/>
      <w:marBottom w:val="0"/>
      <w:divBdr>
        <w:top w:val="none" w:sz="0" w:space="0" w:color="auto"/>
        <w:left w:val="none" w:sz="0" w:space="0" w:color="auto"/>
        <w:bottom w:val="none" w:sz="0" w:space="0" w:color="auto"/>
        <w:right w:val="none" w:sz="0" w:space="0" w:color="auto"/>
      </w:divBdr>
    </w:div>
    <w:div w:id="502548701">
      <w:bodyDiv w:val="1"/>
      <w:marLeft w:val="0"/>
      <w:marRight w:val="0"/>
      <w:marTop w:val="0"/>
      <w:marBottom w:val="0"/>
      <w:divBdr>
        <w:top w:val="none" w:sz="0" w:space="0" w:color="auto"/>
        <w:left w:val="none" w:sz="0" w:space="0" w:color="auto"/>
        <w:bottom w:val="none" w:sz="0" w:space="0" w:color="auto"/>
        <w:right w:val="none" w:sz="0" w:space="0" w:color="auto"/>
      </w:divBdr>
    </w:div>
    <w:div w:id="509873765">
      <w:bodyDiv w:val="1"/>
      <w:marLeft w:val="0"/>
      <w:marRight w:val="0"/>
      <w:marTop w:val="0"/>
      <w:marBottom w:val="0"/>
      <w:divBdr>
        <w:top w:val="none" w:sz="0" w:space="0" w:color="auto"/>
        <w:left w:val="none" w:sz="0" w:space="0" w:color="auto"/>
        <w:bottom w:val="none" w:sz="0" w:space="0" w:color="auto"/>
        <w:right w:val="none" w:sz="0" w:space="0" w:color="auto"/>
      </w:divBdr>
    </w:div>
    <w:div w:id="512383183">
      <w:bodyDiv w:val="1"/>
      <w:marLeft w:val="0"/>
      <w:marRight w:val="0"/>
      <w:marTop w:val="0"/>
      <w:marBottom w:val="0"/>
      <w:divBdr>
        <w:top w:val="none" w:sz="0" w:space="0" w:color="auto"/>
        <w:left w:val="none" w:sz="0" w:space="0" w:color="auto"/>
        <w:bottom w:val="none" w:sz="0" w:space="0" w:color="auto"/>
        <w:right w:val="none" w:sz="0" w:space="0" w:color="auto"/>
      </w:divBdr>
    </w:div>
    <w:div w:id="512964581">
      <w:bodyDiv w:val="1"/>
      <w:marLeft w:val="0"/>
      <w:marRight w:val="0"/>
      <w:marTop w:val="0"/>
      <w:marBottom w:val="0"/>
      <w:divBdr>
        <w:top w:val="none" w:sz="0" w:space="0" w:color="auto"/>
        <w:left w:val="none" w:sz="0" w:space="0" w:color="auto"/>
        <w:bottom w:val="none" w:sz="0" w:space="0" w:color="auto"/>
        <w:right w:val="none" w:sz="0" w:space="0" w:color="auto"/>
      </w:divBdr>
    </w:div>
    <w:div w:id="526061152">
      <w:bodyDiv w:val="1"/>
      <w:marLeft w:val="0"/>
      <w:marRight w:val="0"/>
      <w:marTop w:val="0"/>
      <w:marBottom w:val="0"/>
      <w:divBdr>
        <w:top w:val="none" w:sz="0" w:space="0" w:color="auto"/>
        <w:left w:val="none" w:sz="0" w:space="0" w:color="auto"/>
        <w:bottom w:val="none" w:sz="0" w:space="0" w:color="auto"/>
        <w:right w:val="none" w:sz="0" w:space="0" w:color="auto"/>
      </w:divBdr>
    </w:div>
    <w:div w:id="530264365">
      <w:bodyDiv w:val="1"/>
      <w:marLeft w:val="0"/>
      <w:marRight w:val="0"/>
      <w:marTop w:val="0"/>
      <w:marBottom w:val="0"/>
      <w:divBdr>
        <w:top w:val="none" w:sz="0" w:space="0" w:color="auto"/>
        <w:left w:val="none" w:sz="0" w:space="0" w:color="auto"/>
        <w:bottom w:val="none" w:sz="0" w:space="0" w:color="auto"/>
        <w:right w:val="none" w:sz="0" w:space="0" w:color="auto"/>
      </w:divBdr>
    </w:div>
    <w:div w:id="533931719">
      <w:bodyDiv w:val="1"/>
      <w:marLeft w:val="0"/>
      <w:marRight w:val="0"/>
      <w:marTop w:val="0"/>
      <w:marBottom w:val="0"/>
      <w:divBdr>
        <w:top w:val="none" w:sz="0" w:space="0" w:color="auto"/>
        <w:left w:val="none" w:sz="0" w:space="0" w:color="auto"/>
        <w:bottom w:val="none" w:sz="0" w:space="0" w:color="auto"/>
        <w:right w:val="none" w:sz="0" w:space="0" w:color="auto"/>
      </w:divBdr>
    </w:div>
    <w:div w:id="549341152">
      <w:bodyDiv w:val="1"/>
      <w:marLeft w:val="0"/>
      <w:marRight w:val="0"/>
      <w:marTop w:val="0"/>
      <w:marBottom w:val="0"/>
      <w:divBdr>
        <w:top w:val="none" w:sz="0" w:space="0" w:color="auto"/>
        <w:left w:val="none" w:sz="0" w:space="0" w:color="auto"/>
        <w:bottom w:val="none" w:sz="0" w:space="0" w:color="auto"/>
        <w:right w:val="none" w:sz="0" w:space="0" w:color="auto"/>
      </w:divBdr>
    </w:div>
    <w:div w:id="550121192">
      <w:bodyDiv w:val="1"/>
      <w:marLeft w:val="0"/>
      <w:marRight w:val="0"/>
      <w:marTop w:val="0"/>
      <w:marBottom w:val="0"/>
      <w:divBdr>
        <w:top w:val="none" w:sz="0" w:space="0" w:color="auto"/>
        <w:left w:val="none" w:sz="0" w:space="0" w:color="auto"/>
        <w:bottom w:val="none" w:sz="0" w:space="0" w:color="auto"/>
        <w:right w:val="none" w:sz="0" w:space="0" w:color="auto"/>
      </w:divBdr>
    </w:div>
    <w:div w:id="551235897">
      <w:bodyDiv w:val="1"/>
      <w:marLeft w:val="0"/>
      <w:marRight w:val="0"/>
      <w:marTop w:val="0"/>
      <w:marBottom w:val="0"/>
      <w:divBdr>
        <w:top w:val="none" w:sz="0" w:space="0" w:color="auto"/>
        <w:left w:val="none" w:sz="0" w:space="0" w:color="auto"/>
        <w:bottom w:val="none" w:sz="0" w:space="0" w:color="auto"/>
        <w:right w:val="none" w:sz="0" w:space="0" w:color="auto"/>
      </w:divBdr>
    </w:div>
    <w:div w:id="555317433">
      <w:bodyDiv w:val="1"/>
      <w:marLeft w:val="0"/>
      <w:marRight w:val="0"/>
      <w:marTop w:val="0"/>
      <w:marBottom w:val="0"/>
      <w:divBdr>
        <w:top w:val="none" w:sz="0" w:space="0" w:color="auto"/>
        <w:left w:val="none" w:sz="0" w:space="0" w:color="auto"/>
        <w:bottom w:val="none" w:sz="0" w:space="0" w:color="auto"/>
        <w:right w:val="none" w:sz="0" w:space="0" w:color="auto"/>
      </w:divBdr>
    </w:div>
    <w:div w:id="560866770">
      <w:bodyDiv w:val="1"/>
      <w:marLeft w:val="0"/>
      <w:marRight w:val="0"/>
      <w:marTop w:val="0"/>
      <w:marBottom w:val="0"/>
      <w:divBdr>
        <w:top w:val="none" w:sz="0" w:space="0" w:color="auto"/>
        <w:left w:val="none" w:sz="0" w:space="0" w:color="auto"/>
        <w:bottom w:val="none" w:sz="0" w:space="0" w:color="auto"/>
        <w:right w:val="none" w:sz="0" w:space="0" w:color="auto"/>
      </w:divBdr>
    </w:div>
    <w:div w:id="565380995">
      <w:bodyDiv w:val="1"/>
      <w:marLeft w:val="0"/>
      <w:marRight w:val="0"/>
      <w:marTop w:val="0"/>
      <w:marBottom w:val="0"/>
      <w:divBdr>
        <w:top w:val="none" w:sz="0" w:space="0" w:color="auto"/>
        <w:left w:val="none" w:sz="0" w:space="0" w:color="auto"/>
        <w:bottom w:val="none" w:sz="0" w:space="0" w:color="auto"/>
        <w:right w:val="none" w:sz="0" w:space="0" w:color="auto"/>
      </w:divBdr>
    </w:div>
    <w:div w:id="568272305">
      <w:bodyDiv w:val="1"/>
      <w:marLeft w:val="0"/>
      <w:marRight w:val="0"/>
      <w:marTop w:val="0"/>
      <w:marBottom w:val="0"/>
      <w:divBdr>
        <w:top w:val="none" w:sz="0" w:space="0" w:color="auto"/>
        <w:left w:val="none" w:sz="0" w:space="0" w:color="auto"/>
        <w:bottom w:val="none" w:sz="0" w:space="0" w:color="auto"/>
        <w:right w:val="none" w:sz="0" w:space="0" w:color="auto"/>
      </w:divBdr>
    </w:div>
    <w:div w:id="578754113">
      <w:bodyDiv w:val="1"/>
      <w:marLeft w:val="0"/>
      <w:marRight w:val="0"/>
      <w:marTop w:val="0"/>
      <w:marBottom w:val="0"/>
      <w:divBdr>
        <w:top w:val="none" w:sz="0" w:space="0" w:color="auto"/>
        <w:left w:val="none" w:sz="0" w:space="0" w:color="auto"/>
        <w:bottom w:val="none" w:sz="0" w:space="0" w:color="auto"/>
        <w:right w:val="none" w:sz="0" w:space="0" w:color="auto"/>
      </w:divBdr>
    </w:div>
    <w:div w:id="579799212">
      <w:bodyDiv w:val="1"/>
      <w:marLeft w:val="0"/>
      <w:marRight w:val="0"/>
      <w:marTop w:val="0"/>
      <w:marBottom w:val="0"/>
      <w:divBdr>
        <w:top w:val="none" w:sz="0" w:space="0" w:color="auto"/>
        <w:left w:val="none" w:sz="0" w:space="0" w:color="auto"/>
        <w:bottom w:val="none" w:sz="0" w:space="0" w:color="auto"/>
        <w:right w:val="none" w:sz="0" w:space="0" w:color="auto"/>
      </w:divBdr>
    </w:div>
    <w:div w:id="581375573">
      <w:bodyDiv w:val="1"/>
      <w:marLeft w:val="0"/>
      <w:marRight w:val="0"/>
      <w:marTop w:val="0"/>
      <w:marBottom w:val="0"/>
      <w:divBdr>
        <w:top w:val="none" w:sz="0" w:space="0" w:color="auto"/>
        <w:left w:val="none" w:sz="0" w:space="0" w:color="auto"/>
        <w:bottom w:val="none" w:sz="0" w:space="0" w:color="auto"/>
        <w:right w:val="none" w:sz="0" w:space="0" w:color="auto"/>
      </w:divBdr>
    </w:div>
    <w:div w:id="581646132">
      <w:bodyDiv w:val="1"/>
      <w:marLeft w:val="0"/>
      <w:marRight w:val="0"/>
      <w:marTop w:val="0"/>
      <w:marBottom w:val="0"/>
      <w:divBdr>
        <w:top w:val="none" w:sz="0" w:space="0" w:color="auto"/>
        <w:left w:val="none" w:sz="0" w:space="0" w:color="auto"/>
        <w:bottom w:val="none" w:sz="0" w:space="0" w:color="auto"/>
        <w:right w:val="none" w:sz="0" w:space="0" w:color="auto"/>
      </w:divBdr>
    </w:div>
    <w:div w:id="583951943">
      <w:bodyDiv w:val="1"/>
      <w:marLeft w:val="0"/>
      <w:marRight w:val="0"/>
      <w:marTop w:val="0"/>
      <w:marBottom w:val="0"/>
      <w:divBdr>
        <w:top w:val="none" w:sz="0" w:space="0" w:color="auto"/>
        <w:left w:val="none" w:sz="0" w:space="0" w:color="auto"/>
        <w:bottom w:val="none" w:sz="0" w:space="0" w:color="auto"/>
        <w:right w:val="none" w:sz="0" w:space="0" w:color="auto"/>
      </w:divBdr>
    </w:div>
    <w:div w:id="590504824">
      <w:bodyDiv w:val="1"/>
      <w:marLeft w:val="0"/>
      <w:marRight w:val="0"/>
      <w:marTop w:val="0"/>
      <w:marBottom w:val="0"/>
      <w:divBdr>
        <w:top w:val="none" w:sz="0" w:space="0" w:color="auto"/>
        <w:left w:val="none" w:sz="0" w:space="0" w:color="auto"/>
        <w:bottom w:val="none" w:sz="0" w:space="0" w:color="auto"/>
        <w:right w:val="none" w:sz="0" w:space="0" w:color="auto"/>
      </w:divBdr>
    </w:div>
    <w:div w:id="595479808">
      <w:bodyDiv w:val="1"/>
      <w:marLeft w:val="0"/>
      <w:marRight w:val="0"/>
      <w:marTop w:val="0"/>
      <w:marBottom w:val="0"/>
      <w:divBdr>
        <w:top w:val="none" w:sz="0" w:space="0" w:color="auto"/>
        <w:left w:val="none" w:sz="0" w:space="0" w:color="auto"/>
        <w:bottom w:val="none" w:sz="0" w:space="0" w:color="auto"/>
        <w:right w:val="none" w:sz="0" w:space="0" w:color="auto"/>
      </w:divBdr>
    </w:div>
    <w:div w:id="595788794">
      <w:bodyDiv w:val="1"/>
      <w:marLeft w:val="0"/>
      <w:marRight w:val="0"/>
      <w:marTop w:val="0"/>
      <w:marBottom w:val="0"/>
      <w:divBdr>
        <w:top w:val="none" w:sz="0" w:space="0" w:color="auto"/>
        <w:left w:val="none" w:sz="0" w:space="0" w:color="auto"/>
        <w:bottom w:val="none" w:sz="0" w:space="0" w:color="auto"/>
        <w:right w:val="none" w:sz="0" w:space="0" w:color="auto"/>
      </w:divBdr>
    </w:div>
    <w:div w:id="603003945">
      <w:bodyDiv w:val="1"/>
      <w:marLeft w:val="0"/>
      <w:marRight w:val="0"/>
      <w:marTop w:val="0"/>
      <w:marBottom w:val="0"/>
      <w:divBdr>
        <w:top w:val="none" w:sz="0" w:space="0" w:color="auto"/>
        <w:left w:val="none" w:sz="0" w:space="0" w:color="auto"/>
        <w:bottom w:val="none" w:sz="0" w:space="0" w:color="auto"/>
        <w:right w:val="none" w:sz="0" w:space="0" w:color="auto"/>
      </w:divBdr>
    </w:div>
    <w:div w:id="610474185">
      <w:bodyDiv w:val="1"/>
      <w:marLeft w:val="0"/>
      <w:marRight w:val="0"/>
      <w:marTop w:val="0"/>
      <w:marBottom w:val="0"/>
      <w:divBdr>
        <w:top w:val="none" w:sz="0" w:space="0" w:color="auto"/>
        <w:left w:val="none" w:sz="0" w:space="0" w:color="auto"/>
        <w:bottom w:val="none" w:sz="0" w:space="0" w:color="auto"/>
        <w:right w:val="none" w:sz="0" w:space="0" w:color="auto"/>
      </w:divBdr>
    </w:div>
    <w:div w:id="612708351">
      <w:bodyDiv w:val="1"/>
      <w:marLeft w:val="0"/>
      <w:marRight w:val="0"/>
      <w:marTop w:val="0"/>
      <w:marBottom w:val="0"/>
      <w:divBdr>
        <w:top w:val="none" w:sz="0" w:space="0" w:color="auto"/>
        <w:left w:val="none" w:sz="0" w:space="0" w:color="auto"/>
        <w:bottom w:val="none" w:sz="0" w:space="0" w:color="auto"/>
        <w:right w:val="none" w:sz="0" w:space="0" w:color="auto"/>
      </w:divBdr>
    </w:div>
    <w:div w:id="614025149">
      <w:bodyDiv w:val="1"/>
      <w:marLeft w:val="0"/>
      <w:marRight w:val="0"/>
      <w:marTop w:val="0"/>
      <w:marBottom w:val="0"/>
      <w:divBdr>
        <w:top w:val="none" w:sz="0" w:space="0" w:color="auto"/>
        <w:left w:val="none" w:sz="0" w:space="0" w:color="auto"/>
        <w:bottom w:val="none" w:sz="0" w:space="0" w:color="auto"/>
        <w:right w:val="none" w:sz="0" w:space="0" w:color="auto"/>
      </w:divBdr>
    </w:div>
    <w:div w:id="615064536">
      <w:bodyDiv w:val="1"/>
      <w:marLeft w:val="0"/>
      <w:marRight w:val="0"/>
      <w:marTop w:val="0"/>
      <w:marBottom w:val="0"/>
      <w:divBdr>
        <w:top w:val="none" w:sz="0" w:space="0" w:color="auto"/>
        <w:left w:val="none" w:sz="0" w:space="0" w:color="auto"/>
        <w:bottom w:val="none" w:sz="0" w:space="0" w:color="auto"/>
        <w:right w:val="none" w:sz="0" w:space="0" w:color="auto"/>
      </w:divBdr>
    </w:div>
    <w:div w:id="623852173">
      <w:bodyDiv w:val="1"/>
      <w:marLeft w:val="0"/>
      <w:marRight w:val="0"/>
      <w:marTop w:val="0"/>
      <w:marBottom w:val="0"/>
      <w:divBdr>
        <w:top w:val="none" w:sz="0" w:space="0" w:color="auto"/>
        <w:left w:val="none" w:sz="0" w:space="0" w:color="auto"/>
        <w:bottom w:val="none" w:sz="0" w:space="0" w:color="auto"/>
        <w:right w:val="none" w:sz="0" w:space="0" w:color="auto"/>
      </w:divBdr>
    </w:div>
    <w:div w:id="627203123">
      <w:bodyDiv w:val="1"/>
      <w:marLeft w:val="0"/>
      <w:marRight w:val="0"/>
      <w:marTop w:val="0"/>
      <w:marBottom w:val="0"/>
      <w:divBdr>
        <w:top w:val="none" w:sz="0" w:space="0" w:color="auto"/>
        <w:left w:val="none" w:sz="0" w:space="0" w:color="auto"/>
        <w:bottom w:val="none" w:sz="0" w:space="0" w:color="auto"/>
        <w:right w:val="none" w:sz="0" w:space="0" w:color="auto"/>
      </w:divBdr>
    </w:div>
    <w:div w:id="628901581">
      <w:bodyDiv w:val="1"/>
      <w:marLeft w:val="0"/>
      <w:marRight w:val="0"/>
      <w:marTop w:val="0"/>
      <w:marBottom w:val="0"/>
      <w:divBdr>
        <w:top w:val="none" w:sz="0" w:space="0" w:color="auto"/>
        <w:left w:val="none" w:sz="0" w:space="0" w:color="auto"/>
        <w:bottom w:val="none" w:sz="0" w:space="0" w:color="auto"/>
        <w:right w:val="none" w:sz="0" w:space="0" w:color="auto"/>
      </w:divBdr>
    </w:div>
    <w:div w:id="630289480">
      <w:bodyDiv w:val="1"/>
      <w:marLeft w:val="0"/>
      <w:marRight w:val="0"/>
      <w:marTop w:val="0"/>
      <w:marBottom w:val="0"/>
      <w:divBdr>
        <w:top w:val="none" w:sz="0" w:space="0" w:color="auto"/>
        <w:left w:val="none" w:sz="0" w:space="0" w:color="auto"/>
        <w:bottom w:val="none" w:sz="0" w:space="0" w:color="auto"/>
        <w:right w:val="none" w:sz="0" w:space="0" w:color="auto"/>
      </w:divBdr>
    </w:div>
    <w:div w:id="631179005">
      <w:bodyDiv w:val="1"/>
      <w:marLeft w:val="0"/>
      <w:marRight w:val="0"/>
      <w:marTop w:val="0"/>
      <w:marBottom w:val="0"/>
      <w:divBdr>
        <w:top w:val="none" w:sz="0" w:space="0" w:color="auto"/>
        <w:left w:val="none" w:sz="0" w:space="0" w:color="auto"/>
        <w:bottom w:val="none" w:sz="0" w:space="0" w:color="auto"/>
        <w:right w:val="none" w:sz="0" w:space="0" w:color="auto"/>
      </w:divBdr>
    </w:div>
    <w:div w:id="633365750">
      <w:bodyDiv w:val="1"/>
      <w:marLeft w:val="0"/>
      <w:marRight w:val="0"/>
      <w:marTop w:val="0"/>
      <w:marBottom w:val="0"/>
      <w:divBdr>
        <w:top w:val="none" w:sz="0" w:space="0" w:color="auto"/>
        <w:left w:val="none" w:sz="0" w:space="0" w:color="auto"/>
        <w:bottom w:val="none" w:sz="0" w:space="0" w:color="auto"/>
        <w:right w:val="none" w:sz="0" w:space="0" w:color="auto"/>
      </w:divBdr>
    </w:div>
    <w:div w:id="635599607">
      <w:bodyDiv w:val="1"/>
      <w:marLeft w:val="0"/>
      <w:marRight w:val="0"/>
      <w:marTop w:val="0"/>
      <w:marBottom w:val="0"/>
      <w:divBdr>
        <w:top w:val="none" w:sz="0" w:space="0" w:color="auto"/>
        <w:left w:val="none" w:sz="0" w:space="0" w:color="auto"/>
        <w:bottom w:val="none" w:sz="0" w:space="0" w:color="auto"/>
        <w:right w:val="none" w:sz="0" w:space="0" w:color="auto"/>
      </w:divBdr>
    </w:div>
    <w:div w:id="637994608">
      <w:bodyDiv w:val="1"/>
      <w:marLeft w:val="0"/>
      <w:marRight w:val="0"/>
      <w:marTop w:val="0"/>
      <w:marBottom w:val="0"/>
      <w:divBdr>
        <w:top w:val="none" w:sz="0" w:space="0" w:color="auto"/>
        <w:left w:val="none" w:sz="0" w:space="0" w:color="auto"/>
        <w:bottom w:val="none" w:sz="0" w:space="0" w:color="auto"/>
        <w:right w:val="none" w:sz="0" w:space="0" w:color="auto"/>
      </w:divBdr>
    </w:div>
    <w:div w:id="645207287">
      <w:bodyDiv w:val="1"/>
      <w:marLeft w:val="0"/>
      <w:marRight w:val="0"/>
      <w:marTop w:val="0"/>
      <w:marBottom w:val="0"/>
      <w:divBdr>
        <w:top w:val="none" w:sz="0" w:space="0" w:color="auto"/>
        <w:left w:val="none" w:sz="0" w:space="0" w:color="auto"/>
        <w:bottom w:val="none" w:sz="0" w:space="0" w:color="auto"/>
        <w:right w:val="none" w:sz="0" w:space="0" w:color="auto"/>
      </w:divBdr>
    </w:div>
    <w:div w:id="650866881">
      <w:bodyDiv w:val="1"/>
      <w:marLeft w:val="0"/>
      <w:marRight w:val="0"/>
      <w:marTop w:val="0"/>
      <w:marBottom w:val="0"/>
      <w:divBdr>
        <w:top w:val="none" w:sz="0" w:space="0" w:color="auto"/>
        <w:left w:val="none" w:sz="0" w:space="0" w:color="auto"/>
        <w:bottom w:val="none" w:sz="0" w:space="0" w:color="auto"/>
        <w:right w:val="none" w:sz="0" w:space="0" w:color="auto"/>
      </w:divBdr>
    </w:div>
    <w:div w:id="652221871">
      <w:bodyDiv w:val="1"/>
      <w:marLeft w:val="0"/>
      <w:marRight w:val="0"/>
      <w:marTop w:val="0"/>
      <w:marBottom w:val="0"/>
      <w:divBdr>
        <w:top w:val="none" w:sz="0" w:space="0" w:color="auto"/>
        <w:left w:val="none" w:sz="0" w:space="0" w:color="auto"/>
        <w:bottom w:val="none" w:sz="0" w:space="0" w:color="auto"/>
        <w:right w:val="none" w:sz="0" w:space="0" w:color="auto"/>
      </w:divBdr>
    </w:div>
    <w:div w:id="656765850">
      <w:bodyDiv w:val="1"/>
      <w:marLeft w:val="0"/>
      <w:marRight w:val="0"/>
      <w:marTop w:val="0"/>
      <w:marBottom w:val="0"/>
      <w:divBdr>
        <w:top w:val="none" w:sz="0" w:space="0" w:color="auto"/>
        <w:left w:val="none" w:sz="0" w:space="0" w:color="auto"/>
        <w:bottom w:val="none" w:sz="0" w:space="0" w:color="auto"/>
        <w:right w:val="none" w:sz="0" w:space="0" w:color="auto"/>
      </w:divBdr>
    </w:div>
    <w:div w:id="673187661">
      <w:bodyDiv w:val="1"/>
      <w:marLeft w:val="0"/>
      <w:marRight w:val="0"/>
      <w:marTop w:val="0"/>
      <w:marBottom w:val="0"/>
      <w:divBdr>
        <w:top w:val="none" w:sz="0" w:space="0" w:color="auto"/>
        <w:left w:val="none" w:sz="0" w:space="0" w:color="auto"/>
        <w:bottom w:val="none" w:sz="0" w:space="0" w:color="auto"/>
        <w:right w:val="none" w:sz="0" w:space="0" w:color="auto"/>
      </w:divBdr>
    </w:div>
    <w:div w:id="673801846">
      <w:bodyDiv w:val="1"/>
      <w:marLeft w:val="0"/>
      <w:marRight w:val="0"/>
      <w:marTop w:val="0"/>
      <w:marBottom w:val="0"/>
      <w:divBdr>
        <w:top w:val="none" w:sz="0" w:space="0" w:color="auto"/>
        <w:left w:val="none" w:sz="0" w:space="0" w:color="auto"/>
        <w:bottom w:val="none" w:sz="0" w:space="0" w:color="auto"/>
        <w:right w:val="none" w:sz="0" w:space="0" w:color="auto"/>
      </w:divBdr>
    </w:div>
    <w:div w:id="677198837">
      <w:bodyDiv w:val="1"/>
      <w:marLeft w:val="0"/>
      <w:marRight w:val="0"/>
      <w:marTop w:val="0"/>
      <w:marBottom w:val="0"/>
      <w:divBdr>
        <w:top w:val="none" w:sz="0" w:space="0" w:color="auto"/>
        <w:left w:val="none" w:sz="0" w:space="0" w:color="auto"/>
        <w:bottom w:val="none" w:sz="0" w:space="0" w:color="auto"/>
        <w:right w:val="none" w:sz="0" w:space="0" w:color="auto"/>
      </w:divBdr>
    </w:div>
    <w:div w:id="694499399">
      <w:bodyDiv w:val="1"/>
      <w:marLeft w:val="0"/>
      <w:marRight w:val="0"/>
      <w:marTop w:val="0"/>
      <w:marBottom w:val="0"/>
      <w:divBdr>
        <w:top w:val="none" w:sz="0" w:space="0" w:color="auto"/>
        <w:left w:val="none" w:sz="0" w:space="0" w:color="auto"/>
        <w:bottom w:val="none" w:sz="0" w:space="0" w:color="auto"/>
        <w:right w:val="none" w:sz="0" w:space="0" w:color="auto"/>
      </w:divBdr>
    </w:div>
    <w:div w:id="699668727">
      <w:bodyDiv w:val="1"/>
      <w:marLeft w:val="0"/>
      <w:marRight w:val="0"/>
      <w:marTop w:val="0"/>
      <w:marBottom w:val="0"/>
      <w:divBdr>
        <w:top w:val="none" w:sz="0" w:space="0" w:color="auto"/>
        <w:left w:val="none" w:sz="0" w:space="0" w:color="auto"/>
        <w:bottom w:val="none" w:sz="0" w:space="0" w:color="auto"/>
        <w:right w:val="none" w:sz="0" w:space="0" w:color="auto"/>
      </w:divBdr>
    </w:div>
    <w:div w:id="700982406">
      <w:bodyDiv w:val="1"/>
      <w:marLeft w:val="0"/>
      <w:marRight w:val="0"/>
      <w:marTop w:val="0"/>
      <w:marBottom w:val="0"/>
      <w:divBdr>
        <w:top w:val="none" w:sz="0" w:space="0" w:color="auto"/>
        <w:left w:val="none" w:sz="0" w:space="0" w:color="auto"/>
        <w:bottom w:val="none" w:sz="0" w:space="0" w:color="auto"/>
        <w:right w:val="none" w:sz="0" w:space="0" w:color="auto"/>
      </w:divBdr>
    </w:div>
    <w:div w:id="707874858">
      <w:bodyDiv w:val="1"/>
      <w:marLeft w:val="0"/>
      <w:marRight w:val="0"/>
      <w:marTop w:val="0"/>
      <w:marBottom w:val="0"/>
      <w:divBdr>
        <w:top w:val="none" w:sz="0" w:space="0" w:color="auto"/>
        <w:left w:val="none" w:sz="0" w:space="0" w:color="auto"/>
        <w:bottom w:val="none" w:sz="0" w:space="0" w:color="auto"/>
        <w:right w:val="none" w:sz="0" w:space="0" w:color="auto"/>
      </w:divBdr>
    </w:div>
    <w:div w:id="719551458">
      <w:bodyDiv w:val="1"/>
      <w:marLeft w:val="0"/>
      <w:marRight w:val="0"/>
      <w:marTop w:val="0"/>
      <w:marBottom w:val="0"/>
      <w:divBdr>
        <w:top w:val="none" w:sz="0" w:space="0" w:color="auto"/>
        <w:left w:val="none" w:sz="0" w:space="0" w:color="auto"/>
        <w:bottom w:val="none" w:sz="0" w:space="0" w:color="auto"/>
        <w:right w:val="none" w:sz="0" w:space="0" w:color="auto"/>
      </w:divBdr>
    </w:div>
    <w:div w:id="720592728">
      <w:bodyDiv w:val="1"/>
      <w:marLeft w:val="0"/>
      <w:marRight w:val="0"/>
      <w:marTop w:val="0"/>
      <w:marBottom w:val="0"/>
      <w:divBdr>
        <w:top w:val="none" w:sz="0" w:space="0" w:color="auto"/>
        <w:left w:val="none" w:sz="0" w:space="0" w:color="auto"/>
        <w:bottom w:val="none" w:sz="0" w:space="0" w:color="auto"/>
        <w:right w:val="none" w:sz="0" w:space="0" w:color="auto"/>
      </w:divBdr>
    </w:div>
    <w:div w:id="722288253">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26490100">
      <w:bodyDiv w:val="1"/>
      <w:marLeft w:val="0"/>
      <w:marRight w:val="0"/>
      <w:marTop w:val="0"/>
      <w:marBottom w:val="0"/>
      <w:divBdr>
        <w:top w:val="none" w:sz="0" w:space="0" w:color="auto"/>
        <w:left w:val="none" w:sz="0" w:space="0" w:color="auto"/>
        <w:bottom w:val="none" w:sz="0" w:space="0" w:color="auto"/>
        <w:right w:val="none" w:sz="0" w:space="0" w:color="auto"/>
      </w:divBdr>
    </w:div>
    <w:div w:id="730541693">
      <w:bodyDiv w:val="1"/>
      <w:marLeft w:val="0"/>
      <w:marRight w:val="0"/>
      <w:marTop w:val="0"/>
      <w:marBottom w:val="0"/>
      <w:divBdr>
        <w:top w:val="none" w:sz="0" w:space="0" w:color="auto"/>
        <w:left w:val="none" w:sz="0" w:space="0" w:color="auto"/>
        <w:bottom w:val="none" w:sz="0" w:space="0" w:color="auto"/>
        <w:right w:val="none" w:sz="0" w:space="0" w:color="auto"/>
      </w:divBdr>
    </w:div>
    <w:div w:id="738406138">
      <w:bodyDiv w:val="1"/>
      <w:marLeft w:val="0"/>
      <w:marRight w:val="0"/>
      <w:marTop w:val="0"/>
      <w:marBottom w:val="0"/>
      <w:divBdr>
        <w:top w:val="none" w:sz="0" w:space="0" w:color="auto"/>
        <w:left w:val="none" w:sz="0" w:space="0" w:color="auto"/>
        <w:bottom w:val="none" w:sz="0" w:space="0" w:color="auto"/>
        <w:right w:val="none" w:sz="0" w:space="0" w:color="auto"/>
      </w:divBdr>
    </w:div>
    <w:div w:id="738525315">
      <w:bodyDiv w:val="1"/>
      <w:marLeft w:val="0"/>
      <w:marRight w:val="0"/>
      <w:marTop w:val="0"/>
      <w:marBottom w:val="0"/>
      <w:divBdr>
        <w:top w:val="none" w:sz="0" w:space="0" w:color="auto"/>
        <w:left w:val="none" w:sz="0" w:space="0" w:color="auto"/>
        <w:bottom w:val="none" w:sz="0" w:space="0" w:color="auto"/>
        <w:right w:val="none" w:sz="0" w:space="0" w:color="auto"/>
      </w:divBdr>
    </w:div>
    <w:div w:id="739523291">
      <w:bodyDiv w:val="1"/>
      <w:marLeft w:val="0"/>
      <w:marRight w:val="0"/>
      <w:marTop w:val="0"/>
      <w:marBottom w:val="0"/>
      <w:divBdr>
        <w:top w:val="none" w:sz="0" w:space="0" w:color="auto"/>
        <w:left w:val="none" w:sz="0" w:space="0" w:color="auto"/>
        <w:bottom w:val="none" w:sz="0" w:space="0" w:color="auto"/>
        <w:right w:val="none" w:sz="0" w:space="0" w:color="auto"/>
      </w:divBdr>
    </w:div>
    <w:div w:id="740177359">
      <w:bodyDiv w:val="1"/>
      <w:marLeft w:val="0"/>
      <w:marRight w:val="0"/>
      <w:marTop w:val="0"/>
      <w:marBottom w:val="0"/>
      <w:divBdr>
        <w:top w:val="none" w:sz="0" w:space="0" w:color="auto"/>
        <w:left w:val="none" w:sz="0" w:space="0" w:color="auto"/>
        <w:bottom w:val="none" w:sz="0" w:space="0" w:color="auto"/>
        <w:right w:val="none" w:sz="0" w:space="0" w:color="auto"/>
      </w:divBdr>
    </w:div>
    <w:div w:id="746390011">
      <w:bodyDiv w:val="1"/>
      <w:marLeft w:val="0"/>
      <w:marRight w:val="0"/>
      <w:marTop w:val="0"/>
      <w:marBottom w:val="0"/>
      <w:divBdr>
        <w:top w:val="none" w:sz="0" w:space="0" w:color="auto"/>
        <w:left w:val="none" w:sz="0" w:space="0" w:color="auto"/>
        <w:bottom w:val="none" w:sz="0" w:space="0" w:color="auto"/>
        <w:right w:val="none" w:sz="0" w:space="0" w:color="auto"/>
      </w:divBdr>
    </w:div>
    <w:div w:id="748814663">
      <w:bodyDiv w:val="1"/>
      <w:marLeft w:val="0"/>
      <w:marRight w:val="0"/>
      <w:marTop w:val="0"/>
      <w:marBottom w:val="0"/>
      <w:divBdr>
        <w:top w:val="none" w:sz="0" w:space="0" w:color="auto"/>
        <w:left w:val="none" w:sz="0" w:space="0" w:color="auto"/>
        <w:bottom w:val="none" w:sz="0" w:space="0" w:color="auto"/>
        <w:right w:val="none" w:sz="0" w:space="0" w:color="auto"/>
      </w:divBdr>
    </w:div>
    <w:div w:id="750397839">
      <w:bodyDiv w:val="1"/>
      <w:marLeft w:val="0"/>
      <w:marRight w:val="0"/>
      <w:marTop w:val="0"/>
      <w:marBottom w:val="0"/>
      <w:divBdr>
        <w:top w:val="none" w:sz="0" w:space="0" w:color="auto"/>
        <w:left w:val="none" w:sz="0" w:space="0" w:color="auto"/>
        <w:bottom w:val="none" w:sz="0" w:space="0" w:color="auto"/>
        <w:right w:val="none" w:sz="0" w:space="0" w:color="auto"/>
      </w:divBdr>
    </w:div>
    <w:div w:id="755857998">
      <w:bodyDiv w:val="1"/>
      <w:marLeft w:val="0"/>
      <w:marRight w:val="0"/>
      <w:marTop w:val="0"/>
      <w:marBottom w:val="0"/>
      <w:divBdr>
        <w:top w:val="none" w:sz="0" w:space="0" w:color="auto"/>
        <w:left w:val="none" w:sz="0" w:space="0" w:color="auto"/>
        <w:bottom w:val="none" w:sz="0" w:space="0" w:color="auto"/>
        <w:right w:val="none" w:sz="0" w:space="0" w:color="auto"/>
      </w:divBdr>
    </w:div>
    <w:div w:id="757097793">
      <w:bodyDiv w:val="1"/>
      <w:marLeft w:val="0"/>
      <w:marRight w:val="0"/>
      <w:marTop w:val="0"/>
      <w:marBottom w:val="0"/>
      <w:divBdr>
        <w:top w:val="none" w:sz="0" w:space="0" w:color="auto"/>
        <w:left w:val="none" w:sz="0" w:space="0" w:color="auto"/>
        <w:bottom w:val="none" w:sz="0" w:space="0" w:color="auto"/>
        <w:right w:val="none" w:sz="0" w:space="0" w:color="auto"/>
      </w:divBdr>
    </w:div>
    <w:div w:id="769660510">
      <w:bodyDiv w:val="1"/>
      <w:marLeft w:val="0"/>
      <w:marRight w:val="0"/>
      <w:marTop w:val="0"/>
      <w:marBottom w:val="0"/>
      <w:divBdr>
        <w:top w:val="none" w:sz="0" w:space="0" w:color="auto"/>
        <w:left w:val="none" w:sz="0" w:space="0" w:color="auto"/>
        <w:bottom w:val="none" w:sz="0" w:space="0" w:color="auto"/>
        <w:right w:val="none" w:sz="0" w:space="0" w:color="auto"/>
      </w:divBdr>
    </w:div>
    <w:div w:id="770052022">
      <w:bodyDiv w:val="1"/>
      <w:marLeft w:val="0"/>
      <w:marRight w:val="0"/>
      <w:marTop w:val="0"/>
      <w:marBottom w:val="0"/>
      <w:divBdr>
        <w:top w:val="none" w:sz="0" w:space="0" w:color="auto"/>
        <w:left w:val="none" w:sz="0" w:space="0" w:color="auto"/>
        <w:bottom w:val="none" w:sz="0" w:space="0" w:color="auto"/>
        <w:right w:val="none" w:sz="0" w:space="0" w:color="auto"/>
      </w:divBdr>
    </w:div>
    <w:div w:id="770709773">
      <w:bodyDiv w:val="1"/>
      <w:marLeft w:val="0"/>
      <w:marRight w:val="0"/>
      <w:marTop w:val="0"/>
      <w:marBottom w:val="0"/>
      <w:divBdr>
        <w:top w:val="none" w:sz="0" w:space="0" w:color="auto"/>
        <w:left w:val="none" w:sz="0" w:space="0" w:color="auto"/>
        <w:bottom w:val="none" w:sz="0" w:space="0" w:color="auto"/>
        <w:right w:val="none" w:sz="0" w:space="0" w:color="auto"/>
      </w:divBdr>
    </w:div>
    <w:div w:id="773747555">
      <w:bodyDiv w:val="1"/>
      <w:marLeft w:val="0"/>
      <w:marRight w:val="0"/>
      <w:marTop w:val="0"/>
      <w:marBottom w:val="0"/>
      <w:divBdr>
        <w:top w:val="none" w:sz="0" w:space="0" w:color="auto"/>
        <w:left w:val="none" w:sz="0" w:space="0" w:color="auto"/>
        <w:bottom w:val="none" w:sz="0" w:space="0" w:color="auto"/>
        <w:right w:val="none" w:sz="0" w:space="0" w:color="auto"/>
      </w:divBdr>
    </w:div>
    <w:div w:id="774983060">
      <w:bodyDiv w:val="1"/>
      <w:marLeft w:val="0"/>
      <w:marRight w:val="0"/>
      <w:marTop w:val="0"/>
      <w:marBottom w:val="0"/>
      <w:divBdr>
        <w:top w:val="none" w:sz="0" w:space="0" w:color="auto"/>
        <w:left w:val="none" w:sz="0" w:space="0" w:color="auto"/>
        <w:bottom w:val="none" w:sz="0" w:space="0" w:color="auto"/>
        <w:right w:val="none" w:sz="0" w:space="0" w:color="auto"/>
      </w:divBdr>
    </w:div>
    <w:div w:id="779880117">
      <w:bodyDiv w:val="1"/>
      <w:marLeft w:val="0"/>
      <w:marRight w:val="0"/>
      <w:marTop w:val="0"/>
      <w:marBottom w:val="0"/>
      <w:divBdr>
        <w:top w:val="none" w:sz="0" w:space="0" w:color="auto"/>
        <w:left w:val="none" w:sz="0" w:space="0" w:color="auto"/>
        <w:bottom w:val="none" w:sz="0" w:space="0" w:color="auto"/>
        <w:right w:val="none" w:sz="0" w:space="0" w:color="auto"/>
      </w:divBdr>
    </w:div>
    <w:div w:id="780102913">
      <w:bodyDiv w:val="1"/>
      <w:marLeft w:val="0"/>
      <w:marRight w:val="0"/>
      <w:marTop w:val="0"/>
      <w:marBottom w:val="0"/>
      <w:divBdr>
        <w:top w:val="none" w:sz="0" w:space="0" w:color="auto"/>
        <w:left w:val="none" w:sz="0" w:space="0" w:color="auto"/>
        <w:bottom w:val="none" w:sz="0" w:space="0" w:color="auto"/>
        <w:right w:val="none" w:sz="0" w:space="0" w:color="auto"/>
      </w:divBdr>
    </w:div>
    <w:div w:id="780877589">
      <w:bodyDiv w:val="1"/>
      <w:marLeft w:val="0"/>
      <w:marRight w:val="0"/>
      <w:marTop w:val="0"/>
      <w:marBottom w:val="0"/>
      <w:divBdr>
        <w:top w:val="none" w:sz="0" w:space="0" w:color="auto"/>
        <w:left w:val="none" w:sz="0" w:space="0" w:color="auto"/>
        <w:bottom w:val="none" w:sz="0" w:space="0" w:color="auto"/>
        <w:right w:val="none" w:sz="0" w:space="0" w:color="auto"/>
      </w:divBdr>
    </w:div>
    <w:div w:id="788474291">
      <w:bodyDiv w:val="1"/>
      <w:marLeft w:val="0"/>
      <w:marRight w:val="0"/>
      <w:marTop w:val="0"/>
      <w:marBottom w:val="0"/>
      <w:divBdr>
        <w:top w:val="none" w:sz="0" w:space="0" w:color="auto"/>
        <w:left w:val="none" w:sz="0" w:space="0" w:color="auto"/>
        <w:bottom w:val="none" w:sz="0" w:space="0" w:color="auto"/>
        <w:right w:val="none" w:sz="0" w:space="0" w:color="auto"/>
      </w:divBdr>
    </w:div>
    <w:div w:id="793331032">
      <w:bodyDiv w:val="1"/>
      <w:marLeft w:val="0"/>
      <w:marRight w:val="0"/>
      <w:marTop w:val="0"/>
      <w:marBottom w:val="0"/>
      <w:divBdr>
        <w:top w:val="none" w:sz="0" w:space="0" w:color="auto"/>
        <w:left w:val="none" w:sz="0" w:space="0" w:color="auto"/>
        <w:bottom w:val="none" w:sz="0" w:space="0" w:color="auto"/>
        <w:right w:val="none" w:sz="0" w:space="0" w:color="auto"/>
      </w:divBdr>
    </w:div>
    <w:div w:id="794905608">
      <w:bodyDiv w:val="1"/>
      <w:marLeft w:val="0"/>
      <w:marRight w:val="0"/>
      <w:marTop w:val="0"/>
      <w:marBottom w:val="0"/>
      <w:divBdr>
        <w:top w:val="none" w:sz="0" w:space="0" w:color="auto"/>
        <w:left w:val="none" w:sz="0" w:space="0" w:color="auto"/>
        <w:bottom w:val="none" w:sz="0" w:space="0" w:color="auto"/>
        <w:right w:val="none" w:sz="0" w:space="0" w:color="auto"/>
      </w:divBdr>
    </w:div>
    <w:div w:id="797770161">
      <w:bodyDiv w:val="1"/>
      <w:marLeft w:val="0"/>
      <w:marRight w:val="0"/>
      <w:marTop w:val="0"/>
      <w:marBottom w:val="0"/>
      <w:divBdr>
        <w:top w:val="none" w:sz="0" w:space="0" w:color="auto"/>
        <w:left w:val="none" w:sz="0" w:space="0" w:color="auto"/>
        <w:bottom w:val="none" w:sz="0" w:space="0" w:color="auto"/>
        <w:right w:val="none" w:sz="0" w:space="0" w:color="auto"/>
      </w:divBdr>
    </w:div>
    <w:div w:id="800225297">
      <w:bodyDiv w:val="1"/>
      <w:marLeft w:val="0"/>
      <w:marRight w:val="0"/>
      <w:marTop w:val="0"/>
      <w:marBottom w:val="0"/>
      <w:divBdr>
        <w:top w:val="none" w:sz="0" w:space="0" w:color="auto"/>
        <w:left w:val="none" w:sz="0" w:space="0" w:color="auto"/>
        <w:bottom w:val="none" w:sz="0" w:space="0" w:color="auto"/>
        <w:right w:val="none" w:sz="0" w:space="0" w:color="auto"/>
      </w:divBdr>
    </w:div>
    <w:div w:id="800920861">
      <w:bodyDiv w:val="1"/>
      <w:marLeft w:val="0"/>
      <w:marRight w:val="0"/>
      <w:marTop w:val="0"/>
      <w:marBottom w:val="0"/>
      <w:divBdr>
        <w:top w:val="none" w:sz="0" w:space="0" w:color="auto"/>
        <w:left w:val="none" w:sz="0" w:space="0" w:color="auto"/>
        <w:bottom w:val="none" w:sz="0" w:space="0" w:color="auto"/>
        <w:right w:val="none" w:sz="0" w:space="0" w:color="auto"/>
      </w:divBdr>
    </w:div>
    <w:div w:id="805506606">
      <w:bodyDiv w:val="1"/>
      <w:marLeft w:val="0"/>
      <w:marRight w:val="0"/>
      <w:marTop w:val="0"/>
      <w:marBottom w:val="0"/>
      <w:divBdr>
        <w:top w:val="none" w:sz="0" w:space="0" w:color="auto"/>
        <w:left w:val="none" w:sz="0" w:space="0" w:color="auto"/>
        <w:bottom w:val="none" w:sz="0" w:space="0" w:color="auto"/>
        <w:right w:val="none" w:sz="0" w:space="0" w:color="auto"/>
      </w:divBdr>
    </w:div>
    <w:div w:id="806699239">
      <w:bodyDiv w:val="1"/>
      <w:marLeft w:val="0"/>
      <w:marRight w:val="0"/>
      <w:marTop w:val="0"/>
      <w:marBottom w:val="0"/>
      <w:divBdr>
        <w:top w:val="none" w:sz="0" w:space="0" w:color="auto"/>
        <w:left w:val="none" w:sz="0" w:space="0" w:color="auto"/>
        <w:bottom w:val="none" w:sz="0" w:space="0" w:color="auto"/>
        <w:right w:val="none" w:sz="0" w:space="0" w:color="auto"/>
      </w:divBdr>
    </w:div>
    <w:div w:id="807744702">
      <w:bodyDiv w:val="1"/>
      <w:marLeft w:val="0"/>
      <w:marRight w:val="0"/>
      <w:marTop w:val="0"/>
      <w:marBottom w:val="0"/>
      <w:divBdr>
        <w:top w:val="none" w:sz="0" w:space="0" w:color="auto"/>
        <w:left w:val="none" w:sz="0" w:space="0" w:color="auto"/>
        <w:bottom w:val="none" w:sz="0" w:space="0" w:color="auto"/>
        <w:right w:val="none" w:sz="0" w:space="0" w:color="auto"/>
      </w:divBdr>
    </w:div>
    <w:div w:id="814419810">
      <w:bodyDiv w:val="1"/>
      <w:marLeft w:val="0"/>
      <w:marRight w:val="0"/>
      <w:marTop w:val="0"/>
      <w:marBottom w:val="0"/>
      <w:divBdr>
        <w:top w:val="none" w:sz="0" w:space="0" w:color="auto"/>
        <w:left w:val="none" w:sz="0" w:space="0" w:color="auto"/>
        <w:bottom w:val="none" w:sz="0" w:space="0" w:color="auto"/>
        <w:right w:val="none" w:sz="0" w:space="0" w:color="auto"/>
      </w:divBdr>
    </w:div>
    <w:div w:id="814879859">
      <w:bodyDiv w:val="1"/>
      <w:marLeft w:val="0"/>
      <w:marRight w:val="0"/>
      <w:marTop w:val="0"/>
      <w:marBottom w:val="0"/>
      <w:divBdr>
        <w:top w:val="none" w:sz="0" w:space="0" w:color="auto"/>
        <w:left w:val="none" w:sz="0" w:space="0" w:color="auto"/>
        <w:bottom w:val="none" w:sz="0" w:space="0" w:color="auto"/>
        <w:right w:val="none" w:sz="0" w:space="0" w:color="auto"/>
      </w:divBdr>
    </w:div>
    <w:div w:id="816070991">
      <w:bodyDiv w:val="1"/>
      <w:marLeft w:val="0"/>
      <w:marRight w:val="0"/>
      <w:marTop w:val="0"/>
      <w:marBottom w:val="0"/>
      <w:divBdr>
        <w:top w:val="none" w:sz="0" w:space="0" w:color="auto"/>
        <w:left w:val="none" w:sz="0" w:space="0" w:color="auto"/>
        <w:bottom w:val="none" w:sz="0" w:space="0" w:color="auto"/>
        <w:right w:val="none" w:sz="0" w:space="0" w:color="auto"/>
      </w:divBdr>
    </w:div>
    <w:div w:id="816530355">
      <w:bodyDiv w:val="1"/>
      <w:marLeft w:val="0"/>
      <w:marRight w:val="0"/>
      <w:marTop w:val="0"/>
      <w:marBottom w:val="0"/>
      <w:divBdr>
        <w:top w:val="none" w:sz="0" w:space="0" w:color="auto"/>
        <w:left w:val="none" w:sz="0" w:space="0" w:color="auto"/>
        <w:bottom w:val="none" w:sz="0" w:space="0" w:color="auto"/>
        <w:right w:val="none" w:sz="0" w:space="0" w:color="auto"/>
      </w:divBdr>
    </w:div>
    <w:div w:id="824511377">
      <w:bodyDiv w:val="1"/>
      <w:marLeft w:val="0"/>
      <w:marRight w:val="0"/>
      <w:marTop w:val="0"/>
      <w:marBottom w:val="0"/>
      <w:divBdr>
        <w:top w:val="none" w:sz="0" w:space="0" w:color="auto"/>
        <w:left w:val="none" w:sz="0" w:space="0" w:color="auto"/>
        <w:bottom w:val="none" w:sz="0" w:space="0" w:color="auto"/>
        <w:right w:val="none" w:sz="0" w:space="0" w:color="auto"/>
      </w:divBdr>
    </w:div>
    <w:div w:id="827553180">
      <w:bodyDiv w:val="1"/>
      <w:marLeft w:val="0"/>
      <w:marRight w:val="0"/>
      <w:marTop w:val="0"/>
      <w:marBottom w:val="0"/>
      <w:divBdr>
        <w:top w:val="none" w:sz="0" w:space="0" w:color="auto"/>
        <w:left w:val="none" w:sz="0" w:space="0" w:color="auto"/>
        <w:bottom w:val="none" w:sz="0" w:space="0" w:color="auto"/>
        <w:right w:val="none" w:sz="0" w:space="0" w:color="auto"/>
      </w:divBdr>
    </w:div>
    <w:div w:id="829559533">
      <w:bodyDiv w:val="1"/>
      <w:marLeft w:val="0"/>
      <w:marRight w:val="0"/>
      <w:marTop w:val="0"/>
      <w:marBottom w:val="0"/>
      <w:divBdr>
        <w:top w:val="none" w:sz="0" w:space="0" w:color="auto"/>
        <w:left w:val="none" w:sz="0" w:space="0" w:color="auto"/>
        <w:bottom w:val="none" w:sz="0" w:space="0" w:color="auto"/>
        <w:right w:val="none" w:sz="0" w:space="0" w:color="auto"/>
      </w:divBdr>
    </w:div>
    <w:div w:id="830565304">
      <w:bodyDiv w:val="1"/>
      <w:marLeft w:val="0"/>
      <w:marRight w:val="0"/>
      <w:marTop w:val="0"/>
      <w:marBottom w:val="0"/>
      <w:divBdr>
        <w:top w:val="none" w:sz="0" w:space="0" w:color="auto"/>
        <w:left w:val="none" w:sz="0" w:space="0" w:color="auto"/>
        <w:bottom w:val="none" w:sz="0" w:space="0" w:color="auto"/>
        <w:right w:val="none" w:sz="0" w:space="0" w:color="auto"/>
      </w:divBdr>
    </w:div>
    <w:div w:id="831531361">
      <w:bodyDiv w:val="1"/>
      <w:marLeft w:val="0"/>
      <w:marRight w:val="0"/>
      <w:marTop w:val="0"/>
      <w:marBottom w:val="0"/>
      <w:divBdr>
        <w:top w:val="none" w:sz="0" w:space="0" w:color="auto"/>
        <w:left w:val="none" w:sz="0" w:space="0" w:color="auto"/>
        <w:bottom w:val="none" w:sz="0" w:space="0" w:color="auto"/>
        <w:right w:val="none" w:sz="0" w:space="0" w:color="auto"/>
      </w:divBdr>
    </w:div>
    <w:div w:id="836111130">
      <w:bodyDiv w:val="1"/>
      <w:marLeft w:val="0"/>
      <w:marRight w:val="0"/>
      <w:marTop w:val="0"/>
      <w:marBottom w:val="0"/>
      <w:divBdr>
        <w:top w:val="none" w:sz="0" w:space="0" w:color="auto"/>
        <w:left w:val="none" w:sz="0" w:space="0" w:color="auto"/>
        <w:bottom w:val="none" w:sz="0" w:space="0" w:color="auto"/>
        <w:right w:val="none" w:sz="0" w:space="0" w:color="auto"/>
      </w:divBdr>
    </w:div>
    <w:div w:id="838039190">
      <w:bodyDiv w:val="1"/>
      <w:marLeft w:val="0"/>
      <w:marRight w:val="0"/>
      <w:marTop w:val="0"/>
      <w:marBottom w:val="0"/>
      <w:divBdr>
        <w:top w:val="none" w:sz="0" w:space="0" w:color="auto"/>
        <w:left w:val="none" w:sz="0" w:space="0" w:color="auto"/>
        <w:bottom w:val="none" w:sz="0" w:space="0" w:color="auto"/>
        <w:right w:val="none" w:sz="0" w:space="0" w:color="auto"/>
      </w:divBdr>
    </w:div>
    <w:div w:id="842286411">
      <w:bodyDiv w:val="1"/>
      <w:marLeft w:val="0"/>
      <w:marRight w:val="0"/>
      <w:marTop w:val="0"/>
      <w:marBottom w:val="0"/>
      <w:divBdr>
        <w:top w:val="none" w:sz="0" w:space="0" w:color="auto"/>
        <w:left w:val="none" w:sz="0" w:space="0" w:color="auto"/>
        <w:bottom w:val="none" w:sz="0" w:space="0" w:color="auto"/>
        <w:right w:val="none" w:sz="0" w:space="0" w:color="auto"/>
      </w:divBdr>
    </w:div>
    <w:div w:id="847213365">
      <w:bodyDiv w:val="1"/>
      <w:marLeft w:val="0"/>
      <w:marRight w:val="0"/>
      <w:marTop w:val="0"/>
      <w:marBottom w:val="0"/>
      <w:divBdr>
        <w:top w:val="none" w:sz="0" w:space="0" w:color="auto"/>
        <w:left w:val="none" w:sz="0" w:space="0" w:color="auto"/>
        <w:bottom w:val="none" w:sz="0" w:space="0" w:color="auto"/>
        <w:right w:val="none" w:sz="0" w:space="0" w:color="auto"/>
      </w:divBdr>
    </w:div>
    <w:div w:id="849291327">
      <w:bodyDiv w:val="1"/>
      <w:marLeft w:val="0"/>
      <w:marRight w:val="0"/>
      <w:marTop w:val="0"/>
      <w:marBottom w:val="0"/>
      <w:divBdr>
        <w:top w:val="none" w:sz="0" w:space="0" w:color="auto"/>
        <w:left w:val="none" w:sz="0" w:space="0" w:color="auto"/>
        <w:bottom w:val="none" w:sz="0" w:space="0" w:color="auto"/>
        <w:right w:val="none" w:sz="0" w:space="0" w:color="auto"/>
      </w:divBdr>
    </w:div>
    <w:div w:id="853616571">
      <w:bodyDiv w:val="1"/>
      <w:marLeft w:val="0"/>
      <w:marRight w:val="0"/>
      <w:marTop w:val="0"/>
      <w:marBottom w:val="0"/>
      <w:divBdr>
        <w:top w:val="none" w:sz="0" w:space="0" w:color="auto"/>
        <w:left w:val="none" w:sz="0" w:space="0" w:color="auto"/>
        <w:bottom w:val="none" w:sz="0" w:space="0" w:color="auto"/>
        <w:right w:val="none" w:sz="0" w:space="0" w:color="auto"/>
      </w:divBdr>
    </w:div>
    <w:div w:id="858734712">
      <w:bodyDiv w:val="1"/>
      <w:marLeft w:val="0"/>
      <w:marRight w:val="0"/>
      <w:marTop w:val="0"/>
      <w:marBottom w:val="0"/>
      <w:divBdr>
        <w:top w:val="none" w:sz="0" w:space="0" w:color="auto"/>
        <w:left w:val="none" w:sz="0" w:space="0" w:color="auto"/>
        <w:bottom w:val="none" w:sz="0" w:space="0" w:color="auto"/>
        <w:right w:val="none" w:sz="0" w:space="0" w:color="auto"/>
      </w:divBdr>
    </w:div>
    <w:div w:id="864756394">
      <w:bodyDiv w:val="1"/>
      <w:marLeft w:val="0"/>
      <w:marRight w:val="0"/>
      <w:marTop w:val="0"/>
      <w:marBottom w:val="0"/>
      <w:divBdr>
        <w:top w:val="none" w:sz="0" w:space="0" w:color="auto"/>
        <w:left w:val="none" w:sz="0" w:space="0" w:color="auto"/>
        <w:bottom w:val="none" w:sz="0" w:space="0" w:color="auto"/>
        <w:right w:val="none" w:sz="0" w:space="0" w:color="auto"/>
      </w:divBdr>
    </w:div>
    <w:div w:id="866261201">
      <w:bodyDiv w:val="1"/>
      <w:marLeft w:val="0"/>
      <w:marRight w:val="0"/>
      <w:marTop w:val="0"/>
      <w:marBottom w:val="0"/>
      <w:divBdr>
        <w:top w:val="none" w:sz="0" w:space="0" w:color="auto"/>
        <w:left w:val="none" w:sz="0" w:space="0" w:color="auto"/>
        <w:bottom w:val="none" w:sz="0" w:space="0" w:color="auto"/>
        <w:right w:val="none" w:sz="0" w:space="0" w:color="auto"/>
      </w:divBdr>
    </w:div>
    <w:div w:id="866873477">
      <w:bodyDiv w:val="1"/>
      <w:marLeft w:val="0"/>
      <w:marRight w:val="0"/>
      <w:marTop w:val="0"/>
      <w:marBottom w:val="0"/>
      <w:divBdr>
        <w:top w:val="none" w:sz="0" w:space="0" w:color="auto"/>
        <w:left w:val="none" w:sz="0" w:space="0" w:color="auto"/>
        <w:bottom w:val="none" w:sz="0" w:space="0" w:color="auto"/>
        <w:right w:val="none" w:sz="0" w:space="0" w:color="auto"/>
      </w:divBdr>
    </w:div>
    <w:div w:id="869299606">
      <w:bodyDiv w:val="1"/>
      <w:marLeft w:val="0"/>
      <w:marRight w:val="0"/>
      <w:marTop w:val="0"/>
      <w:marBottom w:val="0"/>
      <w:divBdr>
        <w:top w:val="none" w:sz="0" w:space="0" w:color="auto"/>
        <w:left w:val="none" w:sz="0" w:space="0" w:color="auto"/>
        <w:bottom w:val="none" w:sz="0" w:space="0" w:color="auto"/>
        <w:right w:val="none" w:sz="0" w:space="0" w:color="auto"/>
      </w:divBdr>
    </w:div>
    <w:div w:id="876742251">
      <w:bodyDiv w:val="1"/>
      <w:marLeft w:val="0"/>
      <w:marRight w:val="0"/>
      <w:marTop w:val="0"/>
      <w:marBottom w:val="0"/>
      <w:divBdr>
        <w:top w:val="none" w:sz="0" w:space="0" w:color="auto"/>
        <w:left w:val="none" w:sz="0" w:space="0" w:color="auto"/>
        <w:bottom w:val="none" w:sz="0" w:space="0" w:color="auto"/>
        <w:right w:val="none" w:sz="0" w:space="0" w:color="auto"/>
      </w:divBdr>
    </w:div>
    <w:div w:id="877738632">
      <w:bodyDiv w:val="1"/>
      <w:marLeft w:val="0"/>
      <w:marRight w:val="0"/>
      <w:marTop w:val="0"/>
      <w:marBottom w:val="0"/>
      <w:divBdr>
        <w:top w:val="none" w:sz="0" w:space="0" w:color="auto"/>
        <w:left w:val="none" w:sz="0" w:space="0" w:color="auto"/>
        <w:bottom w:val="none" w:sz="0" w:space="0" w:color="auto"/>
        <w:right w:val="none" w:sz="0" w:space="0" w:color="auto"/>
      </w:divBdr>
    </w:div>
    <w:div w:id="879586095">
      <w:bodyDiv w:val="1"/>
      <w:marLeft w:val="0"/>
      <w:marRight w:val="0"/>
      <w:marTop w:val="0"/>
      <w:marBottom w:val="0"/>
      <w:divBdr>
        <w:top w:val="none" w:sz="0" w:space="0" w:color="auto"/>
        <w:left w:val="none" w:sz="0" w:space="0" w:color="auto"/>
        <w:bottom w:val="none" w:sz="0" w:space="0" w:color="auto"/>
        <w:right w:val="none" w:sz="0" w:space="0" w:color="auto"/>
      </w:divBdr>
    </w:div>
    <w:div w:id="879586846">
      <w:bodyDiv w:val="1"/>
      <w:marLeft w:val="0"/>
      <w:marRight w:val="0"/>
      <w:marTop w:val="0"/>
      <w:marBottom w:val="0"/>
      <w:divBdr>
        <w:top w:val="none" w:sz="0" w:space="0" w:color="auto"/>
        <w:left w:val="none" w:sz="0" w:space="0" w:color="auto"/>
        <w:bottom w:val="none" w:sz="0" w:space="0" w:color="auto"/>
        <w:right w:val="none" w:sz="0" w:space="0" w:color="auto"/>
      </w:divBdr>
    </w:div>
    <w:div w:id="886068774">
      <w:bodyDiv w:val="1"/>
      <w:marLeft w:val="0"/>
      <w:marRight w:val="0"/>
      <w:marTop w:val="0"/>
      <w:marBottom w:val="0"/>
      <w:divBdr>
        <w:top w:val="none" w:sz="0" w:space="0" w:color="auto"/>
        <w:left w:val="none" w:sz="0" w:space="0" w:color="auto"/>
        <w:bottom w:val="none" w:sz="0" w:space="0" w:color="auto"/>
        <w:right w:val="none" w:sz="0" w:space="0" w:color="auto"/>
      </w:divBdr>
    </w:div>
    <w:div w:id="887911593">
      <w:bodyDiv w:val="1"/>
      <w:marLeft w:val="0"/>
      <w:marRight w:val="0"/>
      <w:marTop w:val="0"/>
      <w:marBottom w:val="0"/>
      <w:divBdr>
        <w:top w:val="none" w:sz="0" w:space="0" w:color="auto"/>
        <w:left w:val="none" w:sz="0" w:space="0" w:color="auto"/>
        <w:bottom w:val="none" w:sz="0" w:space="0" w:color="auto"/>
        <w:right w:val="none" w:sz="0" w:space="0" w:color="auto"/>
      </w:divBdr>
    </w:div>
    <w:div w:id="893389086">
      <w:bodyDiv w:val="1"/>
      <w:marLeft w:val="0"/>
      <w:marRight w:val="0"/>
      <w:marTop w:val="0"/>
      <w:marBottom w:val="0"/>
      <w:divBdr>
        <w:top w:val="none" w:sz="0" w:space="0" w:color="auto"/>
        <w:left w:val="none" w:sz="0" w:space="0" w:color="auto"/>
        <w:bottom w:val="none" w:sz="0" w:space="0" w:color="auto"/>
        <w:right w:val="none" w:sz="0" w:space="0" w:color="auto"/>
      </w:divBdr>
    </w:div>
    <w:div w:id="894124196">
      <w:bodyDiv w:val="1"/>
      <w:marLeft w:val="0"/>
      <w:marRight w:val="0"/>
      <w:marTop w:val="0"/>
      <w:marBottom w:val="0"/>
      <w:divBdr>
        <w:top w:val="none" w:sz="0" w:space="0" w:color="auto"/>
        <w:left w:val="none" w:sz="0" w:space="0" w:color="auto"/>
        <w:bottom w:val="none" w:sz="0" w:space="0" w:color="auto"/>
        <w:right w:val="none" w:sz="0" w:space="0" w:color="auto"/>
      </w:divBdr>
    </w:div>
    <w:div w:id="894659447">
      <w:bodyDiv w:val="1"/>
      <w:marLeft w:val="0"/>
      <w:marRight w:val="0"/>
      <w:marTop w:val="0"/>
      <w:marBottom w:val="0"/>
      <w:divBdr>
        <w:top w:val="none" w:sz="0" w:space="0" w:color="auto"/>
        <w:left w:val="none" w:sz="0" w:space="0" w:color="auto"/>
        <w:bottom w:val="none" w:sz="0" w:space="0" w:color="auto"/>
        <w:right w:val="none" w:sz="0" w:space="0" w:color="auto"/>
      </w:divBdr>
    </w:div>
    <w:div w:id="895631500">
      <w:bodyDiv w:val="1"/>
      <w:marLeft w:val="0"/>
      <w:marRight w:val="0"/>
      <w:marTop w:val="0"/>
      <w:marBottom w:val="0"/>
      <w:divBdr>
        <w:top w:val="none" w:sz="0" w:space="0" w:color="auto"/>
        <w:left w:val="none" w:sz="0" w:space="0" w:color="auto"/>
        <w:bottom w:val="none" w:sz="0" w:space="0" w:color="auto"/>
        <w:right w:val="none" w:sz="0" w:space="0" w:color="auto"/>
      </w:divBdr>
    </w:div>
    <w:div w:id="909847823">
      <w:bodyDiv w:val="1"/>
      <w:marLeft w:val="0"/>
      <w:marRight w:val="0"/>
      <w:marTop w:val="0"/>
      <w:marBottom w:val="0"/>
      <w:divBdr>
        <w:top w:val="none" w:sz="0" w:space="0" w:color="auto"/>
        <w:left w:val="none" w:sz="0" w:space="0" w:color="auto"/>
        <w:bottom w:val="none" w:sz="0" w:space="0" w:color="auto"/>
        <w:right w:val="none" w:sz="0" w:space="0" w:color="auto"/>
      </w:divBdr>
    </w:div>
    <w:div w:id="911082984">
      <w:bodyDiv w:val="1"/>
      <w:marLeft w:val="0"/>
      <w:marRight w:val="0"/>
      <w:marTop w:val="0"/>
      <w:marBottom w:val="0"/>
      <w:divBdr>
        <w:top w:val="none" w:sz="0" w:space="0" w:color="auto"/>
        <w:left w:val="none" w:sz="0" w:space="0" w:color="auto"/>
        <w:bottom w:val="none" w:sz="0" w:space="0" w:color="auto"/>
        <w:right w:val="none" w:sz="0" w:space="0" w:color="auto"/>
      </w:divBdr>
    </w:div>
    <w:div w:id="911506200">
      <w:bodyDiv w:val="1"/>
      <w:marLeft w:val="0"/>
      <w:marRight w:val="0"/>
      <w:marTop w:val="0"/>
      <w:marBottom w:val="0"/>
      <w:divBdr>
        <w:top w:val="none" w:sz="0" w:space="0" w:color="auto"/>
        <w:left w:val="none" w:sz="0" w:space="0" w:color="auto"/>
        <w:bottom w:val="none" w:sz="0" w:space="0" w:color="auto"/>
        <w:right w:val="none" w:sz="0" w:space="0" w:color="auto"/>
      </w:divBdr>
    </w:div>
    <w:div w:id="914360640">
      <w:bodyDiv w:val="1"/>
      <w:marLeft w:val="0"/>
      <w:marRight w:val="0"/>
      <w:marTop w:val="0"/>
      <w:marBottom w:val="0"/>
      <w:divBdr>
        <w:top w:val="none" w:sz="0" w:space="0" w:color="auto"/>
        <w:left w:val="none" w:sz="0" w:space="0" w:color="auto"/>
        <w:bottom w:val="none" w:sz="0" w:space="0" w:color="auto"/>
        <w:right w:val="none" w:sz="0" w:space="0" w:color="auto"/>
      </w:divBdr>
    </w:div>
    <w:div w:id="914780302">
      <w:bodyDiv w:val="1"/>
      <w:marLeft w:val="0"/>
      <w:marRight w:val="0"/>
      <w:marTop w:val="0"/>
      <w:marBottom w:val="0"/>
      <w:divBdr>
        <w:top w:val="none" w:sz="0" w:space="0" w:color="auto"/>
        <w:left w:val="none" w:sz="0" w:space="0" w:color="auto"/>
        <w:bottom w:val="none" w:sz="0" w:space="0" w:color="auto"/>
        <w:right w:val="none" w:sz="0" w:space="0" w:color="auto"/>
      </w:divBdr>
    </w:div>
    <w:div w:id="915939932">
      <w:bodyDiv w:val="1"/>
      <w:marLeft w:val="0"/>
      <w:marRight w:val="0"/>
      <w:marTop w:val="0"/>
      <w:marBottom w:val="0"/>
      <w:divBdr>
        <w:top w:val="none" w:sz="0" w:space="0" w:color="auto"/>
        <w:left w:val="none" w:sz="0" w:space="0" w:color="auto"/>
        <w:bottom w:val="none" w:sz="0" w:space="0" w:color="auto"/>
        <w:right w:val="none" w:sz="0" w:space="0" w:color="auto"/>
      </w:divBdr>
    </w:div>
    <w:div w:id="917595226">
      <w:bodyDiv w:val="1"/>
      <w:marLeft w:val="0"/>
      <w:marRight w:val="0"/>
      <w:marTop w:val="0"/>
      <w:marBottom w:val="0"/>
      <w:divBdr>
        <w:top w:val="none" w:sz="0" w:space="0" w:color="auto"/>
        <w:left w:val="none" w:sz="0" w:space="0" w:color="auto"/>
        <w:bottom w:val="none" w:sz="0" w:space="0" w:color="auto"/>
        <w:right w:val="none" w:sz="0" w:space="0" w:color="auto"/>
      </w:divBdr>
    </w:div>
    <w:div w:id="921373053">
      <w:bodyDiv w:val="1"/>
      <w:marLeft w:val="0"/>
      <w:marRight w:val="0"/>
      <w:marTop w:val="0"/>
      <w:marBottom w:val="0"/>
      <w:divBdr>
        <w:top w:val="none" w:sz="0" w:space="0" w:color="auto"/>
        <w:left w:val="none" w:sz="0" w:space="0" w:color="auto"/>
        <w:bottom w:val="none" w:sz="0" w:space="0" w:color="auto"/>
        <w:right w:val="none" w:sz="0" w:space="0" w:color="auto"/>
      </w:divBdr>
    </w:div>
    <w:div w:id="921448072">
      <w:bodyDiv w:val="1"/>
      <w:marLeft w:val="0"/>
      <w:marRight w:val="0"/>
      <w:marTop w:val="0"/>
      <w:marBottom w:val="0"/>
      <w:divBdr>
        <w:top w:val="none" w:sz="0" w:space="0" w:color="auto"/>
        <w:left w:val="none" w:sz="0" w:space="0" w:color="auto"/>
        <w:bottom w:val="none" w:sz="0" w:space="0" w:color="auto"/>
        <w:right w:val="none" w:sz="0" w:space="0" w:color="auto"/>
      </w:divBdr>
    </w:div>
    <w:div w:id="925116725">
      <w:bodyDiv w:val="1"/>
      <w:marLeft w:val="0"/>
      <w:marRight w:val="0"/>
      <w:marTop w:val="0"/>
      <w:marBottom w:val="0"/>
      <w:divBdr>
        <w:top w:val="none" w:sz="0" w:space="0" w:color="auto"/>
        <w:left w:val="none" w:sz="0" w:space="0" w:color="auto"/>
        <w:bottom w:val="none" w:sz="0" w:space="0" w:color="auto"/>
        <w:right w:val="none" w:sz="0" w:space="0" w:color="auto"/>
      </w:divBdr>
    </w:div>
    <w:div w:id="943343294">
      <w:bodyDiv w:val="1"/>
      <w:marLeft w:val="0"/>
      <w:marRight w:val="0"/>
      <w:marTop w:val="0"/>
      <w:marBottom w:val="0"/>
      <w:divBdr>
        <w:top w:val="none" w:sz="0" w:space="0" w:color="auto"/>
        <w:left w:val="none" w:sz="0" w:space="0" w:color="auto"/>
        <w:bottom w:val="none" w:sz="0" w:space="0" w:color="auto"/>
        <w:right w:val="none" w:sz="0" w:space="0" w:color="auto"/>
      </w:divBdr>
    </w:div>
    <w:div w:id="944464992">
      <w:bodyDiv w:val="1"/>
      <w:marLeft w:val="0"/>
      <w:marRight w:val="0"/>
      <w:marTop w:val="0"/>
      <w:marBottom w:val="0"/>
      <w:divBdr>
        <w:top w:val="none" w:sz="0" w:space="0" w:color="auto"/>
        <w:left w:val="none" w:sz="0" w:space="0" w:color="auto"/>
        <w:bottom w:val="none" w:sz="0" w:space="0" w:color="auto"/>
        <w:right w:val="none" w:sz="0" w:space="0" w:color="auto"/>
      </w:divBdr>
    </w:div>
    <w:div w:id="949706518">
      <w:bodyDiv w:val="1"/>
      <w:marLeft w:val="0"/>
      <w:marRight w:val="0"/>
      <w:marTop w:val="0"/>
      <w:marBottom w:val="0"/>
      <w:divBdr>
        <w:top w:val="none" w:sz="0" w:space="0" w:color="auto"/>
        <w:left w:val="none" w:sz="0" w:space="0" w:color="auto"/>
        <w:bottom w:val="none" w:sz="0" w:space="0" w:color="auto"/>
        <w:right w:val="none" w:sz="0" w:space="0" w:color="auto"/>
      </w:divBdr>
    </w:div>
    <w:div w:id="957224791">
      <w:bodyDiv w:val="1"/>
      <w:marLeft w:val="0"/>
      <w:marRight w:val="0"/>
      <w:marTop w:val="0"/>
      <w:marBottom w:val="0"/>
      <w:divBdr>
        <w:top w:val="none" w:sz="0" w:space="0" w:color="auto"/>
        <w:left w:val="none" w:sz="0" w:space="0" w:color="auto"/>
        <w:bottom w:val="none" w:sz="0" w:space="0" w:color="auto"/>
        <w:right w:val="none" w:sz="0" w:space="0" w:color="auto"/>
      </w:divBdr>
    </w:div>
    <w:div w:id="964047827">
      <w:bodyDiv w:val="1"/>
      <w:marLeft w:val="0"/>
      <w:marRight w:val="0"/>
      <w:marTop w:val="0"/>
      <w:marBottom w:val="0"/>
      <w:divBdr>
        <w:top w:val="none" w:sz="0" w:space="0" w:color="auto"/>
        <w:left w:val="none" w:sz="0" w:space="0" w:color="auto"/>
        <w:bottom w:val="none" w:sz="0" w:space="0" w:color="auto"/>
        <w:right w:val="none" w:sz="0" w:space="0" w:color="auto"/>
      </w:divBdr>
    </w:div>
    <w:div w:id="965239212">
      <w:bodyDiv w:val="1"/>
      <w:marLeft w:val="0"/>
      <w:marRight w:val="0"/>
      <w:marTop w:val="0"/>
      <w:marBottom w:val="0"/>
      <w:divBdr>
        <w:top w:val="none" w:sz="0" w:space="0" w:color="auto"/>
        <w:left w:val="none" w:sz="0" w:space="0" w:color="auto"/>
        <w:bottom w:val="none" w:sz="0" w:space="0" w:color="auto"/>
        <w:right w:val="none" w:sz="0" w:space="0" w:color="auto"/>
      </w:divBdr>
    </w:div>
    <w:div w:id="965357456">
      <w:bodyDiv w:val="1"/>
      <w:marLeft w:val="0"/>
      <w:marRight w:val="0"/>
      <w:marTop w:val="0"/>
      <w:marBottom w:val="0"/>
      <w:divBdr>
        <w:top w:val="none" w:sz="0" w:space="0" w:color="auto"/>
        <w:left w:val="none" w:sz="0" w:space="0" w:color="auto"/>
        <w:bottom w:val="none" w:sz="0" w:space="0" w:color="auto"/>
        <w:right w:val="none" w:sz="0" w:space="0" w:color="auto"/>
      </w:divBdr>
    </w:div>
    <w:div w:id="983244618">
      <w:bodyDiv w:val="1"/>
      <w:marLeft w:val="0"/>
      <w:marRight w:val="0"/>
      <w:marTop w:val="0"/>
      <w:marBottom w:val="0"/>
      <w:divBdr>
        <w:top w:val="none" w:sz="0" w:space="0" w:color="auto"/>
        <w:left w:val="none" w:sz="0" w:space="0" w:color="auto"/>
        <w:bottom w:val="none" w:sz="0" w:space="0" w:color="auto"/>
        <w:right w:val="none" w:sz="0" w:space="0" w:color="auto"/>
      </w:divBdr>
    </w:div>
    <w:div w:id="1005322668">
      <w:bodyDiv w:val="1"/>
      <w:marLeft w:val="0"/>
      <w:marRight w:val="0"/>
      <w:marTop w:val="0"/>
      <w:marBottom w:val="0"/>
      <w:divBdr>
        <w:top w:val="none" w:sz="0" w:space="0" w:color="auto"/>
        <w:left w:val="none" w:sz="0" w:space="0" w:color="auto"/>
        <w:bottom w:val="none" w:sz="0" w:space="0" w:color="auto"/>
        <w:right w:val="none" w:sz="0" w:space="0" w:color="auto"/>
      </w:divBdr>
    </w:div>
    <w:div w:id="1007094511">
      <w:bodyDiv w:val="1"/>
      <w:marLeft w:val="0"/>
      <w:marRight w:val="0"/>
      <w:marTop w:val="0"/>
      <w:marBottom w:val="0"/>
      <w:divBdr>
        <w:top w:val="none" w:sz="0" w:space="0" w:color="auto"/>
        <w:left w:val="none" w:sz="0" w:space="0" w:color="auto"/>
        <w:bottom w:val="none" w:sz="0" w:space="0" w:color="auto"/>
        <w:right w:val="none" w:sz="0" w:space="0" w:color="auto"/>
      </w:divBdr>
    </w:div>
    <w:div w:id="1013802156">
      <w:bodyDiv w:val="1"/>
      <w:marLeft w:val="0"/>
      <w:marRight w:val="0"/>
      <w:marTop w:val="0"/>
      <w:marBottom w:val="0"/>
      <w:divBdr>
        <w:top w:val="none" w:sz="0" w:space="0" w:color="auto"/>
        <w:left w:val="none" w:sz="0" w:space="0" w:color="auto"/>
        <w:bottom w:val="none" w:sz="0" w:space="0" w:color="auto"/>
        <w:right w:val="none" w:sz="0" w:space="0" w:color="auto"/>
      </w:divBdr>
    </w:div>
    <w:div w:id="1014116823">
      <w:bodyDiv w:val="1"/>
      <w:marLeft w:val="0"/>
      <w:marRight w:val="0"/>
      <w:marTop w:val="0"/>
      <w:marBottom w:val="0"/>
      <w:divBdr>
        <w:top w:val="none" w:sz="0" w:space="0" w:color="auto"/>
        <w:left w:val="none" w:sz="0" w:space="0" w:color="auto"/>
        <w:bottom w:val="none" w:sz="0" w:space="0" w:color="auto"/>
        <w:right w:val="none" w:sz="0" w:space="0" w:color="auto"/>
      </w:divBdr>
    </w:div>
    <w:div w:id="1018658752">
      <w:bodyDiv w:val="1"/>
      <w:marLeft w:val="0"/>
      <w:marRight w:val="0"/>
      <w:marTop w:val="0"/>
      <w:marBottom w:val="0"/>
      <w:divBdr>
        <w:top w:val="none" w:sz="0" w:space="0" w:color="auto"/>
        <w:left w:val="none" w:sz="0" w:space="0" w:color="auto"/>
        <w:bottom w:val="none" w:sz="0" w:space="0" w:color="auto"/>
        <w:right w:val="none" w:sz="0" w:space="0" w:color="auto"/>
      </w:divBdr>
    </w:div>
    <w:div w:id="1019545544">
      <w:bodyDiv w:val="1"/>
      <w:marLeft w:val="0"/>
      <w:marRight w:val="0"/>
      <w:marTop w:val="0"/>
      <w:marBottom w:val="0"/>
      <w:divBdr>
        <w:top w:val="none" w:sz="0" w:space="0" w:color="auto"/>
        <w:left w:val="none" w:sz="0" w:space="0" w:color="auto"/>
        <w:bottom w:val="none" w:sz="0" w:space="0" w:color="auto"/>
        <w:right w:val="none" w:sz="0" w:space="0" w:color="auto"/>
      </w:divBdr>
    </w:div>
    <w:div w:id="1023240103">
      <w:bodyDiv w:val="1"/>
      <w:marLeft w:val="0"/>
      <w:marRight w:val="0"/>
      <w:marTop w:val="0"/>
      <w:marBottom w:val="0"/>
      <w:divBdr>
        <w:top w:val="none" w:sz="0" w:space="0" w:color="auto"/>
        <w:left w:val="none" w:sz="0" w:space="0" w:color="auto"/>
        <w:bottom w:val="none" w:sz="0" w:space="0" w:color="auto"/>
        <w:right w:val="none" w:sz="0" w:space="0" w:color="auto"/>
      </w:divBdr>
    </w:div>
    <w:div w:id="1027415472">
      <w:bodyDiv w:val="1"/>
      <w:marLeft w:val="0"/>
      <w:marRight w:val="0"/>
      <w:marTop w:val="0"/>
      <w:marBottom w:val="0"/>
      <w:divBdr>
        <w:top w:val="none" w:sz="0" w:space="0" w:color="auto"/>
        <w:left w:val="none" w:sz="0" w:space="0" w:color="auto"/>
        <w:bottom w:val="none" w:sz="0" w:space="0" w:color="auto"/>
        <w:right w:val="none" w:sz="0" w:space="0" w:color="auto"/>
      </w:divBdr>
    </w:div>
    <w:div w:id="1031682159">
      <w:bodyDiv w:val="1"/>
      <w:marLeft w:val="0"/>
      <w:marRight w:val="0"/>
      <w:marTop w:val="0"/>
      <w:marBottom w:val="0"/>
      <w:divBdr>
        <w:top w:val="none" w:sz="0" w:space="0" w:color="auto"/>
        <w:left w:val="none" w:sz="0" w:space="0" w:color="auto"/>
        <w:bottom w:val="none" w:sz="0" w:space="0" w:color="auto"/>
        <w:right w:val="none" w:sz="0" w:space="0" w:color="auto"/>
      </w:divBdr>
    </w:div>
    <w:div w:id="1036924800">
      <w:bodyDiv w:val="1"/>
      <w:marLeft w:val="0"/>
      <w:marRight w:val="0"/>
      <w:marTop w:val="0"/>
      <w:marBottom w:val="0"/>
      <w:divBdr>
        <w:top w:val="none" w:sz="0" w:space="0" w:color="auto"/>
        <w:left w:val="none" w:sz="0" w:space="0" w:color="auto"/>
        <w:bottom w:val="none" w:sz="0" w:space="0" w:color="auto"/>
        <w:right w:val="none" w:sz="0" w:space="0" w:color="auto"/>
      </w:divBdr>
    </w:div>
    <w:div w:id="1037046150">
      <w:bodyDiv w:val="1"/>
      <w:marLeft w:val="0"/>
      <w:marRight w:val="0"/>
      <w:marTop w:val="0"/>
      <w:marBottom w:val="0"/>
      <w:divBdr>
        <w:top w:val="none" w:sz="0" w:space="0" w:color="auto"/>
        <w:left w:val="none" w:sz="0" w:space="0" w:color="auto"/>
        <w:bottom w:val="none" w:sz="0" w:space="0" w:color="auto"/>
        <w:right w:val="none" w:sz="0" w:space="0" w:color="auto"/>
      </w:divBdr>
    </w:div>
    <w:div w:id="1038505362">
      <w:bodyDiv w:val="1"/>
      <w:marLeft w:val="0"/>
      <w:marRight w:val="0"/>
      <w:marTop w:val="0"/>
      <w:marBottom w:val="0"/>
      <w:divBdr>
        <w:top w:val="none" w:sz="0" w:space="0" w:color="auto"/>
        <w:left w:val="none" w:sz="0" w:space="0" w:color="auto"/>
        <w:bottom w:val="none" w:sz="0" w:space="0" w:color="auto"/>
        <w:right w:val="none" w:sz="0" w:space="0" w:color="auto"/>
      </w:divBdr>
    </w:div>
    <w:div w:id="1039015445">
      <w:bodyDiv w:val="1"/>
      <w:marLeft w:val="0"/>
      <w:marRight w:val="0"/>
      <w:marTop w:val="0"/>
      <w:marBottom w:val="0"/>
      <w:divBdr>
        <w:top w:val="none" w:sz="0" w:space="0" w:color="auto"/>
        <w:left w:val="none" w:sz="0" w:space="0" w:color="auto"/>
        <w:bottom w:val="none" w:sz="0" w:space="0" w:color="auto"/>
        <w:right w:val="none" w:sz="0" w:space="0" w:color="auto"/>
      </w:divBdr>
    </w:div>
    <w:div w:id="1042899731">
      <w:bodyDiv w:val="1"/>
      <w:marLeft w:val="0"/>
      <w:marRight w:val="0"/>
      <w:marTop w:val="0"/>
      <w:marBottom w:val="0"/>
      <w:divBdr>
        <w:top w:val="none" w:sz="0" w:space="0" w:color="auto"/>
        <w:left w:val="none" w:sz="0" w:space="0" w:color="auto"/>
        <w:bottom w:val="none" w:sz="0" w:space="0" w:color="auto"/>
        <w:right w:val="none" w:sz="0" w:space="0" w:color="auto"/>
      </w:divBdr>
    </w:div>
    <w:div w:id="1045907591">
      <w:bodyDiv w:val="1"/>
      <w:marLeft w:val="0"/>
      <w:marRight w:val="0"/>
      <w:marTop w:val="0"/>
      <w:marBottom w:val="0"/>
      <w:divBdr>
        <w:top w:val="none" w:sz="0" w:space="0" w:color="auto"/>
        <w:left w:val="none" w:sz="0" w:space="0" w:color="auto"/>
        <w:bottom w:val="none" w:sz="0" w:space="0" w:color="auto"/>
        <w:right w:val="none" w:sz="0" w:space="0" w:color="auto"/>
      </w:divBdr>
    </w:div>
    <w:div w:id="1048842591">
      <w:bodyDiv w:val="1"/>
      <w:marLeft w:val="0"/>
      <w:marRight w:val="0"/>
      <w:marTop w:val="0"/>
      <w:marBottom w:val="0"/>
      <w:divBdr>
        <w:top w:val="none" w:sz="0" w:space="0" w:color="auto"/>
        <w:left w:val="none" w:sz="0" w:space="0" w:color="auto"/>
        <w:bottom w:val="none" w:sz="0" w:space="0" w:color="auto"/>
        <w:right w:val="none" w:sz="0" w:space="0" w:color="auto"/>
      </w:divBdr>
    </w:div>
    <w:div w:id="1050881237">
      <w:bodyDiv w:val="1"/>
      <w:marLeft w:val="0"/>
      <w:marRight w:val="0"/>
      <w:marTop w:val="0"/>
      <w:marBottom w:val="0"/>
      <w:divBdr>
        <w:top w:val="none" w:sz="0" w:space="0" w:color="auto"/>
        <w:left w:val="none" w:sz="0" w:space="0" w:color="auto"/>
        <w:bottom w:val="none" w:sz="0" w:space="0" w:color="auto"/>
        <w:right w:val="none" w:sz="0" w:space="0" w:color="auto"/>
      </w:divBdr>
    </w:div>
    <w:div w:id="1053429487">
      <w:bodyDiv w:val="1"/>
      <w:marLeft w:val="0"/>
      <w:marRight w:val="0"/>
      <w:marTop w:val="0"/>
      <w:marBottom w:val="0"/>
      <w:divBdr>
        <w:top w:val="none" w:sz="0" w:space="0" w:color="auto"/>
        <w:left w:val="none" w:sz="0" w:space="0" w:color="auto"/>
        <w:bottom w:val="none" w:sz="0" w:space="0" w:color="auto"/>
        <w:right w:val="none" w:sz="0" w:space="0" w:color="auto"/>
      </w:divBdr>
    </w:div>
    <w:div w:id="1054231162">
      <w:bodyDiv w:val="1"/>
      <w:marLeft w:val="0"/>
      <w:marRight w:val="0"/>
      <w:marTop w:val="0"/>
      <w:marBottom w:val="0"/>
      <w:divBdr>
        <w:top w:val="none" w:sz="0" w:space="0" w:color="auto"/>
        <w:left w:val="none" w:sz="0" w:space="0" w:color="auto"/>
        <w:bottom w:val="none" w:sz="0" w:space="0" w:color="auto"/>
        <w:right w:val="none" w:sz="0" w:space="0" w:color="auto"/>
      </w:divBdr>
    </w:div>
    <w:div w:id="1058438976">
      <w:bodyDiv w:val="1"/>
      <w:marLeft w:val="0"/>
      <w:marRight w:val="0"/>
      <w:marTop w:val="0"/>
      <w:marBottom w:val="0"/>
      <w:divBdr>
        <w:top w:val="none" w:sz="0" w:space="0" w:color="auto"/>
        <w:left w:val="none" w:sz="0" w:space="0" w:color="auto"/>
        <w:bottom w:val="none" w:sz="0" w:space="0" w:color="auto"/>
        <w:right w:val="none" w:sz="0" w:space="0" w:color="auto"/>
      </w:divBdr>
    </w:div>
    <w:div w:id="1059985510">
      <w:bodyDiv w:val="1"/>
      <w:marLeft w:val="0"/>
      <w:marRight w:val="0"/>
      <w:marTop w:val="0"/>
      <w:marBottom w:val="0"/>
      <w:divBdr>
        <w:top w:val="none" w:sz="0" w:space="0" w:color="auto"/>
        <w:left w:val="none" w:sz="0" w:space="0" w:color="auto"/>
        <w:bottom w:val="none" w:sz="0" w:space="0" w:color="auto"/>
        <w:right w:val="none" w:sz="0" w:space="0" w:color="auto"/>
      </w:divBdr>
    </w:div>
    <w:div w:id="1064374160">
      <w:bodyDiv w:val="1"/>
      <w:marLeft w:val="0"/>
      <w:marRight w:val="0"/>
      <w:marTop w:val="0"/>
      <w:marBottom w:val="0"/>
      <w:divBdr>
        <w:top w:val="none" w:sz="0" w:space="0" w:color="auto"/>
        <w:left w:val="none" w:sz="0" w:space="0" w:color="auto"/>
        <w:bottom w:val="none" w:sz="0" w:space="0" w:color="auto"/>
        <w:right w:val="none" w:sz="0" w:space="0" w:color="auto"/>
      </w:divBdr>
    </w:div>
    <w:div w:id="1069887027">
      <w:bodyDiv w:val="1"/>
      <w:marLeft w:val="0"/>
      <w:marRight w:val="0"/>
      <w:marTop w:val="0"/>
      <w:marBottom w:val="0"/>
      <w:divBdr>
        <w:top w:val="none" w:sz="0" w:space="0" w:color="auto"/>
        <w:left w:val="none" w:sz="0" w:space="0" w:color="auto"/>
        <w:bottom w:val="none" w:sz="0" w:space="0" w:color="auto"/>
        <w:right w:val="none" w:sz="0" w:space="0" w:color="auto"/>
      </w:divBdr>
    </w:div>
    <w:div w:id="1070735755">
      <w:bodyDiv w:val="1"/>
      <w:marLeft w:val="0"/>
      <w:marRight w:val="0"/>
      <w:marTop w:val="0"/>
      <w:marBottom w:val="0"/>
      <w:divBdr>
        <w:top w:val="none" w:sz="0" w:space="0" w:color="auto"/>
        <w:left w:val="none" w:sz="0" w:space="0" w:color="auto"/>
        <w:bottom w:val="none" w:sz="0" w:space="0" w:color="auto"/>
        <w:right w:val="none" w:sz="0" w:space="0" w:color="auto"/>
      </w:divBdr>
    </w:div>
    <w:div w:id="1072191062">
      <w:bodyDiv w:val="1"/>
      <w:marLeft w:val="0"/>
      <w:marRight w:val="0"/>
      <w:marTop w:val="0"/>
      <w:marBottom w:val="0"/>
      <w:divBdr>
        <w:top w:val="none" w:sz="0" w:space="0" w:color="auto"/>
        <w:left w:val="none" w:sz="0" w:space="0" w:color="auto"/>
        <w:bottom w:val="none" w:sz="0" w:space="0" w:color="auto"/>
        <w:right w:val="none" w:sz="0" w:space="0" w:color="auto"/>
      </w:divBdr>
    </w:div>
    <w:div w:id="1073746366">
      <w:bodyDiv w:val="1"/>
      <w:marLeft w:val="0"/>
      <w:marRight w:val="0"/>
      <w:marTop w:val="0"/>
      <w:marBottom w:val="0"/>
      <w:divBdr>
        <w:top w:val="none" w:sz="0" w:space="0" w:color="auto"/>
        <w:left w:val="none" w:sz="0" w:space="0" w:color="auto"/>
        <w:bottom w:val="none" w:sz="0" w:space="0" w:color="auto"/>
        <w:right w:val="none" w:sz="0" w:space="0" w:color="auto"/>
      </w:divBdr>
    </w:div>
    <w:div w:id="1075130603">
      <w:bodyDiv w:val="1"/>
      <w:marLeft w:val="0"/>
      <w:marRight w:val="0"/>
      <w:marTop w:val="0"/>
      <w:marBottom w:val="0"/>
      <w:divBdr>
        <w:top w:val="none" w:sz="0" w:space="0" w:color="auto"/>
        <w:left w:val="none" w:sz="0" w:space="0" w:color="auto"/>
        <w:bottom w:val="none" w:sz="0" w:space="0" w:color="auto"/>
        <w:right w:val="none" w:sz="0" w:space="0" w:color="auto"/>
      </w:divBdr>
    </w:div>
    <w:div w:id="1082991759">
      <w:bodyDiv w:val="1"/>
      <w:marLeft w:val="0"/>
      <w:marRight w:val="0"/>
      <w:marTop w:val="0"/>
      <w:marBottom w:val="0"/>
      <w:divBdr>
        <w:top w:val="none" w:sz="0" w:space="0" w:color="auto"/>
        <w:left w:val="none" w:sz="0" w:space="0" w:color="auto"/>
        <w:bottom w:val="none" w:sz="0" w:space="0" w:color="auto"/>
        <w:right w:val="none" w:sz="0" w:space="0" w:color="auto"/>
      </w:divBdr>
    </w:div>
    <w:div w:id="1085801299">
      <w:bodyDiv w:val="1"/>
      <w:marLeft w:val="0"/>
      <w:marRight w:val="0"/>
      <w:marTop w:val="0"/>
      <w:marBottom w:val="0"/>
      <w:divBdr>
        <w:top w:val="none" w:sz="0" w:space="0" w:color="auto"/>
        <w:left w:val="none" w:sz="0" w:space="0" w:color="auto"/>
        <w:bottom w:val="none" w:sz="0" w:space="0" w:color="auto"/>
        <w:right w:val="none" w:sz="0" w:space="0" w:color="auto"/>
      </w:divBdr>
    </w:div>
    <w:div w:id="1090740967">
      <w:bodyDiv w:val="1"/>
      <w:marLeft w:val="0"/>
      <w:marRight w:val="0"/>
      <w:marTop w:val="0"/>
      <w:marBottom w:val="0"/>
      <w:divBdr>
        <w:top w:val="none" w:sz="0" w:space="0" w:color="auto"/>
        <w:left w:val="none" w:sz="0" w:space="0" w:color="auto"/>
        <w:bottom w:val="none" w:sz="0" w:space="0" w:color="auto"/>
        <w:right w:val="none" w:sz="0" w:space="0" w:color="auto"/>
      </w:divBdr>
    </w:div>
    <w:div w:id="1093403777">
      <w:bodyDiv w:val="1"/>
      <w:marLeft w:val="0"/>
      <w:marRight w:val="0"/>
      <w:marTop w:val="0"/>
      <w:marBottom w:val="0"/>
      <w:divBdr>
        <w:top w:val="none" w:sz="0" w:space="0" w:color="auto"/>
        <w:left w:val="none" w:sz="0" w:space="0" w:color="auto"/>
        <w:bottom w:val="none" w:sz="0" w:space="0" w:color="auto"/>
        <w:right w:val="none" w:sz="0" w:space="0" w:color="auto"/>
      </w:divBdr>
    </w:div>
    <w:div w:id="1093669590">
      <w:bodyDiv w:val="1"/>
      <w:marLeft w:val="0"/>
      <w:marRight w:val="0"/>
      <w:marTop w:val="0"/>
      <w:marBottom w:val="0"/>
      <w:divBdr>
        <w:top w:val="none" w:sz="0" w:space="0" w:color="auto"/>
        <w:left w:val="none" w:sz="0" w:space="0" w:color="auto"/>
        <w:bottom w:val="none" w:sz="0" w:space="0" w:color="auto"/>
        <w:right w:val="none" w:sz="0" w:space="0" w:color="auto"/>
      </w:divBdr>
    </w:div>
    <w:div w:id="1094282891">
      <w:bodyDiv w:val="1"/>
      <w:marLeft w:val="0"/>
      <w:marRight w:val="0"/>
      <w:marTop w:val="0"/>
      <w:marBottom w:val="0"/>
      <w:divBdr>
        <w:top w:val="none" w:sz="0" w:space="0" w:color="auto"/>
        <w:left w:val="none" w:sz="0" w:space="0" w:color="auto"/>
        <w:bottom w:val="none" w:sz="0" w:space="0" w:color="auto"/>
        <w:right w:val="none" w:sz="0" w:space="0" w:color="auto"/>
      </w:divBdr>
    </w:div>
    <w:div w:id="1096557450">
      <w:bodyDiv w:val="1"/>
      <w:marLeft w:val="0"/>
      <w:marRight w:val="0"/>
      <w:marTop w:val="0"/>
      <w:marBottom w:val="0"/>
      <w:divBdr>
        <w:top w:val="none" w:sz="0" w:space="0" w:color="auto"/>
        <w:left w:val="none" w:sz="0" w:space="0" w:color="auto"/>
        <w:bottom w:val="none" w:sz="0" w:space="0" w:color="auto"/>
        <w:right w:val="none" w:sz="0" w:space="0" w:color="auto"/>
      </w:divBdr>
    </w:div>
    <w:div w:id="1098452987">
      <w:bodyDiv w:val="1"/>
      <w:marLeft w:val="0"/>
      <w:marRight w:val="0"/>
      <w:marTop w:val="0"/>
      <w:marBottom w:val="0"/>
      <w:divBdr>
        <w:top w:val="none" w:sz="0" w:space="0" w:color="auto"/>
        <w:left w:val="none" w:sz="0" w:space="0" w:color="auto"/>
        <w:bottom w:val="none" w:sz="0" w:space="0" w:color="auto"/>
        <w:right w:val="none" w:sz="0" w:space="0" w:color="auto"/>
      </w:divBdr>
    </w:div>
    <w:div w:id="1110129656">
      <w:bodyDiv w:val="1"/>
      <w:marLeft w:val="0"/>
      <w:marRight w:val="0"/>
      <w:marTop w:val="0"/>
      <w:marBottom w:val="0"/>
      <w:divBdr>
        <w:top w:val="none" w:sz="0" w:space="0" w:color="auto"/>
        <w:left w:val="none" w:sz="0" w:space="0" w:color="auto"/>
        <w:bottom w:val="none" w:sz="0" w:space="0" w:color="auto"/>
        <w:right w:val="none" w:sz="0" w:space="0" w:color="auto"/>
      </w:divBdr>
    </w:div>
    <w:div w:id="1136492328">
      <w:bodyDiv w:val="1"/>
      <w:marLeft w:val="0"/>
      <w:marRight w:val="0"/>
      <w:marTop w:val="0"/>
      <w:marBottom w:val="0"/>
      <w:divBdr>
        <w:top w:val="none" w:sz="0" w:space="0" w:color="auto"/>
        <w:left w:val="none" w:sz="0" w:space="0" w:color="auto"/>
        <w:bottom w:val="none" w:sz="0" w:space="0" w:color="auto"/>
        <w:right w:val="none" w:sz="0" w:space="0" w:color="auto"/>
      </w:divBdr>
    </w:div>
    <w:div w:id="1139224085">
      <w:bodyDiv w:val="1"/>
      <w:marLeft w:val="0"/>
      <w:marRight w:val="0"/>
      <w:marTop w:val="0"/>
      <w:marBottom w:val="0"/>
      <w:divBdr>
        <w:top w:val="none" w:sz="0" w:space="0" w:color="auto"/>
        <w:left w:val="none" w:sz="0" w:space="0" w:color="auto"/>
        <w:bottom w:val="none" w:sz="0" w:space="0" w:color="auto"/>
        <w:right w:val="none" w:sz="0" w:space="0" w:color="auto"/>
      </w:divBdr>
    </w:div>
    <w:div w:id="1143473234">
      <w:bodyDiv w:val="1"/>
      <w:marLeft w:val="0"/>
      <w:marRight w:val="0"/>
      <w:marTop w:val="0"/>
      <w:marBottom w:val="0"/>
      <w:divBdr>
        <w:top w:val="none" w:sz="0" w:space="0" w:color="auto"/>
        <w:left w:val="none" w:sz="0" w:space="0" w:color="auto"/>
        <w:bottom w:val="none" w:sz="0" w:space="0" w:color="auto"/>
        <w:right w:val="none" w:sz="0" w:space="0" w:color="auto"/>
      </w:divBdr>
    </w:div>
    <w:div w:id="1146045762">
      <w:bodyDiv w:val="1"/>
      <w:marLeft w:val="0"/>
      <w:marRight w:val="0"/>
      <w:marTop w:val="0"/>
      <w:marBottom w:val="0"/>
      <w:divBdr>
        <w:top w:val="none" w:sz="0" w:space="0" w:color="auto"/>
        <w:left w:val="none" w:sz="0" w:space="0" w:color="auto"/>
        <w:bottom w:val="none" w:sz="0" w:space="0" w:color="auto"/>
        <w:right w:val="none" w:sz="0" w:space="0" w:color="auto"/>
      </w:divBdr>
    </w:div>
    <w:div w:id="1146505242">
      <w:bodyDiv w:val="1"/>
      <w:marLeft w:val="0"/>
      <w:marRight w:val="0"/>
      <w:marTop w:val="0"/>
      <w:marBottom w:val="0"/>
      <w:divBdr>
        <w:top w:val="none" w:sz="0" w:space="0" w:color="auto"/>
        <w:left w:val="none" w:sz="0" w:space="0" w:color="auto"/>
        <w:bottom w:val="none" w:sz="0" w:space="0" w:color="auto"/>
        <w:right w:val="none" w:sz="0" w:space="0" w:color="auto"/>
      </w:divBdr>
    </w:div>
    <w:div w:id="1154373893">
      <w:bodyDiv w:val="1"/>
      <w:marLeft w:val="0"/>
      <w:marRight w:val="0"/>
      <w:marTop w:val="0"/>
      <w:marBottom w:val="0"/>
      <w:divBdr>
        <w:top w:val="none" w:sz="0" w:space="0" w:color="auto"/>
        <w:left w:val="none" w:sz="0" w:space="0" w:color="auto"/>
        <w:bottom w:val="none" w:sz="0" w:space="0" w:color="auto"/>
        <w:right w:val="none" w:sz="0" w:space="0" w:color="auto"/>
      </w:divBdr>
    </w:div>
    <w:div w:id="1155680165">
      <w:bodyDiv w:val="1"/>
      <w:marLeft w:val="0"/>
      <w:marRight w:val="0"/>
      <w:marTop w:val="0"/>
      <w:marBottom w:val="0"/>
      <w:divBdr>
        <w:top w:val="none" w:sz="0" w:space="0" w:color="auto"/>
        <w:left w:val="none" w:sz="0" w:space="0" w:color="auto"/>
        <w:bottom w:val="none" w:sz="0" w:space="0" w:color="auto"/>
        <w:right w:val="none" w:sz="0" w:space="0" w:color="auto"/>
      </w:divBdr>
    </w:div>
    <w:div w:id="1156335309">
      <w:bodyDiv w:val="1"/>
      <w:marLeft w:val="0"/>
      <w:marRight w:val="0"/>
      <w:marTop w:val="0"/>
      <w:marBottom w:val="0"/>
      <w:divBdr>
        <w:top w:val="none" w:sz="0" w:space="0" w:color="auto"/>
        <w:left w:val="none" w:sz="0" w:space="0" w:color="auto"/>
        <w:bottom w:val="none" w:sz="0" w:space="0" w:color="auto"/>
        <w:right w:val="none" w:sz="0" w:space="0" w:color="auto"/>
      </w:divBdr>
    </w:div>
    <w:div w:id="1156459234">
      <w:bodyDiv w:val="1"/>
      <w:marLeft w:val="0"/>
      <w:marRight w:val="0"/>
      <w:marTop w:val="0"/>
      <w:marBottom w:val="0"/>
      <w:divBdr>
        <w:top w:val="none" w:sz="0" w:space="0" w:color="auto"/>
        <w:left w:val="none" w:sz="0" w:space="0" w:color="auto"/>
        <w:bottom w:val="none" w:sz="0" w:space="0" w:color="auto"/>
        <w:right w:val="none" w:sz="0" w:space="0" w:color="auto"/>
      </w:divBdr>
    </w:div>
    <w:div w:id="1158422118">
      <w:bodyDiv w:val="1"/>
      <w:marLeft w:val="0"/>
      <w:marRight w:val="0"/>
      <w:marTop w:val="0"/>
      <w:marBottom w:val="0"/>
      <w:divBdr>
        <w:top w:val="none" w:sz="0" w:space="0" w:color="auto"/>
        <w:left w:val="none" w:sz="0" w:space="0" w:color="auto"/>
        <w:bottom w:val="none" w:sz="0" w:space="0" w:color="auto"/>
        <w:right w:val="none" w:sz="0" w:space="0" w:color="auto"/>
      </w:divBdr>
    </w:div>
    <w:div w:id="1159231178">
      <w:bodyDiv w:val="1"/>
      <w:marLeft w:val="0"/>
      <w:marRight w:val="0"/>
      <w:marTop w:val="0"/>
      <w:marBottom w:val="0"/>
      <w:divBdr>
        <w:top w:val="none" w:sz="0" w:space="0" w:color="auto"/>
        <w:left w:val="none" w:sz="0" w:space="0" w:color="auto"/>
        <w:bottom w:val="none" w:sz="0" w:space="0" w:color="auto"/>
        <w:right w:val="none" w:sz="0" w:space="0" w:color="auto"/>
      </w:divBdr>
    </w:div>
    <w:div w:id="1164593459">
      <w:bodyDiv w:val="1"/>
      <w:marLeft w:val="0"/>
      <w:marRight w:val="0"/>
      <w:marTop w:val="0"/>
      <w:marBottom w:val="0"/>
      <w:divBdr>
        <w:top w:val="none" w:sz="0" w:space="0" w:color="auto"/>
        <w:left w:val="none" w:sz="0" w:space="0" w:color="auto"/>
        <w:bottom w:val="none" w:sz="0" w:space="0" w:color="auto"/>
        <w:right w:val="none" w:sz="0" w:space="0" w:color="auto"/>
      </w:divBdr>
    </w:div>
    <w:div w:id="1164781772">
      <w:bodyDiv w:val="1"/>
      <w:marLeft w:val="0"/>
      <w:marRight w:val="0"/>
      <w:marTop w:val="0"/>
      <w:marBottom w:val="0"/>
      <w:divBdr>
        <w:top w:val="none" w:sz="0" w:space="0" w:color="auto"/>
        <w:left w:val="none" w:sz="0" w:space="0" w:color="auto"/>
        <w:bottom w:val="none" w:sz="0" w:space="0" w:color="auto"/>
        <w:right w:val="none" w:sz="0" w:space="0" w:color="auto"/>
      </w:divBdr>
    </w:div>
    <w:div w:id="1167281091">
      <w:bodyDiv w:val="1"/>
      <w:marLeft w:val="0"/>
      <w:marRight w:val="0"/>
      <w:marTop w:val="0"/>
      <w:marBottom w:val="0"/>
      <w:divBdr>
        <w:top w:val="none" w:sz="0" w:space="0" w:color="auto"/>
        <w:left w:val="none" w:sz="0" w:space="0" w:color="auto"/>
        <w:bottom w:val="none" w:sz="0" w:space="0" w:color="auto"/>
        <w:right w:val="none" w:sz="0" w:space="0" w:color="auto"/>
      </w:divBdr>
    </w:div>
    <w:div w:id="1167475527">
      <w:bodyDiv w:val="1"/>
      <w:marLeft w:val="0"/>
      <w:marRight w:val="0"/>
      <w:marTop w:val="0"/>
      <w:marBottom w:val="0"/>
      <w:divBdr>
        <w:top w:val="none" w:sz="0" w:space="0" w:color="auto"/>
        <w:left w:val="none" w:sz="0" w:space="0" w:color="auto"/>
        <w:bottom w:val="none" w:sz="0" w:space="0" w:color="auto"/>
        <w:right w:val="none" w:sz="0" w:space="0" w:color="auto"/>
      </w:divBdr>
    </w:div>
    <w:div w:id="1173761072">
      <w:bodyDiv w:val="1"/>
      <w:marLeft w:val="0"/>
      <w:marRight w:val="0"/>
      <w:marTop w:val="0"/>
      <w:marBottom w:val="0"/>
      <w:divBdr>
        <w:top w:val="none" w:sz="0" w:space="0" w:color="auto"/>
        <w:left w:val="none" w:sz="0" w:space="0" w:color="auto"/>
        <w:bottom w:val="none" w:sz="0" w:space="0" w:color="auto"/>
        <w:right w:val="none" w:sz="0" w:space="0" w:color="auto"/>
      </w:divBdr>
    </w:div>
    <w:div w:id="1175612932">
      <w:bodyDiv w:val="1"/>
      <w:marLeft w:val="0"/>
      <w:marRight w:val="0"/>
      <w:marTop w:val="0"/>
      <w:marBottom w:val="0"/>
      <w:divBdr>
        <w:top w:val="none" w:sz="0" w:space="0" w:color="auto"/>
        <w:left w:val="none" w:sz="0" w:space="0" w:color="auto"/>
        <w:bottom w:val="none" w:sz="0" w:space="0" w:color="auto"/>
        <w:right w:val="none" w:sz="0" w:space="0" w:color="auto"/>
      </w:divBdr>
    </w:div>
    <w:div w:id="1190410708">
      <w:bodyDiv w:val="1"/>
      <w:marLeft w:val="0"/>
      <w:marRight w:val="0"/>
      <w:marTop w:val="0"/>
      <w:marBottom w:val="0"/>
      <w:divBdr>
        <w:top w:val="none" w:sz="0" w:space="0" w:color="auto"/>
        <w:left w:val="none" w:sz="0" w:space="0" w:color="auto"/>
        <w:bottom w:val="none" w:sz="0" w:space="0" w:color="auto"/>
        <w:right w:val="none" w:sz="0" w:space="0" w:color="auto"/>
      </w:divBdr>
    </w:div>
    <w:div w:id="1190946520">
      <w:bodyDiv w:val="1"/>
      <w:marLeft w:val="0"/>
      <w:marRight w:val="0"/>
      <w:marTop w:val="0"/>
      <w:marBottom w:val="0"/>
      <w:divBdr>
        <w:top w:val="none" w:sz="0" w:space="0" w:color="auto"/>
        <w:left w:val="none" w:sz="0" w:space="0" w:color="auto"/>
        <w:bottom w:val="none" w:sz="0" w:space="0" w:color="auto"/>
        <w:right w:val="none" w:sz="0" w:space="0" w:color="auto"/>
      </w:divBdr>
    </w:div>
    <w:div w:id="1191336935">
      <w:bodyDiv w:val="1"/>
      <w:marLeft w:val="0"/>
      <w:marRight w:val="0"/>
      <w:marTop w:val="0"/>
      <w:marBottom w:val="0"/>
      <w:divBdr>
        <w:top w:val="none" w:sz="0" w:space="0" w:color="auto"/>
        <w:left w:val="none" w:sz="0" w:space="0" w:color="auto"/>
        <w:bottom w:val="none" w:sz="0" w:space="0" w:color="auto"/>
        <w:right w:val="none" w:sz="0" w:space="0" w:color="auto"/>
      </w:divBdr>
    </w:div>
    <w:div w:id="1193808830">
      <w:bodyDiv w:val="1"/>
      <w:marLeft w:val="0"/>
      <w:marRight w:val="0"/>
      <w:marTop w:val="0"/>
      <w:marBottom w:val="0"/>
      <w:divBdr>
        <w:top w:val="none" w:sz="0" w:space="0" w:color="auto"/>
        <w:left w:val="none" w:sz="0" w:space="0" w:color="auto"/>
        <w:bottom w:val="none" w:sz="0" w:space="0" w:color="auto"/>
        <w:right w:val="none" w:sz="0" w:space="0" w:color="auto"/>
      </w:divBdr>
    </w:div>
    <w:div w:id="1195459478">
      <w:bodyDiv w:val="1"/>
      <w:marLeft w:val="0"/>
      <w:marRight w:val="0"/>
      <w:marTop w:val="0"/>
      <w:marBottom w:val="0"/>
      <w:divBdr>
        <w:top w:val="none" w:sz="0" w:space="0" w:color="auto"/>
        <w:left w:val="none" w:sz="0" w:space="0" w:color="auto"/>
        <w:bottom w:val="none" w:sz="0" w:space="0" w:color="auto"/>
        <w:right w:val="none" w:sz="0" w:space="0" w:color="auto"/>
      </w:divBdr>
    </w:div>
    <w:div w:id="1199704553">
      <w:bodyDiv w:val="1"/>
      <w:marLeft w:val="0"/>
      <w:marRight w:val="0"/>
      <w:marTop w:val="0"/>
      <w:marBottom w:val="0"/>
      <w:divBdr>
        <w:top w:val="none" w:sz="0" w:space="0" w:color="auto"/>
        <w:left w:val="none" w:sz="0" w:space="0" w:color="auto"/>
        <w:bottom w:val="none" w:sz="0" w:space="0" w:color="auto"/>
        <w:right w:val="none" w:sz="0" w:space="0" w:color="auto"/>
      </w:divBdr>
    </w:div>
    <w:div w:id="1202287121">
      <w:bodyDiv w:val="1"/>
      <w:marLeft w:val="0"/>
      <w:marRight w:val="0"/>
      <w:marTop w:val="0"/>
      <w:marBottom w:val="0"/>
      <w:divBdr>
        <w:top w:val="none" w:sz="0" w:space="0" w:color="auto"/>
        <w:left w:val="none" w:sz="0" w:space="0" w:color="auto"/>
        <w:bottom w:val="none" w:sz="0" w:space="0" w:color="auto"/>
        <w:right w:val="none" w:sz="0" w:space="0" w:color="auto"/>
      </w:divBdr>
    </w:div>
    <w:div w:id="1202667489">
      <w:bodyDiv w:val="1"/>
      <w:marLeft w:val="0"/>
      <w:marRight w:val="0"/>
      <w:marTop w:val="0"/>
      <w:marBottom w:val="0"/>
      <w:divBdr>
        <w:top w:val="none" w:sz="0" w:space="0" w:color="auto"/>
        <w:left w:val="none" w:sz="0" w:space="0" w:color="auto"/>
        <w:bottom w:val="none" w:sz="0" w:space="0" w:color="auto"/>
        <w:right w:val="none" w:sz="0" w:space="0" w:color="auto"/>
      </w:divBdr>
    </w:div>
    <w:div w:id="1206063939">
      <w:bodyDiv w:val="1"/>
      <w:marLeft w:val="0"/>
      <w:marRight w:val="0"/>
      <w:marTop w:val="0"/>
      <w:marBottom w:val="0"/>
      <w:divBdr>
        <w:top w:val="none" w:sz="0" w:space="0" w:color="auto"/>
        <w:left w:val="none" w:sz="0" w:space="0" w:color="auto"/>
        <w:bottom w:val="none" w:sz="0" w:space="0" w:color="auto"/>
        <w:right w:val="none" w:sz="0" w:space="0" w:color="auto"/>
      </w:divBdr>
    </w:div>
    <w:div w:id="1210336926">
      <w:bodyDiv w:val="1"/>
      <w:marLeft w:val="0"/>
      <w:marRight w:val="0"/>
      <w:marTop w:val="0"/>
      <w:marBottom w:val="0"/>
      <w:divBdr>
        <w:top w:val="none" w:sz="0" w:space="0" w:color="auto"/>
        <w:left w:val="none" w:sz="0" w:space="0" w:color="auto"/>
        <w:bottom w:val="none" w:sz="0" w:space="0" w:color="auto"/>
        <w:right w:val="none" w:sz="0" w:space="0" w:color="auto"/>
      </w:divBdr>
    </w:div>
    <w:div w:id="1211192914">
      <w:bodyDiv w:val="1"/>
      <w:marLeft w:val="0"/>
      <w:marRight w:val="0"/>
      <w:marTop w:val="0"/>
      <w:marBottom w:val="0"/>
      <w:divBdr>
        <w:top w:val="none" w:sz="0" w:space="0" w:color="auto"/>
        <w:left w:val="none" w:sz="0" w:space="0" w:color="auto"/>
        <w:bottom w:val="none" w:sz="0" w:space="0" w:color="auto"/>
        <w:right w:val="none" w:sz="0" w:space="0" w:color="auto"/>
      </w:divBdr>
    </w:div>
    <w:div w:id="1214776685">
      <w:bodyDiv w:val="1"/>
      <w:marLeft w:val="0"/>
      <w:marRight w:val="0"/>
      <w:marTop w:val="0"/>
      <w:marBottom w:val="0"/>
      <w:divBdr>
        <w:top w:val="none" w:sz="0" w:space="0" w:color="auto"/>
        <w:left w:val="none" w:sz="0" w:space="0" w:color="auto"/>
        <w:bottom w:val="none" w:sz="0" w:space="0" w:color="auto"/>
        <w:right w:val="none" w:sz="0" w:space="0" w:color="auto"/>
      </w:divBdr>
    </w:div>
    <w:div w:id="1216577401">
      <w:bodyDiv w:val="1"/>
      <w:marLeft w:val="0"/>
      <w:marRight w:val="0"/>
      <w:marTop w:val="0"/>
      <w:marBottom w:val="0"/>
      <w:divBdr>
        <w:top w:val="none" w:sz="0" w:space="0" w:color="auto"/>
        <w:left w:val="none" w:sz="0" w:space="0" w:color="auto"/>
        <w:bottom w:val="none" w:sz="0" w:space="0" w:color="auto"/>
        <w:right w:val="none" w:sz="0" w:space="0" w:color="auto"/>
      </w:divBdr>
    </w:div>
    <w:div w:id="1224875320">
      <w:bodyDiv w:val="1"/>
      <w:marLeft w:val="0"/>
      <w:marRight w:val="0"/>
      <w:marTop w:val="0"/>
      <w:marBottom w:val="0"/>
      <w:divBdr>
        <w:top w:val="none" w:sz="0" w:space="0" w:color="auto"/>
        <w:left w:val="none" w:sz="0" w:space="0" w:color="auto"/>
        <w:bottom w:val="none" w:sz="0" w:space="0" w:color="auto"/>
        <w:right w:val="none" w:sz="0" w:space="0" w:color="auto"/>
      </w:divBdr>
    </w:div>
    <w:div w:id="1225533243">
      <w:bodyDiv w:val="1"/>
      <w:marLeft w:val="0"/>
      <w:marRight w:val="0"/>
      <w:marTop w:val="0"/>
      <w:marBottom w:val="0"/>
      <w:divBdr>
        <w:top w:val="none" w:sz="0" w:space="0" w:color="auto"/>
        <w:left w:val="none" w:sz="0" w:space="0" w:color="auto"/>
        <w:bottom w:val="none" w:sz="0" w:space="0" w:color="auto"/>
        <w:right w:val="none" w:sz="0" w:space="0" w:color="auto"/>
      </w:divBdr>
    </w:div>
    <w:div w:id="1230114335">
      <w:bodyDiv w:val="1"/>
      <w:marLeft w:val="0"/>
      <w:marRight w:val="0"/>
      <w:marTop w:val="0"/>
      <w:marBottom w:val="0"/>
      <w:divBdr>
        <w:top w:val="none" w:sz="0" w:space="0" w:color="auto"/>
        <w:left w:val="none" w:sz="0" w:space="0" w:color="auto"/>
        <w:bottom w:val="none" w:sz="0" w:space="0" w:color="auto"/>
        <w:right w:val="none" w:sz="0" w:space="0" w:color="auto"/>
      </w:divBdr>
    </w:div>
    <w:div w:id="1231235352">
      <w:bodyDiv w:val="1"/>
      <w:marLeft w:val="0"/>
      <w:marRight w:val="0"/>
      <w:marTop w:val="0"/>
      <w:marBottom w:val="0"/>
      <w:divBdr>
        <w:top w:val="none" w:sz="0" w:space="0" w:color="auto"/>
        <w:left w:val="none" w:sz="0" w:space="0" w:color="auto"/>
        <w:bottom w:val="none" w:sz="0" w:space="0" w:color="auto"/>
        <w:right w:val="none" w:sz="0" w:space="0" w:color="auto"/>
      </w:divBdr>
    </w:div>
    <w:div w:id="1235091516">
      <w:bodyDiv w:val="1"/>
      <w:marLeft w:val="0"/>
      <w:marRight w:val="0"/>
      <w:marTop w:val="0"/>
      <w:marBottom w:val="0"/>
      <w:divBdr>
        <w:top w:val="none" w:sz="0" w:space="0" w:color="auto"/>
        <w:left w:val="none" w:sz="0" w:space="0" w:color="auto"/>
        <w:bottom w:val="none" w:sz="0" w:space="0" w:color="auto"/>
        <w:right w:val="none" w:sz="0" w:space="0" w:color="auto"/>
      </w:divBdr>
    </w:div>
    <w:div w:id="1236091289">
      <w:bodyDiv w:val="1"/>
      <w:marLeft w:val="0"/>
      <w:marRight w:val="0"/>
      <w:marTop w:val="0"/>
      <w:marBottom w:val="0"/>
      <w:divBdr>
        <w:top w:val="none" w:sz="0" w:space="0" w:color="auto"/>
        <w:left w:val="none" w:sz="0" w:space="0" w:color="auto"/>
        <w:bottom w:val="none" w:sz="0" w:space="0" w:color="auto"/>
        <w:right w:val="none" w:sz="0" w:space="0" w:color="auto"/>
      </w:divBdr>
    </w:div>
    <w:div w:id="1249853360">
      <w:bodyDiv w:val="1"/>
      <w:marLeft w:val="0"/>
      <w:marRight w:val="0"/>
      <w:marTop w:val="0"/>
      <w:marBottom w:val="0"/>
      <w:divBdr>
        <w:top w:val="none" w:sz="0" w:space="0" w:color="auto"/>
        <w:left w:val="none" w:sz="0" w:space="0" w:color="auto"/>
        <w:bottom w:val="none" w:sz="0" w:space="0" w:color="auto"/>
        <w:right w:val="none" w:sz="0" w:space="0" w:color="auto"/>
      </w:divBdr>
    </w:div>
    <w:div w:id="1250386221">
      <w:bodyDiv w:val="1"/>
      <w:marLeft w:val="0"/>
      <w:marRight w:val="0"/>
      <w:marTop w:val="0"/>
      <w:marBottom w:val="0"/>
      <w:divBdr>
        <w:top w:val="none" w:sz="0" w:space="0" w:color="auto"/>
        <w:left w:val="none" w:sz="0" w:space="0" w:color="auto"/>
        <w:bottom w:val="none" w:sz="0" w:space="0" w:color="auto"/>
        <w:right w:val="none" w:sz="0" w:space="0" w:color="auto"/>
      </w:divBdr>
    </w:div>
    <w:div w:id="1252203592">
      <w:bodyDiv w:val="1"/>
      <w:marLeft w:val="0"/>
      <w:marRight w:val="0"/>
      <w:marTop w:val="0"/>
      <w:marBottom w:val="0"/>
      <w:divBdr>
        <w:top w:val="none" w:sz="0" w:space="0" w:color="auto"/>
        <w:left w:val="none" w:sz="0" w:space="0" w:color="auto"/>
        <w:bottom w:val="none" w:sz="0" w:space="0" w:color="auto"/>
        <w:right w:val="none" w:sz="0" w:space="0" w:color="auto"/>
      </w:divBdr>
    </w:div>
    <w:div w:id="1259173934">
      <w:bodyDiv w:val="1"/>
      <w:marLeft w:val="0"/>
      <w:marRight w:val="0"/>
      <w:marTop w:val="0"/>
      <w:marBottom w:val="0"/>
      <w:divBdr>
        <w:top w:val="none" w:sz="0" w:space="0" w:color="auto"/>
        <w:left w:val="none" w:sz="0" w:space="0" w:color="auto"/>
        <w:bottom w:val="none" w:sz="0" w:space="0" w:color="auto"/>
        <w:right w:val="none" w:sz="0" w:space="0" w:color="auto"/>
      </w:divBdr>
    </w:div>
    <w:div w:id="1259675696">
      <w:bodyDiv w:val="1"/>
      <w:marLeft w:val="0"/>
      <w:marRight w:val="0"/>
      <w:marTop w:val="0"/>
      <w:marBottom w:val="0"/>
      <w:divBdr>
        <w:top w:val="none" w:sz="0" w:space="0" w:color="auto"/>
        <w:left w:val="none" w:sz="0" w:space="0" w:color="auto"/>
        <w:bottom w:val="none" w:sz="0" w:space="0" w:color="auto"/>
        <w:right w:val="none" w:sz="0" w:space="0" w:color="auto"/>
      </w:divBdr>
    </w:div>
    <w:div w:id="1260025097">
      <w:bodyDiv w:val="1"/>
      <w:marLeft w:val="0"/>
      <w:marRight w:val="0"/>
      <w:marTop w:val="0"/>
      <w:marBottom w:val="0"/>
      <w:divBdr>
        <w:top w:val="none" w:sz="0" w:space="0" w:color="auto"/>
        <w:left w:val="none" w:sz="0" w:space="0" w:color="auto"/>
        <w:bottom w:val="none" w:sz="0" w:space="0" w:color="auto"/>
        <w:right w:val="none" w:sz="0" w:space="0" w:color="auto"/>
      </w:divBdr>
    </w:div>
    <w:div w:id="1261252562">
      <w:bodyDiv w:val="1"/>
      <w:marLeft w:val="0"/>
      <w:marRight w:val="0"/>
      <w:marTop w:val="0"/>
      <w:marBottom w:val="0"/>
      <w:divBdr>
        <w:top w:val="none" w:sz="0" w:space="0" w:color="auto"/>
        <w:left w:val="none" w:sz="0" w:space="0" w:color="auto"/>
        <w:bottom w:val="none" w:sz="0" w:space="0" w:color="auto"/>
        <w:right w:val="none" w:sz="0" w:space="0" w:color="auto"/>
      </w:divBdr>
    </w:div>
    <w:div w:id="1262494723">
      <w:bodyDiv w:val="1"/>
      <w:marLeft w:val="0"/>
      <w:marRight w:val="0"/>
      <w:marTop w:val="0"/>
      <w:marBottom w:val="0"/>
      <w:divBdr>
        <w:top w:val="none" w:sz="0" w:space="0" w:color="auto"/>
        <w:left w:val="none" w:sz="0" w:space="0" w:color="auto"/>
        <w:bottom w:val="none" w:sz="0" w:space="0" w:color="auto"/>
        <w:right w:val="none" w:sz="0" w:space="0" w:color="auto"/>
      </w:divBdr>
    </w:div>
    <w:div w:id="1267616572">
      <w:bodyDiv w:val="1"/>
      <w:marLeft w:val="0"/>
      <w:marRight w:val="0"/>
      <w:marTop w:val="0"/>
      <w:marBottom w:val="0"/>
      <w:divBdr>
        <w:top w:val="none" w:sz="0" w:space="0" w:color="auto"/>
        <w:left w:val="none" w:sz="0" w:space="0" w:color="auto"/>
        <w:bottom w:val="none" w:sz="0" w:space="0" w:color="auto"/>
        <w:right w:val="none" w:sz="0" w:space="0" w:color="auto"/>
      </w:divBdr>
    </w:div>
    <w:div w:id="1269506158">
      <w:bodyDiv w:val="1"/>
      <w:marLeft w:val="0"/>
      <w:marRight w:val="0"/>
      <w:marTop w:val="0"/>
      <w:marBottom w:val="0"/>
      <w:divBdr>
        <w:top w:val="none" w:sz="0" w:space="0" w:color="auto"/>
        <w:left w:val="none" w:sz="0" w:space="0" w:color="auto"/>
        <w:bottom w:val="none" w:sz="0" w:space="0" w:color="auto"/>
        <w:right w:val="none" w:sz="0" w:space="0" w:color="auto"/>
      </w:divBdr>
    </w:div>
    <w:div w:id="1269852227">
      <w:bodyDiv w:val="1"/>
      <w:marLeft w:val="0"/>
      <w:marRight w:val="0"/>
      <w:marTop w:val="0"/>
      <w:marBottom w:val="0"/>
      <w:divBdr>
        <w:top w:val="none" w:sz="0" w:space="0" w:color="auto"/>
        <w:left w:val="none" w:sz="0" w:space="0" w:color="auto"/>
        <w:bottom w:val="none" w:sz="0" w:space="0" w:color="auto"/>
        <w:right w:val="none" w:sz="0" w:space="0" w:color="auto"/>
      </w:divBdr>
    </w:div>
    <w:div w:id="1271819512">
      <w:bodyDiv w:val="1"/>
      <w:marLeft w:val="0"/>
      <w:marRight w:val="0"/>
      <w:marTop w:val="0"/>
      <w:marBottom w:val="0"/>
      <w:divBdr>
        <w:top w:val="none" w:sz="0" w:space="0" w:color="auto"/>
        <w:left w:val="none" w:sz="0" w:space="0" w:color="auto"/>
        <w:bottom w:val="none" w:sz="0" w:space="0" w:color="auto"/>
        <w:right w:val="none" w:sz="0" w:space="0" w:color="auto"/>
      </w:divBdr>
    </w:div>
    <w:div w:id="1272324088">
      <w:bodyDiv w:val="1"/>
      <w:marLeft w:val="0"/>
      <w:marRight w:val="0"/>
      <w:marTop w:val="0"/>
      <w:marBottom w:val="0"/>
      <w:divBdr>
        <w:top w:val="none" w:sz="0" w:space="0" w:color="auto"/>
        <w:left w:val="none" w:sz="0" w:space="0" w:color="auto"/>
        <w:bottom w:val="none" w:sz="0" w:space="0" w:color="auto"/>
        <w:right w:val="none" w:sz="0" w:space="0" w:color="auto"/>
      </w:divBdr>
    </w:div>
    <w:div w:id="1274098346">
      <w:bodyDiv w:val="1"/>
      <w:marLeft w:val="0"/>
      <w:marRight w:val="0"/>
      <w:marTop w:val="0"/>
      <w:marBottom w:val="0"/>
      <w:divBdr>
        <w:top w:val="none" w:sz="0" w:space="0" w:color="auto"/>
        <w:left w:val="none" w:sz="0" w:space="0" w:color="auto"/>
        <w:bottom w:val="none" w:sz="0" w:space="0" w:color="auto"/>
        <w:right w:val="none" w:sz="0" w:space="0" w:color="auto"/>
      </w:divBdr>
    </w:div>
    <w:div w:id="1282149443">
      <w:bodyDiv w:val="1"/>
      <w:marLeft w:val="0"/>
      <w:marRight w:val="0"/>
      <w:marTop w:val="0"/>
      <w:marBottom w:val="0"/>
      <w:divBdr>
        <w:top w:val="none" w:sz="0" w:space="0" w:color="auto"/>
        <w:left w:val="none" w:sz="0" w:space="0" w:color="auto"/>
        <w:bottom w:val="none" w:sz="0" w:space="0" w:color="auto"/>
        <w:right w:val="none" w:sz="0" w:space="0" w:color="auto"/>
      </w:divBdr>
    </w:div>
    <w:div w:id="1287469219">
      <w:bodyDiv w:val="1"/>
      <w:marLeft w:val="0"/>
      <w:marRight w:val="0"/>
      <w:marTop w:val="0"/>
      <w:marBottom w:val="0"/>
      <w:divBdr>
        <w:top w:val="none" w:sz="0" w:space="0" w:color="auto"/>
        <w:left w:val="none" w:sz="0" w:space="0" w:color="auto"/>
        <w:bottom w:val="none" w:sz="0" w:space="0" w:color="auto"/>
        <w:right w:val="none" w:sz="0" w:space="0" w:color="auto"/>
      </w:divBdr>
    </w:div>
    <w:div w:id="1298073776">
      <w:bodyDiv w:val="1"/>
      <w:marLeft w:val="0"/>
      <w:marRight w:val="0"/>
      <w:marTop w:val="0"/>
      <w:marBottom w:val="0"/>
      <w:divBdr>
        <w:top w:val="none" w:sz="0" w:space="0" w:color="auto"/>
        <w:left w:val="none" w:sz="0" w:space="0" w:color="auto"/>
        <w:bottom w:val="none" w:sz="0" w:space="0" w:color="auto"/>
        <w:right w:val="none" w:sz="0" w:space="0" w:color="auto"/>
      </w:divBdr>
    </w:div>
    <w:div w:id="1306423474">
      <w:bodyDiv w:val="1"/>
      <w:marLeft w:val="0"/>
      <w:marRight w:val="0"/>
      <w:marTop w:val="0"/>
      <w:marBottom w:val="0"/>
      <w:divBdr>
        <w:top w:val="none" w:sz="0" w:space="0" w:color="auto"/>
        <w:left w:val="none" w:sz="0" w:space="0" w:color="auto"/>
        <w:bottom w:val="none" w:sz="0" w:space="0" w:color="auto"/>
        <w:right w:val="none" w:sz="0" w:space="0" w:color="auto"/>
      </w:divBdr>
    </w:div>
    <w:div w:id="1307128679">
      <w:bodyDiv w:val="1"/>
      <w:marLeft w:val="0"/>
      <w:marRight w:val="0"/>
      <w:marTop w:val="0"/>
      <w:marBottom w:val="0"/>
      <w:divBdr>
        <w:top w:val="none" w:sz="0" w:space="0" w:color="auto"/>
        <w:left w:val="none" w:sz="0" w:space="0" w:color="auto"/>
        <w:bottom w:val="none" w:sz="0" w:space="0" w:color="auto"/>
        <w:right w:val="none" w:sz="0" w:space="0" w:color="auto"/>
      </w:divBdr>
    </w:div>
    <w:div w:id="1311863331">
      <w:bodyDiv w:val="1"/>
      <w:marLeft w:val="0"/>
      <w:marRight w:val="0"/>
      <w:marTop w:val="0"/>
      <w:marBottom w:val="0"/>
      <w:divBdr>
        <w:top w:val="none" w:sz="0" w:space="0" w:color="auto"/>
        <w:left w:val="none" w:sz="0" w:space="0" w:color="auto"/>
        <w:bottom w:val="none" w:sz="0" w:space="0" w:color="auto"/>
        <w:right w:val="none" w:sz="0" w:space="0" w:color="auto"/>
      </w:divBdr>
    </w:div>
    <w:div w:id="1321037956">
      <w:bodyDiv w:val="1"/>
      <w:marLeft w:val="0"/>
      <w:marRight w:val="0"/>
      <w:marTop w:val="0"/>
      <w:marBottom w:val="0"/>
      <w:divBdr>
        <w:top w:val="none" w:sz="0" w:space="0" w:color="auto"/>
        <w:left w:val="none" w:sz="0" w:space="0" w:color="auto"/>
        <w:bottom w:val="none" w:sz="0" w:space="0" w:color="auto"/>
        <w:right w:val="none" w:sz="0" w:space="0" w:color="auto"/>
      </w:divBdr>
    </w:div>
    <w:div w:id="1321345601">
      <w:bodyDiv w:val="1"/>
      <w:marLeft w:val="0"/>
      <w:marRight w:val="0"/>
      <w:marTop w:val="0"/>
      <w:marBottom w:val="0"/>
      <w:divBdr>
        <w:top w:val="none" w:sz="0" w:space="0" w:color="auto"/>
        <w:left w:val="none" w:sz="0" w:space="0" w:color="auto"/>
        <w:bottom w:val="none" w:sz="0" w:space="0" w:color="auto"/>
        <w:right w:val="none" w:sz="0" w:space="0" w:color="auto"/>
      </w:divBdr>
    </w:div>
    <w:div w:id="1322850319">
      <w:bodyDiv w:val="1"/>
      <w:marLeft w:val="0"/>
      <w:marRight w:val="0"/>
      <w:marTop w:val="0"/>
      <w:marBottom w:val="0"/>
      <w:divBdr>
        <w:top w:val="none" w:sz="0" w:space="0" w:color="auto"/>
        <w:left w:val="none" w:sz="0" w:space="0" w:color="auto"/>
        <w:bottom w:val="none" w:sz="0" w:space="0" w:color="auto"/>
        <w:right w:val="none" w:sz="0" w:space="0" w:color="auto"/>
      </w:divBdr>
    </w:div>
    <w:div w:id="1325205910">
      <w:bodyDiv w:val="1"/>
      <w:marLeft w:val="0"/>
      <w:marRight w:val="0"/>
      <w:marTop w:val="0"/>
      <w:marBottom w:val="0"/>
      <w:divBdr>
        <w:top w:val="none" w:sz="0" w:space="0" w:color="auto"/>
        <w:left w:val="none" w:sz="0" w:space="0" w:color="auto"/>
        <w:bottom w:val="none" w:sz="0" w:space="0" w:color="auto"/>
        <w:right w:val="none" w:sz="0" w:space="0" w:color="auto"/>
      </w:divBdr>
    </w:div>
    <w:div w:id="1326516623">
      <w:bodyDiv w:val="1"/>
      <w:marLeft w:val="0"/>
      <w:marRight w:val="0"/>
      <w:marTop w:val="0"/>
      <w:marBottom w:val="0"/>
      <w:divBdr>
        <w:top w:val="none" w:sz="0" w:space="0" w:color="auto"/>
        <w:left w:val="none" w:sz="0" w:space="0" w:color="auto"/>
        <w:bottom w:val="none" w:sz="0" w:space="0" w:color="auto"/>
        <w:right w:val="none" w:sz="0" w:space="0" w:color="auto"/>
      </w:divBdr>
    </w:div>
    <w:div w:id="1334145335">
      <w:bodyDiv w:val="1"/>
      <w:marLeft w:val="0"/>
      <w:marRight w:val="0"/>
      <w:marTop w:val="0"/>
      <w:marBottom w:val="0"/>
      <w:divBdr>
        <w:top w:val="none" w:sz="0" w:space="0" w:color="auto"/>
        <w:left w:val="none" w:sz="0" w:space="0" w:color="auto"/>
        <w:bottom w:val="none" w:sz="0" w:space="0" w:color="auto"/>
        <w:right w:val="none" w:sz="0" w:space="0" w:color="auto"/>
      </w:divBdr>
    </w:div>
    <w:div w:id="1338728052">
      <w:bodyDiv w:val="1"/>
      <w:marLeft w:val="0"/>
      <w:marRight w:val="0"/>
      <w:marTop w:val="0"/>
      <w:marBottom w:val="0"/>
      <w:divBdr>
        <w:top w:val="none" w:sz="0" w:space="0" w:color="auto"/>
        <w:left w:val="none" w:sz="0" w:space="0" w:color="auto"/>
        <w:bottom w:val="none" w:sz="0" w:space="0" w:color="auto"/>
        <w:right w:val="none" w:sz="0" w:space="0" w:color="auto"/>
      </w:divBdr>
    </w:div>
    <w:div w:id="1347101169">
      <w:bodyDiv w:val="1"/>
      <w:marLeft w:val="0"/>
      <w:marRight w:val="0"/>
      <w:marTop w:val="0"/>
      <w:marBottom w:val="0"/>
      <w:divBdr>
        <w:top w:val="none" w:sz="0" w:space="0" w:color="auto"/>
        <w:left w:val="none" w:sz="0" w:space="0" w:color="auto"/>
        <w:bottom w:val="none" w:sz="0" w:space="0" w:color="auto"/>
        <w:right w:val="none" w:sz="0" w:space="0" w:color="auto"/>
      </w:divBdr>
    </w:div>
    <w:div w:id="1348873426">
      <w:bodyDiv w:val="1"/>
      <w:marLeft w:val="0"/>
      <w:marRight w:val="0"/>
      <w:marTop w:val="0"/>
      <w:marBottom w:val="0"/>
      <w:divBdr>
        <w:top w:val="none" w:sz="0" w:space="0" w:color="auto"/>
        <w:left w:val="none" w:sz="0" w:space="0" w:color="auto"/>
        <w:bottom w:val="none" w:sz="0" w:space="0" w:color="auto"/>
        <w:right w:val="none" w:sz="0" w:space="0" w:color="auto"/>
      </w:divBdr>
    </w:div>
    <w:div w:id="1351297109">
      <w:bodyDiv w:val="1"/>
      <w:marLeft w:val="0"/>
      <w:marRight w:val="0"/>
      <w:marTop w:val="0"/>
      <w:marBottom w:val="0"/>
      <w:divBdr>
        <w:top w:val="none" w:sz="0" w:space="0" w:color="auto"/>
        <w:left w:val="none" w:sz="0" w:space="0" w:color="auto"/>
        <w:bottom w:val="none" w:sz="0" w:space="0" w:color="auto"/>
        <w:right w:val="none" w:sz="0" w:space="0" w:color="auto"/>
      </w:divBdr>
    </w:div>
    <w:div w:id="1351371128">
      <w:bodyDiv w:val="1"/>
      <w:marLeft w:val="0"/>
      <w:marRight w:val="0"/>
      <w:marTop w:val="0"/>
      <w:marBottom w:val="0"/>
      <w:divBdr>
        <w:top w:val="none" w:sz="0" w:space="0" w:color="auto"/>
        <w:left w:val="none" w:sz="0" w:space="0" w:color="auto"/>
        <w:bottom w:val="none" w:sz="0" w:space="0" w:color="auto"/>
        <w:right w:val="none" w:sz="0" w:space="0" w:color="auto"/>
      </w:divBdr>
    </w:div>
    <w:div w:id="1352608850">
      <w:bodyDiv w:val="1"/>
      <w:marLeft w:val="0"/>
      <w:marRight w:val="0"/>
      <w:marTop w:val="0"/>
      <w:marBottom w:val="0"/>
      <w:divBdr>
        <w:top w:val="none" w:sz="0" w:space="0" w:color="auto"/>
        <w:left w:val="none" w:sz="0" w:space="0" w:color="auto"/>
        <w:bottom w:val="none" w:sz="0" w:space="0" w:color="auto"/>
        <w:right w:val="none" w:sz="0" w:space="0" w:color="auto"/>
      </w:divBdr>
    </w:div>
    <w:div w:id="1355032653">
      <w:bodyDiv w:val="1"/>
      <w:marLeft w:val="0"/>
      <w:marRight w:val="0"/>
      <w:marTop w:val="0"/>
      <w:marBottom w:val="0"/>
      <w:divBdr>
        <w:top w:val="none" w:sz="0" w:space="0" w:color="auto"/>
        <w:left w:val="none" w:sz="0" w:space="0" w:color="auto"/>
        <w:bottom w:val="none" w:sz="0" w:space="0" w:color="auto"/>
        <w:right w:val="none" w:sz="0" w:space="0" w:color="auto"/>
      </w:divBdr>
    </w:div>
    <w:div w:id="1358317196">
      <w:bodyDiv w:val="1"/>
      <w:marLeft w:val="0"/>
      <w:marRight w:val="0"/>
      <w:marTop w:val="0"/>
      <w:marBottom w:val="0"/>
      <w:divBdr>
        <w:top w:val="none" w:sz="0" w:space="0" w:color="auto"/>
        <w:left w:val="none" w:sz="0" w:space="0" w:color="auto"/>
        <w:bottom w:val="none" w:sz="0" w:space="0" w:color="auto"/>
        <w:right w:val="none" w:sz="0" w:space="0" w:color="auto"/>
      </w:divBdr>
    </w:div>
    <w:div w:id="1360668499">
      <w:bodyDiv w:val="1"/>
      <w:marLeft w:val="0"/>
      <w:marRight w:val="0"/>
      <w:marTop w:val="0"/>
      <w:marBottom w:val="0"/>
      <w:divBdr>
        <w:top w:val="none" w:sz="0" w:space="0" w:color="auto"/>
        <w:left w:val="none" w:sz="0" w:space="0" w:color="auto"/>
        <w:bottom w:val="none" w:sz="0" w:space="0" w:color="auto"/>
        <w:right w:val="none" w:sz="0" w:space="0" w:color="auto"/>
      </w:divBdr>
    </w:div>
    <w:div w:id="1361053132">
      <w:bodyDiv w:val="1"/>
      <w:marLeft w:val="0"/>
      <w:marRight w:val="0"/>
      <w:marTop w:val="0"/>
      <w:marBottom w:val="0"/>
      <w:divBdr>
        <w:top w:val="none" w:sz="0" w:space="0" w:color="auto"/>
        <w:left w:val="none" w:sz="0" w:space="0" w:color="auto"/>
        <w:bottom w:val="none" w:sz="0" w:space="0" w:color="auto"/>
        <w:right w:val="none" w:sz="0" w:space="0" w:color="auto"/>
      </w:divBdr>
    </w:div>
    <w:div w:id="1363284802">
      <w:bodyDiv w:val="1"/>
      <w:marLeft w:val="0"/>
      <w:marRight w:val="0"/>
      <w:marTop w:val="0"/>
      <w:marBottom w:val="0"/>
      <w:divBdr>
        <w:top w:val="none" w:sz="0" w:space="0" w:color="auto"/>
        <w:left w:val="none" w:sz="0" w:space="0" w:color="auto"/>
        <w:bottom w:val="none" w:sz="0" w:space="0" w:color="auto"/>
        <w:right w:val="none" w:sz="0" w:space="0" w:color="auto"/>
      </w:divBdr>
    </w:div>
    <w:div w:id="1381516979">
      <w:bodyDiv w:val="1"/>
      <w:marLeft w:val="0"/>
      <w:marRight w:val="0"/>
      <w:marTop w:val="0"/>
      <w:marBottom w:val="0"/>
      <w:divBdr>
        <w:top w:val="none" w:sz="0" w:space="0" w:color="auto"/>
        <w:left w:val="none" w:sz="0" w:space="0" w:color="auto"/>
        <w:bottom w:val="none" w:sz="0" w:space="0" w:color="auto"/>
        <w:right w:val="none" w:sz="0" w:space="0" w:color="auto"/>
      </w:divBdr>
    </w:div>
    <w:div w:id="1382055833">
      <w:bodyDiv w:val="1"/>
      <w:marLeft w:val="0"/>
      <w:marRight w:val="0"/>
      <w:marTop w:val="0"/>
      <w:marBottom w:val="0"/>
      <w:divBdr>
        <w:top w:val="none" w:sz="0" w:space="0" w:color="auto"/>
        <w:left w:val="none" w:sz="0" w:space="0" w:color="auto"/>
        <w:bottom w:val="none" w:sz="0" w:space="0" w:color="auto"/>
        <w:right w:val="none" w:sz="0" w:space="0" w:color="auto"/>
      </w:divBdr>
    </w:div>
    <w:div w:id="1382360767">
      <w:bodyDiv w:val="1"/>
      <w:marLeft w:val="0"/>
      <w:marRight w:val="0"/>
      <w:marTop w:val="0"/>
      <w:marBottom w:val="0"/>
      <w:divBdr>
        <w:top w:val="none" w:sz="0" w:space="0" w:color="auto"/>
        <w:left w:val="none" w:sz="0" w:space="0" w:color="auto"/>
        <w:bottom w:val="none" w:sz="0" w:space="0" w:color="auto"/>
        <w:right w:val="none" w:sz="0" w:space="0" w:color="auto"/>
      </w:divBdr>
    </w:div>
    <w:div w:id="1382562020">
      <w:bodyDiv w:val="1"/>
      <w:marLeft w:val="0"/>
      <w:marRight w:val="0"/>
      <w:marTop w:val="0"/>
      <w:marBottom w:val="0"/>
      <w:divBdr>
        <w:top w:val="none" w:sz="0" w:space="0" w:color="auto"/>
        <w:left w:val="none" w:sz="0" w:space="0" w:color="auto"/>
        <w:bottom w:val="none" w:sz="0" w:space="0" w:color="auto"/>
        <w:right w:val="none" w:sz="0" w:space="0" w:color="auto"/>
      </w:divBdr>
    </w:div>
    <w:div w:id="1385982888">
      <w:bodyDiv w:val="1"/>
      <w:marLeft w:val="0"/>
      <w:marRight w:val="0"/>
      <w:marTop w:val="0"/>
      <w:marBottom w:val="0"/>
      <w:divBdr>
        <w:top w:val="none" w:sz="0" w:space="0" w:color="auto"/>
        <w:left w:val="none" w:sz="0" w:space="0" w:color="auto"/>
        <w:bottom w:val="none" w:sz="0" w:space="0" w:color="auto"/>
        <w:right w:val="none" w:sz="0" w:space="0" w:color="auto"/>
      </w:divBdr>
    </w:div>
    <w:div w:id="1390569780">
      <w:bodyDiv w:val="1"/>
      <w:marLeft w:val="0"/>
      <w:marRight w:val="0"/>
      <w:marTop w:val="0"/>
      <w:marBottom w:val="0"/>
      <w:divBdr>
        <w:top w:val="none" w:sz="0" w:space="0" w:color="auto"/>
        <w:left w:val="none" w:sz="0" w:space="0" w:color="auto"/>
        <w:bottom w:val="none" w:sz="0" w:space="0" w:color="auto"/>
        <w:right w:val="none" w:sz="0" w:space="0" w:color="auto"/>
      </w:divBdr>
    </w:div>
    <w:div w:id="1391228936">
      <w:bodyDiv w:val="1"/>
      <w:marLeft w:val="0"/>
      <w:marRight w:val="0"/>
      <w:marTop w:val="0"/>
      <w:marBottom w:val="0"/>
      <w:divBdr>
        <w:top w:val="none" w:sz="0" w:space="0" w:color="auto"/>
        <w:left w:val="none" w:sz="0" w:space="0" w:color="auto"/>
        <w:bottom w:val="none" w:sz="0" w:space="0" w:color="auto"/>
        <w:right w:val="none" w:sz="0" w:space="0" w:color="auto"/>
      </w:divBdr>
    </w:div>
    <w:div w:id="1394503917">
      <w:bodyDiv w:val="1"/>
      <w:marLeft w:val="0"/>
      <w:marRight w:val="0"/>
      <w:marTop w:val="0"/>
      <w:marBottom w:val="0"/>
      <w:divBdr>
        <w:top w:val="none" w:sz="0" w:space="0" w:color="auto"/>
        <w:left w:val="none" w:sz="0" w:space="0" w:color="auto"/>
        <w:bottom w:val="none" w:sz="0" w:space="0" w:color="auto"/>
        <w:right w:val="none" w:sz="0" w:space="0" w:color="auto"/>
      </w:divBdr>
    </w:div>
    <w:div w:id="1394692688">
      <w:bodyDiv w:val="1"/>
      <w:marLeft w:val="0"/>
      <w:marRight w:val="0"/>
      <w:marTop w:val="0"/>
      <w:marBottom w:val="0"/>
      <w:divBdr>
        <w:top w:val="none" w:sz="0" w:space="0" w:color="auto"/>
        <w:left w:val="none" w:sz="0" w:space="0" w:color="auto"/>
        <w:bottom w:val="none" w:sz="0" w:space="0" w:color="auto"/>
        <w:right w:val="none" w:sz="0" w:space="0" w:color="auto"/>
      </w:divBdr>
    </w:div>
    <w:div w:id="1395278868">
      <w:bodyDiv w:val="1"/>
      <w:marLeft w:val="0"/>
      <w:marRight w:val="0"/>
      <w:marTop w:val="0"/>
      <w:marBottom w:val="0"/>
      <w:divBdr>
        <w:top w:val="none" w:sz="0" w:space="0" w:color="auto"/>
        <w:left w:val="none" w:sz="0" w:space="0" w:color="auto"/>
        <w:bottom w:val="none" w:sz="0" w:space="0" w:color="auto"/>
        <w:right w:val="none" w:sz="0" w:space="0" w:color="auto"/>
      </w:divBdr>
    </w:div>
    <w:div w:id="1396004808">
      <w:bodyDiv w:val="1"/>
      <w:marLeft w:val="0"/>
      <w:marRight w:val="0"/>
      <w:marTop w:val="0"/>
      <w:marBottom w:val="0"/>
      <w:divBdr>
        <w:top w:val="none" w:sz="0" w:space="0" w:color="auto"/>
        <w:left w:val="none" w:sz="0" w:space="0" w:color="auto"/>
        <w:bottom w:val="none" w:sz="0" w:space="0" w:color="auto"/>
        <w:right w:val="none" w:sz="0" w:space="0" w:color="auto"/>
      </w:divBdr>
    </w:div>
    <w:div w:id="1396902208">
      <w:bodyDiv w:val="1"/>
      <w:marLeft w:val="0"/>
      <w:marRight w:val="0"/>
      <w:marTop w:val="0"/>
      <w:marBottom w:val="0"/>
      <w:divBdr>
        <w:top w:val="none" w:sz="0" w:space="0" w:color="auto"/>
        <w:left w:val="none" w:sz="0" w:space="0" w:color="auto"/>
        <w:bottom w:val="none" w:sz="0" w:space="0" w:color="auto"/>
        <w:right w:val="none" w:sz="0" w:space="0" w:color="auto"/>
      </w:divBdr>
    </w:div>
    <w:div w:id="1398555809">
      <w:bodyDiv w:val="1"/>
      <w:marLeft w:val="0"/>
      <w:marRight w:val="0"/>
      <w:marTop w:val="0"/>
      <w:marBottom w:val="0"/>
      <w:divBdr>
        <w:top w:val="none" w:sz="0" w:space="0" w:color="auto"/>
        <w:left w:val="none" w:sz="0" w:space="0" w:color="auto"/>
        <w:bottom w:val="none" w:sz="0" w:space="0" w:color="auto"/>
        <w:right w:val="none" w:sz="0" w:space="0" w:color="auto"/>
      </w:divBdr>
    </w:div>
    <w:div w:id="1399205237">
      <w:bodyDiv w:val="1"/>
      <w:marLeft w:val="0"/>
      <w:marRight w:val="0"/>
      <w:marTop w:val="0"/>
      <w:marBottom w:val="0"/>
      <w:divBdr>
        <w:top w:val="none" w:sz="0" w:space="0" w:color="auto"/>
        <w:left w:val="none" w:sz="0" w:space="0" w:color="auto"/>
        <w:bottom w:val="none" w:sz="0" w:space="0" w:color="auto"/>
        <w:right w:val="none" w:sz="0" w:space="0" w:color="auto"/>
      </w:divBdr>
    </w:div>
    <w:div w:id="1399476520">
      <w:bodyDiv w:val="1"/>
      <w:marLeft w:val="0"/>
      <w:marRight w:val="0"/>
      <w:marTop w:val="0"/>
      <w:marBottom w:val="0"/>
      <w:divBdr>
        <w:top w:val="none" w:sz="0" w:space="0" w:color="auto"/>
        <w:left w:val="none" w:sz="0" w:space="0" w:color="auto"/>
        <w:bottom w:val="none" w:sz="0" w:space="0" w:color="auto"/>
        <w:right w:val="none" w:sz="0" w:space="0" w:color="auto"/>
      </w:divBdr>
    </w:div>
    <w:div w:id="1403597556">
      <w:bodyDiv w:val="1"/>
      <w:marLeft w:val="0"/>
      <w:marRight w:val="0"/>
      <w:marTop w:val="0"/>
      <w:marBottom w:val="0"/>
      <w:divBdr>
        <w:top w:val="none" w:sz="0" w:space="0" w:color="auto"/>
        <w:left w:val="none" w:sz="0" w:space="0" w:color="auto"/>
        <w:bottom w:val="none" w:sz="0" w:space="0" w:color="auto"/>
        <w:right w:val="none" w:sz="0" w:space="0" w:color="auto"/>
      </w:divBdr>
    </w:div>
    <w:div w:id="1403604845">
      <w:bodyDiv w:val="1"/>
      <w:marLeft w:val="0"/>
      <w:marRight w:val="0"/>
      <w:marTop w:val="0"/>
      <w:marBottom w:val="0"/>
      <w:divBdr>
        <w:top w:val="none" w:sz="0" w:space="0" w:color="auto"/>
        <w:left w:val="none" w:sz="0" w:space="0" w:color="auto"/>
        <w:bottom w:val="none" w:sz="0" w:space="0" w:color="auto"/>
        <w:right w:val="none" w:sz="0" w:space="0" w:color="auto"/>
      </w:divBdr>
    </w:div>
    <w:div w:id="1410812798">
      <w:bodyDiv w:val="1"/>
      <w:marLeft w:val="0"/>
      <w:marRight w:val="0"/>
      <w:marTop w:val="0"/>
      <w:marBottom w:val="0"/>
      <w:divBdr>
        <w:top w:val="none" w:sz="0" w:space="0" w:color="auto"/>
        <w:left w:val="none" w:sz="0" w:space="0" w:color="auto"/>
        <w:bottom w:val="none" w:sz="0" w:space="0" w:color="auto"/>
        <w:right w:val="none" w:sz="0" w:space="0" w:color="auto"/>
      </w:divBdr>
    </w:div>
    <w:div w:id="1414013003">
      <w:bodyDiv w:val="1"/>
      <w:marLeft w:val="0"/>
      <w:marRight w:val="0"/>
      <w:marTop w:val="0"/>
      <w:marBottom w:val="0"/>
      <w:divBdr>
        <w:top w:val="none" w:sz="0" w:space="0" w:color="auto"/>
        <w:left w:val="none" w:sz="0" w:space="0" w:color="auto"/>
        <w:bottom w:val="none" w:sz="0" w:space="0" w:color="auto"/>
        <w:right w:val="none" w:sz="0" w:space="0" w:color="auto"/>
      </w:divBdr>
    </w:div>
    <w:div w:id="1414353169">
      <w:bodyDiv w:val="1"/>
      <w:marLeft w:val="0"/>
      <w:marRight w:val="0"/>
      <w:marTop w:val="0"/>
      <w:marBottom w:val="0"/>
      <w:divBdr>
        <w:top w:val="none" w:sz="0" w:space="0" w:color="auto"/>
        <w:left w:val="none" w:sz="0" w:space="0" w:color="auto"/>
        <w:bottom w:val="none" w:sz="0" w:space="0" w:color="auto"/>
        <w:right w:val="none" w:sz="0" w:space="0" w:color="auto"/>
      </w:divBdr>
    </w:div>
    <w:div w:id="1416781166">
      <w:bodyDiv w:val="1"/>
      <w:marLeft w:val="0"/>
      <w:marRight w:val="0"/>
      <w:marTop w:val="0"/>
      <w:marBottom w:val="0"/>
      <w:divBdr>
        <w:top w:val="none" w:sz="0" w:space="0" w:color="auto"/>
        <w:left w:val="none" w:sz="0" w:space="0" w:color="auto"/>
        <w:bottom w:val="none" w:sz="0" w:space="0" w:color="auto"/>
        <w:right w:val="none" w:sz="0" w:space="0" w:color="auto"/>
      </w:divBdr>
    </w:div>
    <w:div w:id="1420639498">
      <w:bodyDiv w:val="1"/>
      <w:marLeft w:val="0"/>
      <w:marRight w:val="0"/>
      <w:marTop w:val="0"/>
      <w:marBottom w:val="0"/>
      <w:divBdr>
        <w:top w:val="none" w:sz="0" w:space="0" w:color="auto"/>
        <w:left w:val="none" w:sz="0" w:space="0" w:color="auto"/>
        <w:bottom w:val="none" w:sz="0" w:space="0" w:color="auto"/>
        <w:right w:val="none" w:sz="0" w:space="0" w:color="auto"/>
      </w:divBdr>
    </w:div>
    <w:div w:id="1421759896">
      <w:bodyDiv w:val="1"/>
      <w:marLeft w:val="0"/>
      <w:marRight w:val="0"/>
      <w:marTop w:val="0"/>
      <w:marBottom w:val="0"/>
      <w:divBdr>
        <w:top w:val="none" w:sz="0" w:space="0" w:color="auto"/>
        <w:left w:val="none" w:sz="0" w:space="0" w:color="auto"/>
        <w:bottom w:val="none" w:sz="0" w:space="0" w:color="auto"/>
        <w:right w:val="none" w:sz="0" w:space="0" w:color="auto"/>
      </w:divBdr>
    </w:div>
    <w:div w:id="1423643217">
      <w:bodyDiv w:val="1"/>
      <w:marLeft w:val="0"/>
      <w:marRight w:val="0"/>
      <w:marTop w:val="0"/>
      <w:marBottom w:val="0"/>
      <w:divBdr>
        <w:top w:val="none" w:sz="0" w:space="0" w:color="auto"/>
        <w:left w:val="none" w:sz="0" w:space="0" w:color="auto"/>
        <w:bottom w:val="none" w:sz="0" w:space="0" w:color="auto"/>
        <w:right w:val="none" w:sz="0" w:space="0" w:color="auto"/>
      </w:divBdr>
    </w:div>
    <w:div w:id="1428499609">
      <w:bodyDiv w:val="1"/>
      <w:marLeft w:val="0"/>
      <w:marRight w:val="0"/>
      <w:marTop w:val="0"/>
      <w:marBottom w:val="0"/>
      <w:divBdr>
        <w:top w:val="none" w:sz="0" w:space="0" w:color="auto"/>
        <w:left w:val="none" w:sz="0" w:space="0" w:color="auto"/>
        <w:bottom w:val="none" w:sz="0" w:space="0" w:color="auto"/>
        <w:right w:val="none" w:sz="0" w:space="0" w:color="auto"/>
      </w:divBdr>
    </w:div>
    <w:div w:id="1431731819">
      <w:bodyDiv w:val="1"/>
      <w:marLeft w:val="0"/>
      <w:marRight w:val="0"/>
      <w:marTop w:val="0"/>
      <w:marBottom w:val="0"/>
      <w:divBdr>
        <w:top w:val="none" w:sz="0" w:space="0" w:color="auto"/>
        <w:left w:val="none" w:sz="0" w:space="0" w:color="auto"/>
        <w:bottom w:val="none" w:sz="0" w:space="0" w:color="auto"/>
        <w:right w:val="none" w:sz="0" w:space="0" w:color="auto"/>
      </w:divBdr>
    </w:div>
    <w:div w:id="1439131994">
      <w:bodyDiv w:val="1"/>
      <w:marLeft w:val="0"/>
      <w:marRight w:val="0"/>
      <w:marTop w:val="0"/>
      <w:marBottom w:val="0"/>
      <w:divBdr>
        <w:top w:val="none" w:sz="0" w:space="0" w:color="auto"/>
        <w:left w:val="none" w:sz="0" w:space="0" w:color="auto"/>
        <w:bottom w:val="none" w:sz="0" w:space="0" w:color="auto"/>
        <w:right w:val="none" w:sz="0" w:space="0" w:color="auto"/>
      </w:divBdr>
    </w:div>
    <w:div w:id="1439524553">
      <w:bodyDiv w:val="1"/>
      <w:marLeft w:val="0"/>
      <w:marRight w:val="0"/>
      <w:marTop w:val="0"/>
      <w:marBottom w:val="0"/>
      <w:divBdr>
        <w:top w:val="none" w:sz="0" w:space="0" w:color="auto"/>
        <w:left w:val="none" w:sz="0" w:space="0" w:color="auto"/>
        <w:bottom w:val="none" w:sz="0" w:space="0" w:color="auto"/>
        <w:right w:val="none" w:sz="0" w:space="0" w:color="auto"/>
      </w:divBdr>
    </w:div>
    <w:div w:id="1443499771">
      <w:bodyDiv w:val="1"/>
      <w:marLeft w:val="0"/>
      <w:marRight w:val="0"/>
      <w:marTop w:val="0"/>
      <w:marBottom w:val="0"/>
      <w:divBdr>
        <w:top w:val="none" w:sz="0" w:space="0" w:color="auto"/>
        <w:left w:val="none" w:sz="0" w:space="0" w:color="auto"/>
        <w:bottom w:val="none" w:sz="0" w:space="0" w:color="auto"/>
        <w:right w:val="none" w:sz="0" w:space="0" w:color="auto"/>
      </w:divBdr>
    </w:div>
    <w:div w:id="1443763624">
      <w:bodyDiv w:val="1"/>
      <w:marLeft w:val="0"/>
      <w:marRight w:val="0"/>
      <w:marTop w:val="0"/>
      <w:marBottom w:val="0"/>
      <w:divBdr>
        <w:top w:val="none" w:sz="0" w:space="0" w:color="auto"/>
        <w:left w:val="none" w:sz="0" w:space="0" w:color="auto"/>
        <w:bottom w:val="none" w:sz="0" w:space="0" w:color="auto"/>
        <w:right w:val="none" w:sz="0" w:space="0" w:color="auto"/>
      </w:divBdr>
    </w:div>
    <w:div w:id="1447389547">
      <w:bodyDiv w:val="1"/>
      <w:marLeft w:val="0"/>
      <w:marRight w:val="0"/>
      <w:marTop w:val="0"/>
      <w:marBottom w:val="0"/>
      <w:divBdr>
        <w:top w:val="none" w:sz="0" w:space="0" w:color="auto"/>
        <w:left w:val="none" w:sz="0" w:space="0" w:color="auto"/>
        <w:bottom w:val="none" w:sz="0" w:space="0" w:color="auto"/>
        <w:right w:val="none" w:sz="0" w:space="0" w:color="auto"/>
      </w:divBdr>
    </w:div>
    <w:div w:id="1448499537">
      <w:bodyDiv w:val="1"/>
      <w:marLeft w:val="0"/>
      <w:marRight w:val="0"/>
      <w:marTop w:val="0"/>
      <w:marBottom w:val="0"/>
      <w:divBdr>
        <w:top w:val="none" w:sz="0" w:space="0" w:color="auto"/>
        <w:left w:val="none" w:sz="0" w:space="0" w:color="auto"/>
        <w:bottom w:val="none" w:sz="0" w:space="0" w:color="auto"/>
        <w:right w:val="none" w:sz="0" w:space="0" w:color="auto"/>
      </w:divBdr>
    </w:div>
    <w:div w:id="1448891112">
      <w:bodyDiv w:val="1"/>
      <w:marLeft w:val="0"/>
      <w:marRight w:val="0"/>
      <w:marTop w:val="0"/>
      <w:marBottom w:val="0"/>
      <w:divBdr>
        <w:top w:val="none" w:sz="0" w:space="0" w:color="auto"/>
        <w:left w:val="none" w:sz="0" w:space="0" w:color="auto"/>
        <w:bottom w:val="none" w:sz="0" w:space="0" w:color="auto"/>
        <w:right w:val="none" w:sz="0" w:space="0" w:color="auto"/>
      </w:divBdr>
    </w:div>
    <w:div w:id="1450856918">
      <w:bodyDiv w:val="1"/>
      <w:marLeft w:val="0"/>
      <w:marRight w:val="0"/>
      <w:marTop w:val="0"/>
      <w:marBottom w:val="0"/>
      <w:divBdr>
        <w:top w:val="none" w:sz="0" w:space="0" w:color="auto"/>
        <w:left w:val="none" w:sz="0" w:space="0" w:color="auto"/>
        <w:bottom w:val="none" w:sz="0" w:space="0" w:color="auto"/>
        <w:right w:val="none" w:sz="0" w:space="0" w:color="auto"/>
      </w:divBdr>
    </w:div>
    <w:div w:id="1461804336">
      <w:bodyDiv w:val="1"/>
      <w:marLeft w:val="0"/>
      <w:marRight w:val="0"/>
      <w:marTop w:val="0"/>
      <w:marBottom w:val="0"/>
      <w:divBdr>
        <w:top w:val="none" w:sz="0" w:space="0" w:color="auto"/>
        <w:left w:val="none" w:sz="0" w:space="0" w:color="auto"/>
        <w:bottom w:val="none" w:sz="0" w:space="0" w:color="auto"/>
        <w:right w:val="none" w:sz="0" w:space="0" w:color="auto"/>
      </w:divBdr>
    </w:div>
    <w:div w:id="1466117610">
      <w:bodyDiv w:val="1"/>
      <w:marLeft w:val="0"/>
      <w:marRight w:val="0"/>
      <w:marTop w:val="0"/>
      <w:marBottom w:val="0"/>
      <w:divBdr>
        <w:top w:val="none" w:sz="0" w:space="0" w:color="auto"/>
        <w:left w:val="none" w:sz="0" w:space="0" w:color="auto"/>
        <w:bottom w:val="none" w:sz="0" w:space="0" w:color="auto"/>
        <w:right w:val="none" w:sz="0" w:space="0" w:color="auto"/>
      </w:divBdr>
    </w:div>
    <w:div w:id="1467502314">
      <w:bodyDiv w:val="1"/>
      <w:marLeft w:val="0"/>
      <w:marRight w:val="0"/>
      <w:marTop w:val="0"/>
      <w:marBottom w:val="0"/>
      <w:divBdr>
        <w:top w:val="none" w:sz="0" w:space="0" w:color="auto"/>
        <w:left w:val="none" w:sz="0" w:space="0" w:color="auto"/>
        <w:bottom w:val="none" w:sz="0" w:space="0" w:color="auto"/>
        <w:right w:val="none" w:sz="0" w:space="0" w:color="auto"/>
      </w:divBdr>
    </w:div>
    <w:div w:id="1470973730">
      <w:bodyDiv w:val="1"/>
      <w:marLeft w:val="0"/>
      <w:marRight w:val="0"/>
      <w:marTop w:val="0"/>
      <w:marBottom w:val="0"/>
      <w:divBdr>
        <w:top w:val="none" w:sz="0" w:space="0" w:color="auto"/>
        <w:left w:val="none" w:sz="0" w:space="0" w:color="auto"/>
        <w:bottom w:val="none" w:sz="0" w:space="0" w:color="auto"/>
        <w:right w:val="none" w:sz="0" w:space="0" w:color="auto"/>
      </w:divBdr>
    </w:div>
    <w:div w:id="1476332653">
      <w:bodyDiv w:val="1"/>
      <w:marLeft w:val="0"/>
      <w:marRight w:val="0"/>
      <w:marTop w:val="0"/>
      <w:marBottom w:val="0"/>
      <w:divBdr>
        <w:top w:val="none" w:sz="0" w:space="0" w:color="auto"/>
        <w:left w:val="none" w:sz="0" w:space="0" w:color="auto"/>
        <w:bottom w:val="none" w:sz="0" w:space="0" w:color="auto"/>
        <w:right w:val="none" w:sz="0" w:space="0" w:color="auto"/>
      </w:divBdr>
    </w:div>
    <w:div w:id="1476411253">
      <w:bodyDiv w:val="1"/>
      <w:marLeft w:val="0"/>
      <w:marRight w:val="0"/>
      <w:marTop w:val="0"/>
      <w:marBottom w:val="0"/>
      <w:divBdr>
        <w:top w:val="none" w:sz="0" w:space="0" w:color="auto"/>
        <w:left w:val="none" w:sz="0" w:space="0" w:color="auto"/>
        <w:bottom w:val="none" w:sz="0" w:space="0" w:color="auto"/>
        <w:right w:val="none" w:sz="0" w:space="0" w:color="auto"/>
      </w:divBdr>
    </w:div>
    <w:div w:id="1480926805">
      <w:bodyDiv w:val="1"/>
      <w:marLeft w:val="0"/>
      <w:marRight w:val="0"/>
      <w:marTop w:val="0"/>
      <w:marBottom w:val="0"/>
      <w:divBdr>
        <w:top w:val="none" w:sz="0" w:space="0" w:color="auto"/>
        <w:left w:val="none" w:sz="0" w:space="0" w:color="auto"/>
        <w:bottom w:val="none" w:sz="0" w:space="0" w:color="auto"/>
        <w:right w:val="none" w:sz="0" w:space="0" w:color="auto"/>
      </w:divBdr>
    </w:div>
    <w:div w:id="1481188829">
      <w:bodyDiv w:val="1"/>
      <w:marLeft w:val="0"/>
      <w:marRight w:val="0"/>
      <w:marTop w:val="0"/>
      <w:marBottom w:val="0"/>
      <w:divBdr>
        <w:top w:val="none" w:sz="0" w:space="0" w:color="auto"/>
        <w:left w:val="none" w:sz="0" w:space="0" w:color="auto"/>
        <w:bottom w:val="none" w:sz="0" w:space="0" w:color="auto"/>
        <w:right w:val="none" w:sz="0" w:space="0" w:color="auto"/>
      </w:divBdr>
    </w:div>
    <w:div w:id="1489980810">
      <w:bodyDiv w:val="1"/>
      <w:marLeft w:val="0"/>
      <w:marRight w:val="0"/>
      <w:marTop w:val="0"/>
      <w:marBottom w:val="0"/>
      <w:divBdr>
        <w:top w:val="none" w:sz="0" w:space="0" w:color="auto"/>
        <w:left w:val="none" w:sz="0" w:space="0" w:color="auto"/>
        <w:bottom w:val="none" w:sz="0" w:space="0" w:color="auto"/>
        <w:right w:val="none" w:sz="0" w:space="0" w:color="auto"/>
      </w:divBdr>
    </w:div>
    <w:div w:id="1492865042">
      <w:bodyDiv w:val="1"/>
      <w:marLeft w:val="0"/>
      <w:marRight w:val="0"/>
      <w:marTop w:val="0"/>
      <w:marBottom w:val="0"/>
      <w:divBdr>
        <w:top w:val="none" w:sz="0" w:space="0" w:color="auto"/>
        <w:left w:val="none" w:sz="0" w:space="0" w:color="auto"/>
        <w:bottom w:val="none" w:sz="0" w:space="0" w:color="auto"/>
        <w:right w:val="none" w:sz="0" w:space="0" w:color="auto"/>
      </w:divBdr>
    </w:div>
    <w:div w:id="1497267050">
      <w:bodyDiv w:val="1"/>
      <w:marLeft w:val="0"/>
      <w:marRight w:val="0"/>
      <w:marTop w:val="0"/>
      <w:marBottom w:val="0"/>
      <w:divBdr>
        <w:top w:val="none" w:sz="0" w:space="0" w:color="auto"/>
        <w:left w:val="none" w:sz="0" w:space="0" w:color="auto"/>
        <w:bottom w:val="none" w:sz="0" w:space="0" w:color="auto"/>
        <w:right w:val="none" w:sz="0" w:space="0" w:color="auto"/>
      </w:divBdr>
    </w:div>
    <w:div w:id="1498880516">
      <w:bodyDiv w:val="1"/>
      <w:marLeft w:val="0"/>
      <w:marRight w:val="0"/>
      <w:marTop w:val="0"/>
      <w:marBottom w:val="0"/>
      <w:divBdr>
        <w:top w:val="none" w:sz="0" w:space="0" w:color="auto"/>
        <w:left w:val="none" w:sz="0" w:space="0" w:color="auto"/>
        <w:bottom w:val="none" w:sz="0" w:space="0" w:color="auto"/>
        <w:right w:val="none" w:sz="0" w:space="0" w:color="auto"/>
      </w:divBdr>
    </w:div>
    <w:div w:id="1512992230">
      <w:bodyDiv w:val="1"/>
      <w:marLeft w:val="0"/>
      <w:marRight w:val="0"/>
      <w:marTop w:val="0"/>
      <w:marBottom w:val="0"/>
      <w:divBdr>
        <w:top w:val="none" w:sz="0" w:space="0" w:color="auto"/>
        <w:left w:val="none" w:sz="0" w:space="0" w:color="auto"/>
        <w:bottom w:val="none" w:sz="0" w:space="0" w:color="auto"/>
        <w:right w:val="none" w:sz="0" w:space="0" w:color="auto"/>
      </w:divBdr>
    </w:div>
    <w:div w:id="1513496418">
      <w:bodyDiv w:val="1"/>
      <w:marLeft w:val="0"/>
      <w:marRight w:val="0"/>
      <w:marTop w:val="0"/>
      <w:marBottom w:val="0"/>
      <w:divBdr>
        <w:top w:val="none" w:sz="0" w:space="0" w:color="auto"/>
        <w:left w:val="none" w:sz="0" w:space="0" w:color="auto"/>
        <w:bottom w:val="none" w:sz="0" w:space="0" w:color="auto"/>
        <w:right w:val="none" w:sz="0" w:space="0" w:color="auto"/>
      </w:divBdr>
    </w:div>
    <w:div w:id="1523740522">
      <w:bodyDiv w:val="1"/>
      <w:marLeft w:val="0"/>
      <w:marRight w:val="0"/>
      <w:marTop w:val="0"/>
      <w:marBottom w:val="0"/>
      <w:divBdr>
        <w:top w:val="none" w:sz="0" w:space="0" w:color="auto"/>
        <w:left w:val="none" w:sz="0" w:space="0" w:color="auto"/>
        <w:bottom w:val="none" w:sz="0" w:space="0" w:color="auto"/>
        <w:right w:val="none" w:sz="0" w:space="0" w:color="auto"/>
      </w:divBdr>
    </w:div>
    <w:div w:id="1524324106">
      <w:bodyDiv w:val="1"/>
      <w:marLeft w:val="0"/>
      <w:marRight w:val="0"/>
      <w:marTop w:val="0"/>
      <w:marBottom w:val="0"/>
      <w:divBdr>
        <w:top w:val="none" w:sz="0" w:space="0" w:color="auto"/>
        <w:left w:val="none" w:sz="0" w:space="0" w:color="auto"/>
        <w:bottom w:val="none" w:sz="0" w:space="0" w:color="auto"/>
        <w:right w:val="none" w:sz="0" w:space="0" w:color="auto"/>
      </w:divBdr>
    </w:div>
    <w:div w:id="1524707998">
      <w:bodyDiv w:val="1"/>
      <w:marLeft w:val="0"/>
      <w:marRight w:val="0"/>
      <w:marTop w:val="0"/>
      <w:marBottom w:val="0"/>
      <w:divBdr>
        <w:top w:val="none" w:sz="0" w:space="0" w:color="auto"/>
        <w:left w:val="none" w:sz="0" w:space="0" w:color="auto"/>
        <w:bottom w:val="none" w:sz="0" w:space="0" w:color="auto"/>
        <w:right w:val="none" w:sz="0" w:space="0" w:color="auto"/>
      </w:divBdr>
    </w:div>
    <w:div w:id="1527258626">
      <w:bodyDiv w:val="1"/>
      <w:marLeft w:val="0"/>
      <w:marRight w:val="0"/>
      <w:marTop w:val="0"/>
      <w:marBottom w:val="0"/>
      <w:divBdr>
        <w:top w:val="none" w:sz="0" w:space="0" w:color="auto"/>
        <w:left w:val="none" w:sz="0" w:space="0" w:color="auto"/>
        <w:bottom w:val="none" w:sz="0" w:space="0" w:color="auto"/>
        <w:right w:val="none" w:sz="0" w:space="0" w:color="auto"/>
      </w:divBdr>
    </w:div>
    <w:div w:id="1528564343">
      <w:bodyDiv w:val="1"/>
      <w:marLeft w:val="0"/>
      <w:marRight w:val="0"/>
      <w:marTop w:val="0"/>
      <w:marBottom w:val="0"/>
      <w:divBdr>
        <w:top w:val="none" w:sz="0" w:space="0" w:color="auto"/>
        <w:left w:val="none" w:sz="0" w:space="0" w:color="auto"/>
        <w:bottom w:val="none" w:sz="0" w:space="0" w:color="auto"/>
        <w:right w:val="none" w:sz="0" w:space="0" w:color="auto"/>
      </w:divBdr>
    </w:div>
    <w:div w:id="1530070742">
      <w:bodyDiv w:val="1"/>
      <w:marLeft w:val="0"/>
      <w:marRight w:val="0"/>
      <w:marTop w:val="0"/>
      <w:marBottom w:val="0"/>
      <w:divBdr>
        <w:top w:val="none" w:sz="0" w:space="0" w:color="auto"/>
        <w:left w:val="none" w:sz="0" w:space="0" w:color="auto"/>
        <w:bottom w:val="none" w:sz="0" w:space="0" w:color="auto"/>
        <w:right w:val="none" w:sz="0" w:space="0" w:color="auto"/>
      </w:divBdr>
    </w:div>
    <w:div w:id="1534810106">
      <w:bodyDiv w:val="1"/>
      <w:marLeft w:val="0"/>
      <w:marRight w:val="0"/>
      <w:marTop w:val="0"/>
      <w:marBottom w:val="0"/>
      <w:divBdr>
        <w:top w:val="none" w:sz="0" w:space="0" w:color="auto"/>
        <w:left w:val="none" w:sz="0" w:space="0" w:color="auto"/>
        <w:bottom w:val="none" w:sz="0" w:space="0" w:color="auto"/>
        <w:right w:val="none" w:sz="0" w:space="0" w:color="auto"/>
      </w:divBdr>
    </w:div>
    <w:div w:id="1535531660">
      <w:bodyDiv w:val="1"/>
      <w:marLeft w:val="0"/>
      <w:marRight w:val="0"/>
      <w:marTop w:val="0"/>
      <w:marBottom w:val="0"/>
      <w:divBdr>
        <w:top w:val="none" w:sz="0" w:space="0" w:color="auto"/>
        <w:left w:val="none" w:sz="0" w:space="0" w:color="auto"/>
        <w:bottom w:val="none" w:sz="0" w:space="0" w:color="auto"/>
        <w:right w:val="none" w:sz="0" w:space="0" w:color="auto"/>
      </w:divBdr>
    </w:div>
    <w:div w:id="1544293257">
      <w:bodyDiv w:val="1"/>
      <w:marLeft w:val="0"/>
      <w:marRight w:val="0"/>
      <w:marTop w:val="0"/>
      <w:marBottom w:val="0"/>
      <w:divBdr>
        <w:top w:val="none" w:sz="0" w:space="0" w:color="auto"/>
        <w:left w:val="none" w:sz="0" w:space="0" w:color="auto"/>
        <w:bottom w:val="none" w:sz="0" w:space="0" w:color="auto"/>
        <w:right w:val="none" w:sz="0" w:space="0" w:color="auto"/>
      </w:divBdr>
    </w:div>
    <w:div w:id="1545361270">
      <w:bodyDiv w:val="1"/>
      <w:marLeft w:val="0"/>
      <w:marRight w:val="0"/>
      <w:marTop w:val="0"/>
      <w:marBottom w:val="0"/>
      <w:divBdr>
        <w:top w:val="none" w:sz="0" w:space="0" w:color="auto"/>
        <w:left w:val="none" w:sz="0" w:space="0" w:color="auto"/>
        <w:bottom w:val="none" w:sz="0" w:space="0" w:color="auto"/>
        <w:right w:val="none" w:sz="0" w:space="0" w:color="auto"/>
      </w:divBdr>
    </w:div>
    <w:div w:id="1548450406">
      <w:bodyDiv w:val="1"/>
      <w:marLeft w:val="0"/>
      <w:marRight w:val="0"/>
      <w:marTop w:val="0"/>
      <w:marBottom w:val="0"/>
      <w:divBdr>
        <w:top w:val="none" w:sz="0" w:space="0" w:color="auto"/>
        <w:left w:val="none" w:sz="0" w:space="0" w:color="auto"/>
        <w:bottom w:val="none" w:sz="0" w:space="0" w:color="auto"/>
        <w:right w:val="none" w:sz="0" w:space="0" w:color="auto"/>
      </w:divBdr>
    </w:div>
    <w:div w:id="1550456776">
      <w:bodyDiv w:val="1"/>
      <w:marLeft w:val="0"/>
      <w:marRight w:val="0"/>
      <w:marTop w:val="0"/>
      <w:marBottom w:val="0"/>
      <w:divBdr>
        <w:top w:val="none" w:sz="0" w:space="0" w:color="auto"/>
        <w:left w:val="none" w:sz="0" w:space="0" w:color="auto"/>
        <w:bottom w:val="none" w:sz="0" w:space="0" w:color="auto"/>
        <w:right w:val="none" w:sz="0" w:space="0" w:color="auto"/>
      </w:divBdr>
    </w:div>
    <w:div w:id="1554535768">
      <w:bodyDiv w:val="1"/>
      <w:marLeft w:val="0"/>
      <w:marRight w:val="0"/>
      <w:marTop w:val="0"/>
      <w:marBottom w:val="0"/>
      <w:divBdr>
        <w:top w:val="none" w:sz="0" w:space="0" w:color="auto"/>
        <w:left w:val="none" w:sz="0" w:space="0" w:color="auto"/>
        <w:bottom w:val="none" w:sz="0" w:space="0" w:color="auto"/>
        <w:right w:val="none" w:sz="0" w:space="0" w:color="auto"/>
      </w:divBdr>
    </w:div>
    <w:div w:id="1558124123">
      <w:bodyDiv w:val="1"/>
      <w:marLeft w:val="0"/>
      <w:marRight w:val="0"/>
      <w:marTop w:val="0"/>
      <w:marBottom w:val="0"/>
      <w:divBdr>
        <w:top w:val="none" w:sz="0" w:space="0" w:color="auto"/>
        <w:left w:val="none" w:sz="0" w:space="0" w:color="auto"/>
        <w:bottom w:val="none" w:sz="0" w:space="0" w:color="auto"/>
        <w:right w:val="none" w:sz="0" w:space="0" w:color="auto"/>
      </w:divBdr>
    </w:div>
    <w:div w:id="1564410966">
      <w:bodyDiv w:val="1"/>
      <w:marLeft w:val="0"/>
      <w:marRight w:val="0"/>
      <w:marTop w:val="0"/>
      <w:marBottom w:val="0"/>
      <w:divBdr>
        <w:top w:val="none" w:sz="0" w:space="0" w:color="auto"/>
        <w:left w:val="none" w:sz="0" w:space="0" w:color="auto"/>
        <w:bottom w:val="none" w:sz="0" w:space="0" w:color="auto"/>
        <w:right w:val="none" w:sz="0" w:space="0" w:color="auto"/>
      </w:divBdr>
    </w:div>
    <w:div w:id="1566915468">
      <w:bodyDiv w:val="1"/>
      <w:marLeft w:val="0"/>
      <w:marRight w:val="0"/>
      <w:marTop w:val="0"/>
      <w:marBottom w:val="0"/>
      <w:divBdr>
        <w:top w:val="none" w:sz="0" w:space="0" w:color="auto"/>
        <w:left w:val="none" w:sz="0" w:space="0" w:color="auto"/>
        <w:bottom w:val="none" w:sz="0" w:space="0" w:color="auto"/>
        <w:right w:val="none" w:sz="0" w:space="0" w:color="auto"/>
      </w:divBdr>
    </w:div>
    <w:div w:id="1566915881">
      <w:bodyDiv w:val="1"/>
      <w:marLeft w:val="0"/>
      <w:marRight w:val="0"/>
      <w:marTop w:val="0"/>
      <w:marBottom w:val="0"/>
      <w:divBdr>
        <w:top w:val="none" w:sz="0" w:space="0" w:color="auto"/>
        <w:left w:val="none" w:sz="0" w:space="0" w:color="auto"/>
        <w:bottom w:val="none" w:sz="0" w:space="0" w:color="auto"/>
        <w:right w:val="none" w:sz="0" w:space="0" w:color="auto"/>
      </w:divBdr>
    </w:div>
    <w:div w:id="1566993888">
      <w:bodyDiv w:val="1"/>
      <w:marLeft w:val="0"/>
      <w:marRight w:val="0"/>
      <w:marTop w:val="0"/>
      <w:marBottom w:val="0"/>
      <w:divBdr>
        <w:top w:val="none" w:sz="0" w:space="0" w:color="auto"/>
        <w:left w:val="none" w:sz="0" w:space="0" w:color="auto"/>
        <w:bottom w:val="none" w:sz="0" w:space="0" w:color="auto"/>
        <w:right w:val="none" w:sz="0" w:space="0" w:color="auto"/>
      </w:divBdr>
    </w:div>
    <w:div w:id="1567692140">
      <w:bodyDiv w:val="1"/>
      <w:marLeft w:val="0"/>
      <w:marRight w:val="0"/>
      <w:marTop w:val="0"/>
      <w:marBottom w:val="0"/>
      <w:divBdr>
        <w:top w:val="none" w:sz="0" w:space="0" w:color="auto"/>
        <w:left w:val="none" w:sz="0" w:space="0" w:color="auto"/>
        <w:bottom w:val="none" w:sz="0" w:space="0" w:color="auto"/>
        <w:right w:val="none" w:sz="0" w:space="0" w:color="auto"/>
      </w:divBdr>
    </w:div>
    <w:div w:id="1568414846">
      <w:bodyDiv w:val="1"/>
      <w:marLeft w:val="0"/>
      <w:marRight w:val="0"/>
      <w:marTop w:val="0"/>
      <w:marBottom w:val="0"/>
      <w:divBdr>
        <w:top w:val="none" w:sz="0" w:space="0" w:color="auto"/>
        <w:left w:val="none" w:sz="0" w:space="0" w:color="auto"/>
        <w:bottom w:val="none" w:sz="0" w:space="0" w:color="auto"/>
        <w:right w:val="none" w:sz="0" w:space="0" w:color="auto"/>
      </w:divBdr>
    </w:div>
    <w:div w:id="1570531593">
      <w:bodyDiv w:val="1"/>
      <w:marLeft w:val="0"/>
      <w:marRight w:val="0"/>
      <w:marTop w:val="0"/>
      <w:marBottom w:val="0"/>
      <w:divBdr>
        <w:top w:val="none" w:sz="0" w:space="0" w:color="auto"/>
        <w:left w:val="none" w:sz="0" w:space="0" w:color="auto"/>
        <w:bottom w:val="none" w:sz="0" w:space="0" w:color="auto"/>
        <w:right w:val="none" w:sz="0" w:space="0" w:color="auto"/>
      </w:divBdr>
    </w:div>
    <w:div w:id="1570923377">
      <w:bodyDiv w:val="1"/>
      <w:marLeft w:val="0"/>
      <w:marRight w:val="0"/>
      <w:marTop w:val="0"/>
      <w:marBottom w:val="0"/>
      <w:divBdr>
        <w:top w:val="none" w:sz="0" w:space="0" w:color="auto"/>
        <w:left w:val="none" w:sz="0" w:space="0" w:color="auto"/>
        <w:bottom w:val="none" w:sz="0" w:space="0" w:color="auto"/>
        <w:right w:val="none" w:sz="0" w:space="0" w:color="auto"/>
      </w:divBdr>
    </w:div>
    <w:div w:id="1571844610">
      <w:bodyDiv w:val="1"/>
      <w:marLeft w:val="0"/>
      <w:marRight w:val="0"/>
      <w:marTop w:val="0"/>
      <w:marBottom w:val="0"/>
      <w:divBdr>
        <w:top w:val="none" w:sz="0" w:space="0" w:color="auto"/>
        <w:left w:val="none" w:sz="0" w:space="0" w:color="auto"/>
        <w:bottom w:val="none" w:sz="0" w:space="0" w:color="auto"/>
        <w:right w:val="none" w:sz="0" w:space="0" w:color="auto"/>
      </w:divBdr>
    </w:div>
    <w:div w:id="1572690604">
      <w:bodyDiv w:val="1"/>
      <w:marLeft w:val="0"/>
      <w:marRight w:val="0"/>
      <w:marTop w:val="0"/>
      <w:marBottom w:val="0"/>
      <w:divBdr>
        <w:top w:val="none" w:sz="0" w:space="0" w:color="auto"/>
        <w:left w:val="none" w:sz="0" w:space="0" w:color="auto"/>
        <w:bottom w:val="none" w:sz="0" w:space="0" w:color="auto"/>
        <w:right w:val="none" w:sz="0" w:space="0" w:color="auto"/>
      </w:divBdr>
    </w:div>
    <w:div w:id="1582831392">
      <w:bodyDiv w:val="1"/>
      <w:marLeft w:val="0"/>
      <w:marRight w:val="0"/>
      <w:marTop w:val="0"/>
      <w:marBottom w:val="0"/>
      <w:divBdr>
        <w:top w:val="none" w:sz="0" w:space="0" w:color="auto"/>
        <w:left w:val="none" w:sz="0" w:space="0" w:color="auto"/>
        <w:bottom w:val="none" w:sz="0" w:space="0" w:color="auto"/>
        <w:right w:val="none" w:sz="0" w:space="0" w:color="auto"/>
      </w:divBdr>
    </w:div>
    <w:div w:id="1584145797">
      <w:bodyDiv w:val="1"/>
      <w:marLeft w:val="0"/>
      <w:marRight w:val="0"/>
      <w:marTop w:val="0"/>
      <w:marBottom w:val="0"/>
      <w:divBdr>
        <w:top w:val="none" w:sz="0" w:space="0" w:color="auto"/>
        <w:left w:val="none" w:sz="0" w:space="0" w:color="auto"/>
        <w:bottom w:val="none" w:sz="0" w:space="0" w:color="auto"/>
        <w:right w:val="none" w:sz="0" w:space="0" w:color="auto"/>
      </w:divBdr>
    </w:div>
    <w:div w:id="1586377015">
      <w:bodyDiv w:val="1"/>
      <w:marLeft w:val="0"/>
      <w:marRight w:val="0"/>
      <w:marTop w:val="0"/>
      <w:marBottom w:val="0"/>
      <w:divBdr>
        <w:top w:val="none" w:sz="0" w:space="0" w:color="auto"/>
        <w:left w:val="none" w:sz="0" w:space="0" w:color="auto"/>
        <w:bottom w:val="none" w:sz="0" w:space="0" w:color="auto"/>
        <w:right w:val="none" w:sz="0" w:space="0" w:color="auto"/>
      </w:divBdr>
    </w:div>
    <w:div w:id="1594049828">
      <w:bodyDiv w:val="1"/>
      <w:marLeft w:val="0"/>
      <w:marRight w:val="0"/>
      <w:marTop w:val="0"/>
      <w:marBottom w:val="0"/>
      <w:divBdr>
        <w:top w:val="none" w:sz="0" w:space="0" w:color="auto"/>
        <w:left w:val="none" w:sz="0" w:space="0" w:color="auto"/>
        <w:bottom w:val="none" w:sz="0" w:space="0" w:color="auto"/>
        <w:right w:val="none" w:sz="0" w:space="0" w:color="auto"/>
      </w:divBdr>
    </w:div>
    <w:div w:id="1595820611">
      <w:bodyDiv w:val="1"/>
      <w:marLeft w:val="0"/>
      <w:marRight w:val="0"/>
      <w:marTop w:val="0"/>
      <w:marBottom w:val="0"/>
      <w:divBdr>
        <w:top w:val="none" w:sz="0" w:space="0" w:color="auto"/>
        <w:left w:val="none" w:sz="0" w:space="0" w:color="auto"/>
        <w:bottom w:val="none" w:sz="0" w:space="0" w:color="auto"/>
        <w:right w:val="none" w:sz="0" w:space="0" w:color="auto"/>
      </w:divBdr>
    </w:div>
    <w:div w:id="1603948253">
      <w:bodyDiv w:val="1"/>
      <w:marLeft w:val="0"/>
      <w:marRight w:val="0"/>
      <w:marTop w:val="0"/>
      <w:marBottom w:val="0"/>
      <w:divBdr>
        <w:top w:val="none" w:sz="0" w:space="0" w:color="auto"/>
        <w:left w:val="none" w:sz="0" w:space="0" w:color="auto"/>
        <w:bottom w:val="none" w:sz="0" w:space="0" w:color="auto"/>
        <w:right w:val="none" w:sz="0" w:space="0" w:color="auto"/>
      </w:divBdr>
    </w:div>
    <w:div w:id="1605730110">
      <w:bodyDiv w:val="1"/>
      <w:marLeft w:val="0"/>
      <w:marRight w:val="0"/>
      <w:marTop w:val="0"/>
      <w:marBottom w:val="0"/>
      <w:divBdr>
        <w:top w:val="none" w:sz="0" w:space="0" w:color="auto"/>
        <w:left w:val="none" w:sz="0" w:space="0" w:color="auto"/>
        <w:bottom w:val="none" w:sz="0" w:space="0" w:color="auto"/>
        <w:right w:val="none" w:sz="0" w:space="0" w:color="auto"/>
      </w:divBdr>
    </w:div>
    <w:div w:id="1607275913">
      <w:bodyDiv w:val="1"/>
      <w:marLeft w:val="0"/>
      <w:marRight w:val="0"/>
      <w:marTop w:val="0"/>
      <w:marBottom w:val="0"/>
      <w:divBdr>
        <w:top w:val="none" w:sz="0" w:space="0" w:color="auto"/>
        <w:left w:val="none" w:sz="0" w:space="0" w:color="auto"/>
        <w:bottom w:val="none" w:sz="0" w:space="0" w:color="auto"/>
        <w:right w:val="none" w:sz="0" w:space="0" w:color="auto"/>
      </w:divBdr>
    </w:div>
    <w:div w:id="1623028102">
      <w:bodyDiv w:val="1"/>
      <w:marLeft w:val="0"/>
      <w:marRight w:val="0"/>
      <w:marTop w:val="0"/>
      <w:marBottom w:val="0"/>
      <w:divBdr>
        <w:top w:val="none" w:sz="0" w:space="0" w:color="auto"/>
        <w:left w:val="none" w:sz="0" w:space="0" w:color="auto"/>
        <w:bottom w:val="none" w:sz="0" w:space="0" w:color="auto"/>
        <w:right w:val="none" w:sz="0" w:space="0" w:color="auto"/>
      </w:divBdr>
    </w:div>
    <w:div w:id="1623922222">
      <w:bodyDiv w:val="1"/>
      <w:marLeft w:val="0"/>
      <w:marRight w:val="0"/>
      <w:marTop w:val="0"/>
      <w:marBottom w:val="0"/>
      <w:divBdr>
        <w:top w:val="none" w:sz="0" w:space="0" w:color="auto"/>
        <w:left w:val="none" w:sz="0" w:space="0" w:color="auto"/>
        <w:bottom w:val="none" w:sz="0" w:space="0" w:color="auto"/>
        <w:right w:val="none" w:sz="0" w:space="0" w:color="auto"/>
      </w:divBdr>
    </w:div>
    <w:div w:id="1628124585">
      <w:bodyDiv w:val="1"/>
      <w:marLeft w:val="0"/>
      <w:marRight w:val="0"/>
      <w:marTop w:val="0"/>
      <w:marBottom w:val="0"/>
      <w:divBdr>
        <w:top w:val="none" w:sz="0" w:space="0" w:color="auto"/>
        <w:left w:val="none" w:sz="0" w:space="0" w:color="auto"/>
        <w:bottom w:val="none" w:sz="0" w:space="0" w:color="auto"/>
        <w:right w:val="none" w:sz="0" w:space="0" w:color="auto"/>
      </w:divBdr>
    </w:div>
    <w:div w:id="1629890318">
      <w:bodyDiv w:val="1"/>
      <w:marLeft w:val="0"/>
      <w:marRight w:val="0"/>
      <w:marTop w:val="0"/>
      <w:marBottom w:val="0"/>
      <w:divBdr>
        <w:top w:val="none" w:sz="0" w:space="0" w:color="auto"/>
        <w:left w:val="none" w:sz="0" w:space="0" w:color="auto"/>
        <w:bottom w:val="none" w:sz="0" w:space="0" w:color="auto"/>
        <w:right w:val="none" w:sz="0" w:space="0" w:color="auto"/>
      </w:divBdr>
    </w:div>
    <w:div w:id="1631470559">
      <w:bodyDiv w:val="1"/>
      <w:marLeft w:val="0"/>
      <w:marRight w:val="0"/>
      <w:marTop w:val="0"/>
      <w:marBottom w:val="0"/>
      <w:divBdr>
        <w:top w:val="none" w:sz="0" w:space="0" w:color="auto"/>
        <w:left w:val="none" w:sz="0" w:space="0" w:color="auto"/>
        <w:bottom w:val="none" w:sz="0" w:space="0" w:color="auto"/>
        <w:right w:val="none" w:sz="0" w:space="0" w:color="auto"/>
      </w:divBdr>
    </w:div>
    <w:div w:id="1646163591">
      <w:bodyDiv w:val="1"/>
      <w:marLeft w:val="0"/>
      <w:marRight w:val="0"/>
      <w:marTop w:val="0"/>
      <w:marBottom w:val="0"/>
      <w:divBdr>
        <w:top w:val="none" w:sz="0" w:space="0" w:color="auto"/>
        <w:left w:val="none" w:sz="0" w:space="0" w:color="auto"/>
        <w:bottom w:val="none" w:sz="0" w:space="0" w:color="auto"/>
        <w:right w:val="none" w:sz="0" w:space="0" w:color="auto"/>
      </w:divBdr>
    </w:div>
    <w:div w:id="1652514876">
      <w:bodyDiv w:val="1"/>
      <w:marLeft w:val="0"/>
      <w:marRight w:val="0"/>
      <w:marTop w:val="0"/>
      <w:marBottom w:val="0"/>
      <w:divBdr>
        <w:top w:val="none" w:sz="0" w:space="0" w:color="auto"/>
        <w:left w:val="none" w:sz="0" w:space="0" w:color="auto"/>
        <w:bottom w:val="none" w:sz="0" w:space="0" w:color="auto"/>
        <w:right w:val="none" w:sz="0" w:space="0" w:color="auto"/>
      </w:divBdr>
    </w:div>
    <w:div w:id="1654915735">
      <w:bodyDiv w:val="1"/>
      <w:marLeft w:val="0"/>
      <w:marRight w:val="0"/>
      <w:marTop w:val="0"/>
      <w:marBottom w:val="0"/>
      <w:divBdr>
        <w:top w:val="none" w:sz="0" w:space="0" w:color="auto"/>
        <w:left w:val="none" w:sz="0" w:space="0" w:color="auto"/>
        <w:bottom w:val="none" w:sz="0" w:space="0" w:color="auto"/>
        <w:right w:val="none" w:sz="0" w:space="0" w:color="auto"/>
      </w:divBdr>
    </w:div>
    <w:div w:id="1655842117">
      <w:bodyDiv w:val="1"/>
      <w:marLeft w:val="0"/>
      <w:marRight w:val="0"/>
      <w:marTop w:val="0"/>
      <w:marBottom w:val="0"/>
      <w:divBdr>
        <w:top w:val="none" w:sz="0" w:space="0" w:color="auto"/>
        <w:left w:val="none" w:sz="0" w:space="0" w:color="auto"/>
        <w:bottom w:val="none" w:sz="0" w:space="0" w:color="auto"/>
        <w:right w:val="none" w:sz="0" w:space="0" w:color="auto"/>
      </w:divBdr>
    </w:div>
    <w:div w:id="1656569395">
      <w:bodyDiv w:val="1"/>
      <w:marLeft w:val="0"/>
      <w:marRight w:val="0"/>
      <w:marTop w:val="0"/>
      <w:marBottom w:val="0"/>
      <w:divBdr>
        <w:top w:val="none" w:sz="0" w:space="0" w:color="auto"/>
        <w:left w:val="none" w:sz="0" w:space="0" w:color="auto"/>
        <w:bottom w:val="none" w:sz="0" w:space="0" w:color="auto"/>
        <w:right w:val="none" w:sz="0" w:space="0" w:color="auto"/>
      </w:divBdr>
    </w:div>
    <w:div w:id="1659262763">
      <w:bodyDiv w:val="1"/>
      <w:marLeft w:val="0"/>
      <w:marRight w:val="0"/>
      <w:marTop w:val="0"/>
      <w:marBottom w:val="0"/>
      <w:divBdr>
        <w:top w:val="none" w:sz="0" w:space="0" w:color="auto"/>
        <w:left w:val="none" w:sz="0" w:space="0" w:color="auto"/>
        <w:bottom w:val="none" w:sz="0" w:space="0" w:color="auto"/>
        <w:right w:val="none" w:sz="0" w:space="0" w:color="auto"/>
      </w:divBdr>
    </w:div>
    <w:div w:id="1665888804">
      <w:bodyDiv w:val="1"/>
      <w:marLeft w:val="0"/>
      <w:marRight w:val="0"/>
      <w:marTop w:val="0"/>
      <w:marBottom w:val="0"/>
      <w:divBdr>
        <w:top w:val="none" w:sz="0" w:space="0" w:color="auto"/>
        <w:left w:val="none" w:sz="0" w:space="0" w:color="auto"/>
        <w:bottom w:val="none" w:sz="0" w:space="0" w:color="auto"/>
        <w:right w:val="none" w:sz="0" w:space="0" w:color="auto"/>
      </w:divBdr>
    </w:div>
    <w:div w:id="1671987179">
      <w:bodyDiv w:val="1"/>
      <w:marLeft w:val="0"/>
      <w:marRight w:val="0"/>
      <w:marTop w:val="0"/>
      <w:marBottom w:val="0"/>
      <w:divBdr>
        <w:top w:val="none" w:sz="0" w:space="0" w:color="auto"/>
        <w:left w:val="none" w:sz="0" w:space="0" w:color="auto"/>
        <w:bottom w:val="none" w:sz="0" w:space="0" w:color="auto"/>
        <w:right w:val="none" w:sz="0" w:space="0" w:color="auto"/>
      </w:divBdr>
    </w:div>
    <w:div w:id="1672677938">
      <w:bodyDiv w:val="1"/>
      <w:marLeft w:val="0"/>
      <w:marRight w:val="0"/>
      <w:marTop w:val="0"/>
      <w:marBottom w:val="0"/>
      <w:divBdr>
        <w:top w:val="none" w:sz="0" w:space="0" w:color="auto"/>
        <w:left w:val="none" w:sz="0" w:space="0" w:color="auto"/>
        <w:bottom w:val="none" w:sz="0" w:space="0" w:color="auto"/>
        <w:right w:val="none" w:sz="0" w:space="0" w:color="auto"/>
      </w:divBdr>
    </w:div>
    <w:div w:id="1674914223">
      <w:bodyDiv w:val="1"/>
      <w:marLeft w:val="0"/>
      <w:marRight w:val="0"/>
      <w:marTop w:val="0"/>
      <w:marBottom w:val="0"/>
      <w:divBdr>
        <w:top w:val="none" w:sz="0" w:space="0" w:color="auto"/>
        <w:left w:val="none" w:sz="0" w:space="0" w:color="auto"/>
        <w:bottom w:val="none" w:sz="0" w:space="0" w:color="auto"/>
        <w:right w:val="none" w:sz="0" w:space="0" w:color="auto"/>
      </w:divBdr>
    </w:div>
    <w:div w:id="1684698449">
      <w:bodyDiv w:val="1"/>
      <w:marLeft w:val="0"/>
      <w:marRight w:val="0"/>
      <w:marTop w:val="0"/>
      <w:marBottom w:val="0"/>
      <w:divBdr>
        <w:top w:val="none" w:sz="0" w:space="0" w:color="auto"/>
        <w:left w:val="none" w:sz="0" w:space="0" w:color="auto"/>
        <w:bottom w:val="none" w:sz="0" w:space="0" w:color="auto"/>
        <w:right w:val="none" w:sz="0" w:space="0" w:color="auto"/>
      </w:divBdr>
    </w:div>
    <w:div w:id="1686244116">
      <w:bodyDiv w:val="1"/>
      <w:marLeft w:val="0"/>
      <w:marRight w:val="0"/>
      <w:marTop w:val="0"/>
      <w:marBottom w:val="0"/>
      <w:divBdr>
        <w:top w:val="none" w:sz="0" w:space="0" w:color="auto"/>
        <w:left w:val="none" w:sz="0" w:space="0" w:color="auto"/>
        <w:bottom w:val="none" w:sz="0" w:space="0" w:color="auto"/>
        <w:right w:val="none" w:sz="0" w:space="0" w:color="auto"/>
      </w:divBdr>
    </w:div>
    <w:div w:id="1687319369">
      <w:bodyDiv w:val="1"/>
      <w:marLeft w:val="0"/>
      <w:marRight w:val="0"/>
      <w:marTop w:val="0"/>
      <w:marBottom w:val="0"/>
      <w:divBdr>
        <w:top w:val="none" w:sz="0" w:space="0" w:color="auto"/>
        <w:left w:val="none" w:sz="0" w:space="0" w:color="auto"/>
        <w:bottom w:val="none" w:sz="0" w:space="0" w:color="auto"/>
        <w:right w:val="none" w:sz="0" w:space="0" w:color="auto"/>
      </w:divBdr>
    </w:div>
    <w:div w:id="1687557436">
      <w:bodyDiv w:val="1"/>
      <w:marLeft w:val="0"/>
      <w:marRight w:val="0"/>
      <w:marTop w:val="0"/>
      <w:marBottom w:val="0"/>
      <w:divBdr>
        <w:top w:val="none" w:sz="0" w:space="0" w:color="auto"/>
        <w:left w:val="none" w:sz="0" w:space="0" w:color="auto"/>
        <w:bottom w:val="none" w:sz="0" w:space="0" w:color="auto"/>
        <w:right w:val="none" w:sz="0" w:space="0" w:color="auto"/>
      </w:divBdr>
    </w:div>
    <w:div w:id="1688363014">
      <w:bodyDiv w:val="1"/>
      <w:marLeft w:val="0"/>
      <w:marRight w:val="0"/>
      <w:marTop w:val="0"/>
      <w:marBottom w:val="0"/>
      <w:divBdr>
        <w:top w:val="none" w:sz="0" w:space="0" w:color="auto"/>
        <w:left w:val="none" w:sz="0" w:space="0" w:color="auto"/>
        <w:bottom w:val="none" w:sz="0" w:space="0" w:color="auto"/>
        <w:right w:val="none" w:sz="0" w:space="0" w:color="auto"/>
      </w:divBdr>
    </w:div>
    <w:div w:id="1689872397">
      <w:bodyDiv w:val="1"/>
      <w:marLeft w:val="0"/>
      <w:marRight w:val="0"/>
      <w:marTop w:val="0"/>
      <w:marBottom w:val="0"/>
      <w:divBdr>
        <w:top w:val="none" w:sz="0" w:space="0" w:color="auto"/>
        <w:left w:val="none" w:sz="0" w:space="0" w:color="auto"/>
        <w:bottom w:val="none" w:sz="0" w:space="0" w:color="auto"/>
        <w:right w:val="none" w:sz="0" w:space="0" w:color="auto"/>
      </w:divBdr>
    </w:div>
    <w:div w:id="1692485063">
      <w:bodyDiv w:val="1"/>
      <w:marLeft w:val="0"/>
      <w:marRight w:val="0"/>
      <w:marTop w:val="0"/>
      <w:marBottom w:val="0"/>
      <w:divBdr>
        <w:top w:val="none" w:sz="0" w:space="0" w:color="auto"/>
        <w:left w:val="none" w:sz="0" w:space="0" w:color="auto"/>
        <w:bottom w:val="none" w:sz="0" w:space="0" w:color="auto"/>
        <w:right w:val="none" w:sz="0" w:space="0" w:color="auto"/>
      </w:divBdr>
    </w:div>
    <w:div w:id="1692536342">
      <w:bodyDiv w:val="1"/>
      <w:marLeft w:val="0"/>
      <w:marRight w:val="0"/>
      <w:marTop w:val="0"/>
      <w:marBottom w:val="0"/>
      <w:divBdr>
        <w:top w:val="none" w:sz="0" w:space="0" w:color="auto"/>
        <w:left w:val="none" w:sz="0" w:space="0" w:color="auto"/>
        <w:bottom w:val="none" w:sz="0" w:space="0" w:color="auto"/>
        <w:right w:val="none" w:sz="0" w:space="0" w:color="auto"/>
      </w:divBdr>
    </w:div>
    <w:div w:id="1695494825">
      <w:bodyDiv w:val="1"/>
      <w:marLeft w:val="0"/>
      <w:marRight w:val="0"/>
      <w:marTop w:val="0"/>
      <w:marBottom w:val="0"/>
      <w:divBdr>
        <w:top w:val="none" w:sz="0" w:space="0" w:color="auto"/>
        <w:left w:val="none" w:sz="0" w:space="0" w:color="auto"/>
        <w:bottom w:val="none" w:sz="0" w:space="0" w:color="auto"/>
        <w:right w:val="none" w:sz="0" w:space="0" w:color="auto"/>
      </w:divBdr>
    </w:div>
    <w:div w:id="1696538156">
      <w:bodyDiv w:val="1"/>
      <w:marLeft w:val="0"/>
      <w:marRight w:val="0"/>
      <w:marTop w:val="0"/>
      <w:marBottom w:val="0"/>
      <w:divBdr>
        <w:top w:val="none" w:sz="0" w:space="0" w:color="auto"/>
        <w:left w:val="none" w:sz="0" w:space="0" w:color="auto"/>
        <w:bottom w:val="none" w:sz="0" w:space="0" w:color="auto"/>
        <w:right w:val="none" w:sz="0" w:space="0" w:color="auto"/>
      </w:divBdr>
    </w:div>
    <w:div w:id="1707870679">
      <w:bodyDiv w:val="1"/>
      <w:marLeft w:val="0"/>
      <w:marRight w:val="0"/>
      <w:marTop w:val="0"/>
      <w:marBottom w:val="0"/>
      <w:divBdr>
        <w:top w:val="none" w:sz="0" w:space="0" w:color="auto"/>
        <w:left w:val="none" w:sz="0" w:space="0" w:color="auto"/>
        <w:bottom w:val="none" w:sz="0" w:space="0" w:color="auto"/>
        <w:right w:val="none" w:sz="0" w:space="0" w:color="auto"/>
      </w:divBdr>
    </w:div>
    <w:div w:id="1708917339">
      <w:bodyDiv w:val="1"/>
      <w:marLeft w:val="0"/>
      <w:marRight w:val="0"/>
      <w:marTop w:val="0"/>
      <w:marBottom w:val="0"/>
      <w:divBdr>
        <w:top w:val="none" w:sz="0" w:space="0" w:color="auto"/>
        <w:left w:val="none" w:sz="0" w:space="0" w:color="auto"/>
        <w:bottom w:val="none" w:sz="0" w:space="0" w:color="auto"/>
        <w:right w:val="none" w:sz="0" w:space="0" w:color="auto"/>
      </w:divBdr>
    </w:div>
    <w:div w:id="1709066492">
      <w:bodyDiv w:val="1"/>
      <w:marLeft w:val="0"/>
      <w:marRight w:val="0"/>
      <w:marTop w:val="0"/>
      <w:marBottom w:val="0"/>
      <w:divBdr>
        <w:top w:val="none" w:sz="0" w:space="0" w:color="auto"/>
        <w:left w:val="none" w:sz="0" w:space="0" w:color="auto"/>
        <w:bottom w:val="none" w:sz="0" w:space="0" w:color="auto"/>
        <w:right w:val="none" w:sz="0" w:space="0" w:color="auto"/>
      </w:divBdr>
    </w:div>
    <w:div w:id="1710181007">
      <w:bodyDiv w:val="1"/>
      <w:marLeft w:val="0"/>
      <w:marRight w:val="0"/>
      <w:marTop w:val="0"/>
      <w:marBottom w:val="0"/>
      <w:divBdr>
        <w:top w:val="none" w:sz="0" w:space="0" w:color="auto"/>
        <w:left w:val="none" w:sz="0" w:space="0" w:color="auto"/>
        <w:bottom w:val="none" w:sz="0" w:space="0" w:color="auto"/>
        <w:right w:val="none" w:sz="0" w:space="0" w:color="auto"/>
      </w:divBdr>
    </w:div>
    <w:div w:id="1712025595">
      <w:bodyDiv w:val="1"/>
      <w:marLeft w:val="0"/>
      <w:marRight w:val="0"/>
      <w:marTop w:val="0"/>
      <w:marBottom w:val="0"/>
      <w:divBdr>
        <w:top w:val="none" w:sz="0" w:space="0" w:color="auto"/>
        <w:left w:val="none" w:sz="0" w:space="0" w:color="auto"/>
        <w:bottom w:val="none" w:sz="0" w:space="0" w:color="auto"/>
        <w:right w:val="none" w:sz="0" w:space="0" w:color="auto"/>
      </w:divBdr>
    </w:div>
    <w:div w:id="1712222426">
      <w:bodyDiv w:val="1"/>
      <w:marLeft w:val="0"/>
      <w:marRight w:val="0"/>
      <w:marTop w:val="0"/>
      <w:marBottom w:val="0"/>
      <w:divBdr>
        <w:top w:val="none" w:sz="0" w:space="0" w:color="auto"/>
        <w:left w:val="none" w:sz="0" w:space="0" w:color="auto"/>
        <w:bottom w:val="none" w:sz="0" w:space="0" w:color="auto"/>
        <w:right w:val="none" w:sz="0" w:space="0" w:color="auto"/>
      </w:divBdr>
    </w:div>
    <w:div w:id="1712919281">
      <w:bodyDiv w:val="1"/>
      <w:marLeft w:val="0"/>
      <w:marRight w:val="0"/>
      <w:marTop w:val="0"/>
      <w:marBottom w:val="0"/>
      <w:divBdr>
        <w:top w:val="none" w:sz="0" w:space="0" w:color="auto"/>
        <w:left w:val="none" w:sz="0" w:space="0" w:color="auto"/>
        <w:bottom w:val="none" w:sz="0" w:space="0" w:color="auto"/>
        <w:right w:val="none" w:sz="0" w:space="0" w:color="auto"/>
      </w:divBdr>
    </w:div>
    <w:div w:id="1714965777">
      <w:bodyDiv w:val="1"/>
      <w:marLeft w:val="0"/>
      <w:marRight w:val="0"/>
      <w:marTop w:val="0"/>
      <w:marBottom w:val="0"/>
      <w:divBdr>
        <w:top w:val="none" w:sz="0" w:space="0" w:color="auto"/>
        <w:left w:val="none" w:sz="0" w:space="0" w:color="auto"/>
        <w:bottom w:val="none" w:sz="0" w:space="0" w:color="auto"/>
        <w:right w:val="none" w:sz="0" w:space="0" w:color="auto"/>
      </w:divBdr>
    </w:div>
    <w:div w:id="1719627133">
      <w:bodyDiv w:val="1"/>
      <w:marLeft w:val="0"/>
      <w:marRight w:val="0"/>
      <w:marTop w:val="0"/>
      <w:marBottom w:val="0"/>
      <w:divBdr>
        <w:top w:val="none" w:sz="0" w:space="0" w:color="auto"/>
        <w:left w:val="none" w:sz="0" w:space="0" w:color="auto"/>
        <w:bottom w:val="none" w:sz="0" w:space="0" w:color="auto"/>
        <w:right w:val="none" w:sz="0" w:space="0" w:color="auto"/>
      </w:divBdr>
    </w:div>
    <w:div w:id="1720089836">
      <w:bodyDiv w:val="1"/>
      <w:marLeft w:val="0"/>
      <w:marRight w:val="0"/>
      <w:marTop w:val="0"/>
      <w:marBottom w:val="0"/>
      <w:divBdr>
        <w:top w:val="none" w:sz="0" w:space="0" w:color="auto"/>
        <w:left w:val="none" w:sz="0" w:space="0" w:color="auto"/>
        <w:bottom w:val="none" w:sz="0" w:space="0" w:color="auto"/>
        <w:right w:val="none" w:sz="0" w:space="0" w:color="auto"/>
      </w:divBdr>
    </w:div>
    <w:div w:id="1721784478">
      <w:bodyDiv w:val="1"/>
      <w:marLeft w:val="0"/>
      <w:marRight w:val="0"/>
      <w:marTop w:val="0"/>
      <w:marBottom w:val="0"/>
      <w:divBdr>
        <w:top w:val="none" w:sz="0" w:space="0" w:color="auto"/>
        <w:left w:val="none" w:sz="0" w:space="0" w:color="auto"/>
        <w:bottom w:val="none" w:sz="0" w:space="0" w:color="auto"/>
        <w:right w:val="none" w:sz="0" w:space="0" w:color="auto"/>
      </w:divBdr>
    </w:div>
    <w:div w:id="1736053405">
      <w:bodyDiv w:val="1"/>
      <w:marLeft w:val="0"/>
      <w:marRight w:val="0"/>
      <w:marTop w:val="0"/>
      <w:marBottom w:val="0"/>
      <w:divBdr>
        <w:top w:val="none" w:sz="0" w:space="0" w:color="auto"/>
        <w:left w:val="none" w:sz="0" w:space="0" w:color="auto"/>
        <w:bottom w:val="none" w:sz="0" w:space="0" w:color="auto"/>
        <w:right w:val="none" w:sz="0" w:space="0" w:color="auto"/>
      </w:divBdr>
    </w:div>
    <w:div w:id="1741513662">
      <w:bodyDiv w:val="1"/>
      <w:marLeft w:val="0"/>
      <w:marRight w:val="0"/>
      <w:marTop w:val="0"/>
      <w:marBottom w:val="0"/>
      <w:divBdr>
        <w:top w:val="none" w:sz="0" w:space="0" w:color="auto"/>
        <w:left w:val="none" w:sz="0" w:space="0" w:color="auto"/>
        <w:bottom w:val="none" w:sz="0" w:space="0" w:color="auto"/>
        <w:right w:val="none" w:sz="0" w:space="0" w:color="auto"/>
      </w:divBdr>
    </w:div>
    <w:div w:id="1742829908">
      <w:bodyDiv w:val="1"/>
      <w:marLeft w:val="0"/>
      <w:marRight w:val="0"/>
      <w:marTop w:val="0"/>
      <w:marBottom w:val="0"/>
      <w:divBdr>
        <w:top w:val="none" w:sz="0" w:space="0" w:color="auto"/>
        <w:left w:val="none" w:sz="0" w:space="0" w:color="auto"/>
        <w:bottom w:val="none" w:sz="0" w:space="0" w:color="auto"/>
        <w:right w:val="none" w:sz="0" w:space="0" w:color="auto"/>
      </w:divBdr>
    </w:div>
    <w:div w:id="1754355622">
      <w:bodyDiv w:val="1"/>
      <w:marLeft w:val="0"/>
      <w:marRight w:val="0"/>
      <w:marTop w:val="0"/>
      <w:marBottom w:val="0"/>
      <w:divBdr>
        <w:top w:val="none" w:sz="0" w:space="0" w:color="auto"/>
        <w:left w:val="none" w:sz="0" w:space="0" w:color="auto"/>
        <w:bottom w:val="none" w:sz="0" w:space="0" w:color="auto"/>
        <w:right w:val="none" w:sz="0" w:space="0" w:color="auto"/>
      </w:divBdr>
    </w:div>
    <w:div w:id="1755667126">
      <w:bodyDiv w:val="1"/>
      <w:marLeft w:val="0"/>
      <w:marRight w:val="0"/>
      <w:marTop w:val="0"/>
      <w:marBottom w:val="0"/>
      <w:divBdr>
        <w:top w:val="none" w:sz="0" w:space="0" w:color="auto"/>
        <w:left w:val="none" w:sz="0" w:space="0" w:color="auto"/>
        <w:bottom w:val="none" w:sz="0" w:space="0" w:color="auto"/>
        <w:right w:val="none" w:sz="0" w:space="0" w:color="auto"/>
      </w:divBdr>
    </w:div>
    <w:div w:id="1762293640">
      <w:bodyDiv w:val="1"/>
      <w:marLeft w:val="0"/>
      <w:marRight w:val="0"/>
      <w:marTop w:val="0"/>
      <w:marBottom w:val="0"/>
      <w:divBdr>
        <w:top w:val="none" w:sz="0" w:space="0" w:color="auto"/>
        <w:left w:val="none" w:sz="0" w:space="0" w:color="auto"/>
        <w:bottom w:val="none" w:sz="0" w:space="0" w:color="auto"/>
        <w:right w:val="none" w:sz="0" w:space="0" w:color="auto"/>
      </w:divBdr>
    </w:div>
    <w:div w:id="1762603825">
      <w:bodyDiv w:val="1"/>
      <w:marLeft w:val="0"/>
      <w:marRight w:val="0"/>
      <w:marTop w:val="0"/>
      <w:marBottom w:val="0"/>
      <w:divBdr>
        <w:top w:val="none" w:sz="0" w:space="0" w:color="auto"/>
        <w:left w:val="none" w:sz="0" w:space="0" w:color="auto"/>
        <w:bottom w:val="none" w:sz="0" w:space="0" w:color="auto"/>
        <w:right w:val="none" w:sz="0" w:space="0" w:color="auto"/>
      </w:divBdr>
    </w:div>
    <w:div w:id="1765808619">
      <w:bodyDiv w:val="1"/>
      <w:marLeft w:val="0"/>
      <w:marRight w:val="0"/>
      <w:marTop w:val="0"/>
      <w:marBottom w:val="0"/>
      <w:divBdr>
        <w:top w:val="none" w:sz="0" w:space="0" w:color="auto"/>
        <w:left w:val="none" w:sz="0" w:space="0" w:color="auto"/>
        <w:bottom w:val="none" w:sz="0" w:space="0" w:color="auto"/>
        <w:right w:val="none" w:sz="0" w:space="0" w:color="auto"/>
      </w:divBdr>
    </w:div>
    <w:div w:id="1772896985">
      <w:bodyDiv w:val="1"/>
      <w:marLeft w:val="0"/>
      <w:marRight w:val="0"/>
      <w:marTop w:val="0"/>
      <w:marBottom w:val="0"/>
      <w:divBdr>
        <w:top w:val="none" w:sz="0" w:space="0" w:color="auto"/>
        <w:left w:val="none" w:sz="0" w:space="0" w:color="auto"/>
        <w:bottom w:val="none" w:sz="0" w:space="0" w:color="auto"/>
        <w:right w:val="none" w:sz="0" w:space="0" w:color="auto"/>
      </w:divBdr>
    </w:div>
    <w:div w:id="1773233715">
      <w:bodyDiv w:val="1"/>
      <w:marLeft w:val="0"/>
      <w:marRight w:val="0"/>
      <w:marTop w:val="0"/>
      <w:marBottom w:val="0"/>
      <w:divBdr>
        <w:top w:val="none" w:sz="0" w:space="0" w:color="auto"/>
        <w:left w:val="none" w:sz="0" w:space="0" w:color="auto"/>
        <w:bottom w:val="none" w:sz="0" w:space="0" w:color="auto"/>
        <w:right w:val="none" w:sz="0" w:space="0" w:color="auto"/>
      </w:divBdr>
    </w:div>
    <w:div w:id="1776365503">
      <w:bodyDiv w:val="1"/>
      <w:marLeft w:val="0"/>
      <w:marRight w:val="0"/>
      <w:marTop w:val="0"/>
      <w:marBottom w:val="0"/>
      <w:divBdr>
        <w:top w:val="none" w:sz="0" w:space="0" w:color="auto"/>
        <w:left w:val="none" w:sz="0" w:space="0" w:color="auto"/>
        <w:bottom w:val="none" w:sz="0" w:space="0" w:color="auto"/>
        <w:right w:val="none" w:sz="0" w:space="0" w:color="auto"/>
      </w:divBdr>
    </w:div>
    <w:div w:id="1776511065">
      <w:bodyDiv w:val="1"/>
      <w:marLeft w:val="0"/>
      <w:marRight w:val="0"/>
      <w:marTop w:val="0"/>
      <w:marBottom w:val="0"/>
      <w:divBdr>
        <w:top w:val="none" w:sz="0" w:space="0" w:color="auto"/>
        <w:left w:val="none" w:sz="0" w:space="0" w:color="auto"/>
        <w:bottom w:val="none" w:sz="0" w:space="0" w:color="auto"/>
        <w:right w:val="none" w:sz="0" w:space="0" w:color="auto"/>
      </w:divBdr>
    </w:div>
    <w:div w:id="1780443780">
      <w:bodyDiv w:val="1"/>
      <w:marLeft w:val="0"/>
      <w:marRight w:val="0"/>
      <w:marTop w:val="0"/>
      <w:marBottom w:val="0"/>
      <w:divBdr>
        <w:top w:val="none" w:sz="0" w:space="0" w:color="auto"/>
        <w:left w:val="none" w:sz="0" w:space="0" w:color="auto"/>
        <w:bottom w:val="none" w:sz="0" w:space="0" w:color="auto"/>
        <w:right w:val="none" w:sz="0" w:space="0" w:color="auto"/>
      </w:divBdr>
    </w:div>
    <w:div w:id="1781414554">
      <w:bodyDiv w:val="1"/>
      <w:marLeft w:val="0"/>
      <w:marRight w:val="0"/>
      <w:marTop w:val="0"/>
      <w:marBottom w:val="0"/>
      <w:divBdr>
        <w:top w:val="none" w:sz="0" w:space="0" w:color="auto"/>
        <w:left w:val="none" w:sz="0" w:space="0" w:color="auto"/>
        <w:bottom w:val="none" w:sz="0" w:space="0" w:color="auto"/>
        <w:right w:val="none" w:sz="0" w:space="0" w:color="auto"/>
      </w:divBdr>
    </w:div>
    <w:div w:id="1788770055">
      <w:bodyDiv w:val="1"/>
      <w:marLeft w:val="0"/>
      <w:marRight w:val="0"/>
      <w:marTop w:val="0"/>
      <w:marBottom w:val="0"/>
      <w:divBdr>
        <w:top w:val="none" w:sz="0" w:space="0" w:color="auto"/>
        <w:left w:val="none" w:sz="0" w:space="0" w:color="auto"/>
        <w:bottom w:val="none" w:sz="0" w:space="0" w:color="auto"/>
        <w:right w:val="none" w:sz="0" w:space="0" w:color="auto"/>
      </w:divBdr>
    </w:div>
    <w:div w:id="1795294852">
      <w:bodyDiv w:val="1"/>
      <w:marLeft w:val="0"/>
      <w:marRight w:val="0"/>
      <w:marTop w:val="0"/>
      <w:marBottom w:val="0"/>
      <w:divBdr>
        <w:top w:val="none" w:sz="0" w:space="0" w:color="auto"/>
        <w:left w:val="none" w:sz="0" w:space="0" w:color="auto"/>
        <w:bottom w:val="none" w:sz="0" w:space="0" w:color="auto"/>
        <w:right w:val="none" w:sz="0" w:space="0" w:color="auto"/>
      </w:divBdr>
    </w:div>
    <w:div w:id="1809056553">
      <w:bodyDiv w:val="1"/>
      <w:marLeft w:val="0"/>
      <w:marRight w:val="0"/>
      <w:marTop w:val="0"/>
      <w:marBottom w:val="0"/>
      <w:divBdr>
        <w:top w:val="none" w:sz="0" w:space="0" w:color="auto"/>
        <w:left w:val="none" w:sz="0" w:space="0" w:color="auto"/>
        <w:bottom w:val="none" w:sz="0" w:space="0" w:color="auto"/>
        <w:right w:val="none" w:sz="0" w:space="0" w:color="auto"/>
      </w:divBdr>
    </w:div>
    <w:div w:id="1811560234">
      <w:bodyDiv w:val="1"/>
      <w:marLeft w:val="0"/>
      <w:marRight w:val="0"/>
      <w:marTop w:val="0"/>
      <w:marBottom w:val="0"/>
      <w:divBdr>
        <w:top w:val="none" w:sz="0" w:space="0" w:color="auto"/>
        <w:left w:val="none" w:sz="0" w:space="0" w:color="auto"/>
        <w:bottom w:val="none" w:sz="0" w:space="0" w:color="auto"/>
        <w:right w:val="none" w:sz="0" w:space="0" w:color="auto"/>
      </w:divBdr>
    </w:div>
    <w:div w:id="1811626105">
      <w:bodyDiv w:val="1"/>
      <w:marLeft w:val="0"/>
      <w:marRight w:val="0"/>
      <w:marTop w:val="0"/>
      <w:marBottom w:val="0"/>
      <w:divBdr>
        <w:top w:val="none" w:sz="0" w:space="0" w:color="auto"/>
        <w:left w:val="none" w:sz="0" w:space="0" w:color="auto"/>
        <w:bottom w:val="none" w:sz="0" w:space="0" w:color="auto"/>
        <w:right w:val="none" w:sz="0" w:space="0" w:color="auto"/>
      </w:divBdr>
    </w:div>
    <w:div w:id="1814250192">
      <w:bodyDiv w:val="1"/>
      <w:marLeft w:val="0"/>
      <w:marRight w:val="0"/>
      <w:marTop w:val="0"/>
      <w:marBottom w:val="0"/>
      <w:divBdr>
        <w:top w:val="none" w:sz="0" w:space="0" w:color="auto"/>
        <w:left w:val="none" w:sz="0" w:space="0" w:color="auto"/>
        <w:bottom w:val="none" w:sz="0" w:space="0" w:color="auto"/>
        <w:right w:val="none" w:sz="0" w:space="0" w:color="auto"/>
      </w:divBdr>
    </w:div>
    <w:div w:id="1819496434">
      <w:bodyDiv w:val="1"/>
      <w:marLeft w:val="0"/>
      <w:marRight w:val="0"/>
      <w:marTop w:val="0"/>
      <w:marBottom w:val="0"/>
      <w:divBdr>
        <w:top w:val="none" w:sz="0" w:space="0" w:color="auto"/>
        <w:left w:val="none" w:sz="0" w:space="0" w:color="auto"/>
        <w:bottom w:val="none" w:sz="0" w:space="0" w:color="auto"/>
        <w:right w:val="none" w:sz="0" w:space="0" w:color="auto"/>
      </w:divBdr>
    </w:div>
    <w:div w:id="1823230056">
      <w:bodyDiv w:val="1"/>
      <w:marLeft w:val="0"/>
      <w:marRight w:val="0"/>
      <w:marTop w:val="0"/>
      <w:marBottom w:val="0"/>
      <w:divBdr>
        <w:top w:val="none" w:sz="0" w:space="0" w:color="auto"/>
        <w:left w:val="none" w:sz="0" w:space="0" w:color="auto"/>
        <w:bottom w:val="none" w:sz="0" w:space="0" w:color="auto"/>
        <w:right w:val="none" w:sz="0" w:space="0" w:color="auto"/>
      </w:divBdr>
    </w:div>
    <w:div w:id="1824080304">
      <w:bodyDiv w:val="1"/>
      <w:marLeft w:val="0"/>
      <w:marRight w:val="0"/>
      <w:marTop w:val="0"/>
      <w:marBottom w:val="0"/>
      <w:divBdr>
        <w:top w:val="none" w:sz="0" w:space="0" w:color="auto"/>
        <w:left w:val="none" w:sz="0" w:space="0" w:color="auto"/>
        <w:bottom w:val="none" w:sz="0" w:space="0" w:color="auto"/>
        <w:right w:val="none" w:sz="0" w:space="0" w:color="auto"/>
      </w:divBdr>
    </w:div>
    <w:div w:id="1826821597">
      <w:bodyDiv w:val="1"/>
      <w:marLeft w:val="0"/>
      <w:marRight w:val="0"/>
      <w:marTop w:val="0"/>
      <w:marBottom w:val="0"/>
      <w:divBdr>
        <w:top w:val="none" w:sz="0" w:space="0" w:color="auto"/>
        <w:left w:val="none" w:sz="0" w:space="0" w:color="auto"/>
        <w:bottom w:val="none" w:sz="0" w:space="0" w:color="auto"/>
        <w:right w:val="none" w:sz="0" w:space="0" w:color="auto"/>
      </w:divBdr>
    </w:div>
    <w:div w:id="1827745462">
      <w:bodyDiv w:val="1"/>
      <w:marLeft w:val="0"/>
      <w:marRight w:val="0"/>
      <w:marTop w:val="0"/>
      <w:marBottom w:val="0"/>
      <w:divBdr>
        <w:top w:val="none" w:sz="0" w:space="0" w:color="auto"/>
        <w:left w:val="none" w:sz="0" w:space="0" w:color="auto"/>
        <w:bottom w:val="none" w:sz="0" w:space="0" w:color="auto"/>
        <w:right w:val="none" w:sz="0" w:space="0" w:color="auto"/>
      </w:divBdr>
    </w:div>
    <w:div w:id="1833638160">
      <w:bodyDiv w:val="1"/>
      <w:marLeft w:val="0"/>
      <w:marRight w:val="0"/>
      <w:marTop w:val="0"/>
      <w:marBottom w:val="0"/>
      <w:divBdr>
        <w:top w:val="none" w:sz="0" w:space="0" w:color="auto"/>
        <w:left w:val="none" w:sz="0" w:space="0" w:color="auto"/>
        <w:bottom w:val="none" w:sz="0" w:space="0" w:color="auto"/>
        <w:right w:val="none" w:sz="0" w:space="0" w:color="auto"/>
      </w:divBdr>
    </w:div>
    <w:div w:id="1835799425">
      <w:bodyDiv w:val="1"/>
      <w:marLeft w:val="0"/>
      <w:marRight w:val="0"/>
      <w:marTop w:val="0"/>
      <w:marBottom w:val="0"/>
      <w:divBdr>
        <w:top w:val="none" w:sz="0" w:space="0" w:color="auto"/>
        <w:left w:val="none" w:sz="0" w:space="0" w:color="auto"/>
        <w:bottom w:val="none" w:sz="0" w:space="0" w:color="auto"/>
        <w:right w:val="none" w:sz="0" w:space="0" w:color="auto"/>
      </w:divBdr>
    </w:div>
    <w:div w:id="1835879823">
      <w:bodyDiv w:val="1"/>
      <w:marLeft w:val="0"/>
      <w:marRight w:val="0"/>
      <w:marTop w:val="0"/>
      <w:marBottom w:val="0"/>
      <w:divBdr>
        <w:top w:val="none" w:sz="0" w:space="0" w:color="auto"/>
        <w:left w:val="none" w:sz="0" w:space="0" w:color="auto"/>
        <w:bottom w:val="none" w:sz="0" w:space="0" w:color="auto"/>
        <w:right w:val="none" w:sz="0" w:space="0" w:color="auto"/>
      </w:divBdr>
    </w:div>
    <w:div w:id="1848325451">
      <w:bodyDiv w:val="1"/>
      <w:marLeft w:val="0"/>
      <w:marRight w:val="0"/>
      <w:marTop w:val="0"/>
      <w:marBottom w:val="0"/>
      <w:divBdr>
        <w:top w:val="none" w:sz="0" w:space="0" w:color="auto"/>
        <w:left w:val="none" w:sz="0" w:space="0" w:color="auto"/>
        <w:bottom w:val="none" w:sz="0" w:space="0" w:color="auto"/>
        <w:right w:val="none" w:sz="0" w:space="0" w:color="auto"/>
      </w:divBdr>
    </w:div>
    <w:div w:id="1851525063">
      <w:bodyDiv w:val="1"/>
      <w:marLeft w:val="0"/>
      <w:marRight w:val="0"/>
      <w:marTop w:val="0"/>
      <w:marBottom w:val="0"/>
      <w:divBdr>
        <w:top w:val="none" w:sz="0" w:space="0" w:color="auto"/>
        <w:left w:val="none" w:sz="0" w:space="0" w:color="auto"/>
        <w:bottom w:val="none" w:sz="0" w:space="0" w:color="auto"/>
        <w:right w:val="none" w:sz="0" w:space="0" w:color="auto"/>
      </w:divBdr>
    </w:div>
    <w:div w:id="1852061552">
      <w:bodyDiv w:val="1"/>
      <w:marLeft w:val="0"/>
      <w:marRight w:val="0"/>
      <w:marTop w:val="0"/>
      <w:marBottom w:val="0"/>
      <w:divBdr>
        <w:top w:val="none" w:sz="0" w:space="0" w:color="auto"/>
        <w:left w:val="none" w:sz="0" w:space="0" w:color="auto"/>
        <w:bottom w:val="none" w:sz="0" w:space="0" w:color="auto"/>
        <w:right w:val="none" w:sz="0" w:space="0" w:color="auto"/>
      </w:divBdr>
    </w:div>
    <w:div w:id="1854953614">
      <w:bodyDiv w:val="1"/>
      <w:marLeft w:val="0"/>
      <w:marRight w:val="0"/>
      <w:marTop w:val="0"/>
      <w:marBottom w:val="0"/>
      <w:divBdr>
        <w:top w:val="none" w:sz="0" w:space="0" w:color="auto"/>
        <w:left w:val="none" w:sz="0" w:space="0" w:color="auto"/>
        <w:bottom w:val="none" w:sz="0" w:space="0" w:color="auto"/>
        <w:right w:val="none" w:sz="0" w:space="0" w:color="auto"/>
      </w:divBdr>
    </w:div>
    <w:div w:id="1858889829">
      <w:bodyDiv w:val="1"/>
      <w:marLeft w:val="0"/>
      <w:marRight w:val="0"/>
      <w:marTop w:val="0"/>
      <w:marBottom w:val="0"/>
      <w:divBdr>
        <w:top w:val="none" w:sz="0" w:space="0" w:color="auto"/>
        <w:left w:val="none" w:sz="0" w:space="0" w:color="auto"/>
        <w:bottom w:val="none" w:sz="0" w:space="0" w:color="auto"/>
        <w:right w:val="none" w:sz="0" w:space="0" w:color="auto"/>
      </w:divBdr>
    </w:div>
    <w:div w:id="1859080929">
      <w:bodyDiv w:val="1"/>
      <w:marLeft w:val="0"/>
      <w:marRight w:val="0"/>
      <w:marTop w:val="0"/>
      <w:marBottom w:val="0"/>
      <w:divBdr>
        <w:top w:val="none" w:sz="0" w:space="0" w:color="auto"/>
        <w:left w:val="none" w:sz="0" w:space="0" w:color="auto"/>
        <w:bottom w:val="none" w:sz="0" w:space="0" w:color="auto"/>
        <w:right w:val="none" w:sz="0" w:space="0" w:color="auto"/>
      </w:divBdr>
    </w:div>
    <w:div w:id="1860852320">
      <w:bodyDiv w:val="1"/>
      <w:marLeft w:val="0"/>
      <w:marRight w:val="0"/>
      <w:marTop w:val="0"/>
      <w:marBottom w:val="0"/>
      <w:divBdr>
        <w:top w:val="none" w:sz="0" w:space="0" w:color="auto"/>
        <w:left w:val="none" w:sz="0" w:space="0" w:color="auto"/>
        <w:bottom w:val="none" w:sz="0" w:space="0" w:color="auto"/>
        <w:right w:val="none" w:sz="0" w:space="0" w:color="auto"/>
      </w:divBdr>
    </w:div>
    <w:div w:id="1861507060">
      <w:bodyDiv w:val="1"/>
      <w:marLeft w:val="0"/>
      <w:marRight w:val="0"/>
      <w:marTop w:val="0"/>
      <w:marBottom w:val="0"/>
      <w:divBdr>
        <w:top w:val="none" w:sz="0" w:space="0" w:color="auto"/>
        <w:left w:val="none" w:sz="0" w:space="0" w:color="auto"/>
        <w:bottom w:val="none" w:sz="0" w:space="0" w:color="auto"/>
        <w:right w:val="none" w:sz="0" w:space="0" w:color="auto"/>
      </w:divBdr>
    </w:div>
    <w:div w:id="1865288671">
      <w:bodyDiv w:val="1"/>
      <w:marLeft w:val="0"/>
      <w:marRight w:val="0"/>
      <w:marTop w:val="0"/>
      <w:marBottom w:val="0"/>
      <w:divBdr>
        <w:top w:val="none" w:sz="0" w:space="0" w:color="auto"/>
        <w:left w:val="none" w:sz="0" w:space="0" w:color="auto"/>
        <w:bottom w:val="none" w:sz="0" w:space="0" w:color="auto"/>
        <w:right w:val="none" w:sz="0" w:space="0" w:color="auto"/>
      </w:divBdr>
    </w:div>
    <w:div w:id="1870948872">
      <w:bodyDiv w:val="1"/>
      <w:marLeft w:val="0"/>
      <w:marRight w:val="0"/>
      <w:marTop w:val="0"/>
      <w:marBottom w:val="0"/>
      <w:divBdr>
        <w:top w:val="none" w:sz="0" w:space="0" w:color="auto"/>
        <w:left w:val="none" w:sz="0" w:space="0" w:color="auto"/>
        <w:bottom w:val="none" w:sz="0" w:space="0" w:color="auto"/>
        <w:right w:val="none" w:sz="0" w:space="0" w:color="auto"/>
      </w:divBdr>
    </w:div>
    <w:div w:id="1872524467">
      <w:bodyDiv w:val="1"/>
      <w:marLeft w:val="0"/>
      <w:marRight w:val="0"/>
      <w:marTop w:val="0"/>
      <w:marBottom w:val="0"/>
      <w:divBdr>
        <w:top w:val="none" w:sz="0" w:space="0" w:color="auto"/>
        <w:left w:val="none" w:sz="0" w:space="0" w:color="auto"/>
        <w:bottom w:val="none" w:sz="0" w:space="0" w:color="auto"/>
        <w:right w:val="none" w:sz="0" w:space="0" w:color="auto"/>
      </w:divBdr>
    </w:div>
    <w:div w:id="1873496511">
      <w:bodyDiv w:val="1"/>
      <w:marLeft w:val="0"/>
      <w:marRight w:val="0"/>
      <w:marTop w:val="0"/>
      <w:marBottom w:val="0"/>
      <w:divBdr>
        <w:top w:val="none" w:sz="0" w:space="0" w:color="auto"/>
        <w:left w:val="none" w:sz="0" w:space="0" w:color="auto"/>
        <w:bottom w:val="none" w:sz="0" w:space="0" w:color="auto"/>
        <w:right w:val="none" w:sz="0" w:space="0" w:color="auto"/>
      </w:divBdr>
    </w:div>
    <w:div w:id="1875271000">
      <w:bodyDiv w:val="1"/>
      <w:marLeft w:val="0"/>
      <w:marRight w:val="0"/>
      <w:marTop w:val="0"/>
      <w:marBottom w:val="0"/>
      <w:divBdr>
        <w:top w:val="none" w:sz="0" w:space="0" w:color="auto"/>
        <w:left w:val="none" w:sz="0" w:space="0" w:color="auto"/>
        <w:bottom w:val="none" w:sz="0" w:space="0" w:color="auto"/>
        <w:right w:val="none" w:sz="0" w:space="0" w:color="auto"/>
      </w:divBdr>
    </w:div>
    <w:div w:id="1876036090">
      <w:bodyDiv w:val="1"/>
      <w:marLeft w:val="0"/>
      <w:marRight w:val="0"/>
      <w:marTop w:val="0"/>
      <w:marBottom w:val="0"/>
      <w:divBdr>
        <w:top w:val="none" w:sz="0" w:space="0" w:color="auto"/>
        <w:left w:val="none" w:sz="0" w:space="0" w:color="auto"/>
        <w:bottom w:val="none" w:sz="0" w:space="0" w:color="auto"/>
        <w:right w:val="none" w:sz="0" w:space="0" w:color="auto"/>
      </w:divBdr>
    </w:div>
    <w:div w:id="1879509064">
      <w:bodyDiv w:val="1"/>
      <w:marLeft w:val="0"/>
      <w:marRight w:val="0"/>
      <w:marTop w:val="0"/>
      <w:marBottom w:val="0"/>
      <w:divBdr>
        <w:top w:val="none" w:sz="0" w:space="0" w:color="auto"/>
        <w:left w:val="none" w:sz="0" w:space="0" w:color="auto"/>
        <w:bottom w:val="none" w:sz="0" w:space="0" w:color="auto"/>
        <w:right w:val="none" w:sz="0" w:space="0" w:color="auto"/>
      </w:divBdr>
    </w:div>
    <w:div w:id="1880387524">
      <w:bodyDiv w:val="1"/>
      <w:marLeft w:val="0"/>
      <w:marRight w:val="0"/>
      <w:marTop w:val="0"/>
      <w:marBottom w:val="0"/>
      <w:divBdr>
        <w:top w:val="none" w:sz="0" w:space="0" w:color="auto"/>
        <w:left w:val="none" w:sz="0" w:space="0" w:color="auto"/>
        <w:bottom w:val="none" w:sz="0" w:space="0" w:color="auto"/>
        <w:right w:val="none" w:sz="0" w:space="0" w:color="auto"/>
      </w:divBdr>
    </w:div>
    <w:div w:id="1883396435">
      <w:bodyDiv w:val="1"/>
      <w:marLeft w:val="0"/>
      <w:marRight w:val="0"/>
      <w:marTop w:val="0"/>
      <w:marBottom w:val="0"/>
      <w:divBdr>
        <w:top w:val="none" w:sz="0" w:space="0" w:color="auto"/>
        <w:left w:val="none" w:sz="0" w:space="0" w:color="auto"/>
        <w:bottom w:val="none" w:sz="0" w:space="0" w:color="auto"/>
        <w:right w:val="none" w:sz="0" w:space="0" w:color="auto"/>
      </w:divBdr>
    </w:div>
    <w:div w:id="1885940897">
      <w:bodyDiv w:val="1"/>
      <w:marLeft w:val="0"/>
      <w:marRight w:val="0"/>
      <w:marTop w:val="0"/>
      <w:marBottom w:val="0"/>
      <w:divBdr>
        <w:top w:val="none" w:sz="0" w:space="0" w:color="auto"/>
        <w:left w:val="none" w:sz="0" w:space="0" w:color="auto"/>
        <w:bottom w:val="none" w:sz="0" w:space="0" w:color="auto"/>
        <w:right w:val="none" w:sz="0" w:space="0" w:color="auto"/>
      </w:divBdr>
    </w:div>
    <w:div w:id="1890338736">
      <w:bodyDiv w:val="1"/>
      <w:marLeft w:val="0"/>
      <w:marRight w:val="0"/>
      <w:marTop w:val="0"/>
      <w:marBottom w:val="0"/>
      <w:divBdr>
        <w:top w:val="none" w:sz="0" w:space="0" w:color="auto"/>
        <w:left w:val="none" w:sz="0" w:space="0" w:color="auto"/>
        <w:bottom w:val="none" w:sz="0" w:space="0" w:color="auto"/>
        <w:right w:val="none" w:sz="0" w:space="0" w:color="auto"/>
      </w:divBdr>
    </w:div>
    <w:div w:id="1893150813">
      <w:bodyDiv w:val="1"/>
      <w:marLeft w:val="0"/>
      <w:marRight w:val="0"/>
      <w:marTop w:val="0"/>
      <w:marBottom w:val="0"/>
      <w:divBdr>
        <w:top w:val="none" w:sz="0" w:space="0" w:color="auto"/>
        <w:left w:val="none" w:sz="0" w:space="0" w:color="auto"/>
        <w:bottom w:val="none" w:sz="0" w:space="0" w:color="auto"/>
        <w:right w:val="none" w:sz="0" w:space="0" w:color="auto"/>
      </w:divBdr>
    </w:div>
    <w:div w:id="1899048022">
      <w:bodyDiv w:val="1"/>
      <w:marLeft w:val="0"/>
      <w:marRight w:val="0"/>
      <w:marTop w:val="0"/>
      <w:marBottom w:val="0"/>
      <w:divBdr>
        <w:top w:val="none" w:sz="0" w:space="0" w:color="auto"/>
        <w:left w:val="none" w:sz="0" w:space="0" w:color="auto"/>
        <w:bottom w:val="none" w:sz="0" w:space="0" w:color="auto"/>
        <w:right w:val="none" w:sz="0" w:space="0" w:color="auto"/>
      </w:divBdr>
    </w:div>
    <w:div w:id="1899317513">
      <w:bodyDiv w:val="1"/>
      <w:marLeft w:val="0"/>
      <w:marRight w:val="0"/>
      <w:marTop w:val="0"/>
      <w:marBottom w:val="0"/>
      <w:divBdr>
        <w:top w:val="none" w:sz="0" w:space="0" w:color="auto"/>
        <w:left w:val="none" w:sz="0" w:space="0" w:color="auto"/>
        <w:bottom w:val="none" w:sz="0" w:space="0" w:color="auto"/>
        <w:right w:val="none" w:sz="0" w:space="0" w:color="auto"/>
      </w:divBdr>
    </w:div>
    <w:div w:id="1907718071">
      <w:bodyDiv w:val="1"/>
      <w:marLeft w:val="0"/>
      <w:marRight w:val="0"/>
      <w:marTop w:val="0"/>
      <w:marBottom w:val="0"/>
      <w:divBdr>
        <w:top w:val="none" w:sz="0" w:space="0" w:color="auto"/>
        <w:left w:val="none" w:sz="0" w:space="0" w:color="auto"/>
        <w:bottom w:val="none" w:sz="0" w:space="0" w:color="auto"/>
        <w:right w:val="none" w:sz="0" w:space="0" w:color="auto"/>
      </w:divBdr>
    </w:div>
    <w:div w:id="1910187252">
      <w:bodyDiv w:val="1"/>
      <w:marLeft w:val="0"/>
      <w:marRight w:val="0"/>
      <w:marTop w:val="0"/>
      <w:marBottom w:val="0"/>
      <w:divBdr>
        <w:top w:val="none" w:sz="0" w:space="0" w:color="auto"/>
        <w:left w:val="none" w:sz="0" w:space="0" w:color="auto"/>
        <w:bottom w:val="none" w:sz="0" w:space="0" w:color="auto"/>
        <w:right w:val="none" w:sz="0" w:space="0" w:color="auto"/>
      </w:divBdr>
    </w:div>
    <w:div w:id="1912962421">
      <w:bodyDiv w:val="1"/>
      <w:marLeft w:val="0"/>
      <w:marRight w:val="0"/>
      <w:marTop w:val="0"/>
      <w:marBottom w:val="0"/>
      <w:divBdr>
        <w:top w:val="none" w:sz="0" w:space="0" w:color="auto"/>
        <w:left w:val="none" w:sz="0" w:space="0" w:color="auto"/>
        <w:bottom w:val="none" w:sz="0" w:space="0" w:color="auto"/>
        <w:right w:val="none" w:sz="0" w:space="0" w:color="auto"/>
      </w:divBdr>
    </w:div>
    <w:div w:id="1916277189">
      <w:bodyDiv w:val="1"/>
      <w:marLeft w:val="0"/>
      <w:marRight w:val="0"/>
      <w:marTop w:val="0"/>
      <w:marBottom w:val="0"/>
      <w:divBdr>
        <w:top w:val="none" w:sz="0" w:space="0" w:color="auto"/>
        <w:left w:val="none" w:sz="0" w:space="0" w:color="auto"/>
        <w:bottom w:val="none" w:sz="0" w:space="0" w:color="auto"/>
        <w:right w:val="none" w:sz="0" w:space="0" w:color="auto"/>
      </w:divBdr>
    </w:div>
    <w:div w:id="1919823391">
      <w:bodyDiv w:val="1"/>
      <w:marLeft w:val="0"/>
      <w:marRight w:val="0"/>
      <w:marTop w:val="0"/>
      <w:marBottom w:val="0"/>
      <w:divBdr>
        <w:top w:val="none" w:sz="0" w:space="0" w:color="auto"/>
        <w:left w:val="none" w:sz="0" w:space="0" w:color="auto"/>
        <w:bottom w:val="none" w:sz="0" w:space="0" w:color="auto"/>
        <w:right w:val="none" w:sz="0" w:space="0" w:color="auto"/>
      </w:divBdr>
    </w:div>
    <w:div w:id="1920603512">
      <w:bodyDiv w:val="1"/>
      <w:marLeft w:val="0"/>
      <w:marRight w:val="0"/>
      <w:marTop w:val="0"/>
      <w:marBottom w:val="0"/>
      <w:divBdr>
        <w:top w:val="none" w:sz="0" w:space="0" w:color="auto"/>
        <w:left w:val="none" w:sz="0" w:space="0" w:color="auto"/>
        <w:bottom w:val="none" w:sz="0" w:space="0" w:color="auto"/>
        <w:right w:val="none" w:sz="0" w:space="0" w:color="auto"/>
      </w:divBdr>
    </w:div>
    <w:div w:id="1924298675">
      <w:bodyDiv w:val="1"/>
      <w:marLeft w:val="0"/>
      <w:marRight w:val="0"/>
      <w:marTop w:val="0"/>
      <w:marBottom w:val="0"/>
      <w:divBdr>
        <w:top w:val="none" w:sz="0" w:space="0" w:color="auto"/>
        <w:left w:val="none" w:sz="0" w:space="0" w:color="auto"/>
        <w:bottom w:val="none" w:sz="0" w:space="0" w:color="auto"/>
        <w:right w:val="none" w:sz="0" w:space="0" w:color="auto"/>
      </w:divBdr>
    </w:div>
    <w:div w:id="1927499253">
      <w:bodyDiv w:val="1"/>
      <w:marLeft w:val="0"/>
      <w:marRight w:val="0"/>
      <w:marTop w:val="0"/>
      <w:marBottom w:val="0"/>
      <w:divBdr>
        <w:top w:val="none" w:sz="0" w:space="0" w:color="auto"/>
        <w:left w:val="none" w:sz="0" w:space="0" w:color="auto"/>
        <w:bottom w:val="none" w:sz="0" w:space="0" w:color="auto"/>
        <w:right w:val="none" w:sz="0" w:space="0" w:color="auto"/>
      </w:divBdr>
    </w:div>
    <w:div w:id="1927760157">
      <w:bodyDiv w:val="1"/>
      <w:marLeft w:val="0"/>
      <w:marRight w:val="0"/>
      <w:marTop w:val="0"/>
      <w:marBottom w:val="0"/>
      <w:divBdr>
        <w:top w:val="none" w:sz="0" w:space="0" w:color="auto"/>
        <w:left w:val="none" w:sz="0" w:space="0" w:color="auto"/>
        <w:bottom w:val="none" w:sz="0" w:space="0" w:color="auto"/>
        <w:right w:val="none" w:sz="0" w:space="0" w:color="auto"/>
      </w:divBdr>
    </w:div>
    <w:div w:id="1941795076">
      <w:bodyDiv w:val="1"/>
      <w:marLeft w:val="0"/>
      <w:marRight w:val="0"/>
      <w:marTop w:val="0"/>
      <w:marBottom w:val="0"/>
      <w:divBdr>
        <w:top w:val="none" w:sz="0" w:space="0" w:color="auto"/>
        <w:left w:val="none" w:sz="0" w:space="0" w:color="auto"/>
        <w:bottom w:val="none" w:sz="0" w:space="0" w:color="auto"/>
        <w:right w:val="none" w:sz="0" w:space="0" w:color="auto"/>
      </w:divBdr>
    </w:div>
    <w:div w:id="1945460453">
      <w:bodyDiv w:val="1"/>
      <w:marLeft w:val="0"/>
      <w:marRight w:val="0"/>
      <w:marTop w:val="0"/>
      <w:marBottom w:val="0"/>
      <w:divBdr>
        <w:top w:val="none" w:sz="0" w:space="0" w:color="auto"/>
        <w:left w:val="none" w:sz="0" w:space="0" w:color="auto"/>
        <w:bottom w:val="none" w:sz="0" w:space="0" w:color="auto"/>
        <w:right w:val="none" w:sz="0" w:space="0" w:color="auto"/>
      </w:divBdr>
    </w:div>
    <w:div w:id="1950427595">
      <w:bodyDiv w:val="1"/>
      <w:marLeft w:val="0"/>
      <w:marRight w:val="0"/>
      <w:marTop w:val="0"/>
      <w:marBottom w:val="0"/>
      <w:divBdr>
        <w:top w:val="none" w:sz="0" w:space="0" w:color="auto"/>
        <w:left w:val="none" w:sz="0" w:space="0" w:color="auto"/>
        <w:bottom w:val="none" w:sz="0" w:space="0" w:color="auto"/>
        <w:right w:val="none" w:sz="0" w:space="0" w:color="auto"/>
      </w:divBdr>
    </w:div>
    <w:div w:id="1951930673">
      <w:bodyDiv w:val="1"/>
      <w:marLeft w:val="0"/>
      <w:marRight w:val="0"/>
      <w:marTop w:val="0"/>
      <w:marBottom w:val="0"/>
      <w:divBdr>
        <w:top w:val="none" w:sz="0" w:space="0" w:color="auto"/>
        <w:left w:val="none" w:sz="0" w:space="0" w:color="auto"/>
        <w:bottom w:val="none" w:sz="0" w:space="0" w:color="auto"/>
        <w:right w:val="none" w:sz="0" w:space="0" w:color="auto"/>
      </w:divBdr>
    </w:div>
    <w:div w:id="1952011132">
      <w:bodyDiv w:val="1"/>
      <w:marLeft w:val="0"/>
      <w:marRight w:val="0"/>
      <w:marTop w:val="0"/>
      <w:marBottom w:val="0"/>
      <w:divBdr>
        <w:top w:val="none" w:sz="0" w:space="0" w:color="auto"/>
        <w:left w:val="none" w:sz="0" w:space="0" w:color="auto"/>
        <w:bottom w:val="none" w:sz="0" w:space="0" w:color="auto"/>
        <w:right w:val="none" w:sz="0" w:space="0" w:color="auto"/>
      </w:divBdr>
    </w:div>
    <w:div w:id="1954315017">
      <w:bodyDiv w:val="1"/>
      <w:marLeft w:val="0"/>
      <w:marRight w:val="0"/>
      <w:marTop w:val="0"/>
      <w:marBottom w:val="0"/>
      <w:divBdr>
        <w:top w:val="none" w:sz="0" w:space="0" w:color="auto"/>
        <w:left w:val="none" w:sz="0" w:space="0" w:color="auto"/>
        <w:bottom w:val="none" w:sz="0" w:space="0" w:color="auto"/>
        <w:right w:val="none" w:sz="0" w:space="0" w:color="auto"/>
      </w:divBdr>
    </w:div>
    <w:div w:id="1959875005">
      <w:bodyDiv w:val="1"/>
      <w:marLeft w:val="0"/>
      <w:marRight w:val="0"/>
      <w:marTop w:val="0"/>
      <w:marBottom w:val="0"/>
      <w:divBdr>
        <w:top w:val="none" w:sz="0" w:space="0" w:color="auto"/>
        <w:left w:val="none" w:sz="0" w:space="0" w:color="auto"/>
        <w:bottom w:val="none" w:sz="0" w:space="0" w:color="auto"/>
        <w:right w:val="none" w:sz="0" w:space="0" w:color="auto"/>
      </w:divBdr>
    </w:div>
    <w:div w:id="1960410720">
      <w:bodyDiv w:val="1"/>
      <w:marLeft w:val="0"/>
      <w:marRight w:val="0"/>
      <w:marTop w:val="0"/>
      <w:marBottom w:val="0"/>
      <w:divBdr>
        <w:top w:val="none" w:sz="0" w:space="0" w:color="auto"/>
        <w:left w:val="none" w:sz="0" w:space="0" w:color="auto"/>
        <w:bottom w:val="none" w:sz="0" w:space="0" w:color="auto"/>
        <w:right w:val="none" w:sz="0" w:space="0" w:color="auto"/>
      </w:divBdr>
    </w:div>
    <w:div w:id="1961110070">
      <w:bodyDiv w:val="1"/>
      <w:marLeft w:val="0"/>
      <w:marRight w:val="0"/>
      <w:marTop w:val="0"/>
      <w:marBottom w:val="0"/>
      <w:divBdr>
        <w:top w:val="none" w:sz="0" w:space="0" w:color="auto"/>
        <w:left w:val="none" w:sz="0" w:space="0" w:color="auto"/>
        <w:bottom w:val="none" w:sz="0" w:space="0" w:color="auto"/>
        <w:right w:val="none" w:sz="0" w:space="0" w:color="auto"/>
      </w:divBdr>
    </w:div>
    <w:div w:id="1961492754">
      <w:bodyDiv w:val="1"/>
      <w:marLeft w:val="0"/>
      <w:marRight w:val="0"/>
      <w:marTop w:val="0"/>
      <w:marBottom w:val="0"/>
      <w:divBdr>
        <w:top w:val="none" w:sz="0" w:space="0" w:color="auto"/>
        <w:left w:val="none" w:sz="0" w:space="0" w:color="auto"/>
        <w:bottom w:val="none" w:sz="0" w:space="0" w:color="auto"/>
        <w:right w:val="none" w:sz="0" w:space="0" w:color="auto"/>
      </w:divBdr>
    </w:div>
    <w:div w:id="1977442818">
      <w:bodyDiv w:val="1"/>
      <w:marLeft w:val="0"/>
      <w:marRight w:val="0"/>
      <w:marTop w:val="0"/>
      <w:marBottom w:val="0"/>
      <w:divBdr>
        <w:top w:val="none" w:sz="0" w:space="0" w:color="auto"/>
        <w:left w:val="none" w:sz="0" w:space="0" w:color="auto"/>
        <w:bottom w:val="none" w:sz="0" w:space="0" w:color="auto"/>
        <w:right w:val="none" w:sz="0" w:space="0" w:color="auto"/>
      </w:divBdr>
    </w:div>
    <w:div w:id="1979802785">
      <w:bodyDiv w:val="1"/>
      <w:marLeft w:val="0"/>
      <w:marRight w:val="0"/>
      <w:marTop w:val="0"/>
      <w:marBottom w:val="0"/>
      <w:divBdr>
        <w:top w:val="none" w:sz="0" w:space="0" w:color="auto"/>
        <w:left w:val="none" w:sz="0" w:space="0" w:color="auto"/>
        <w:bottom w:val="none" w:sz="0" w:space="0" w:color="auto"/>
        <w:right w:val="none" w:sz="0" w:space="0" w:color="auto"/>
      </w:divBdr>
    </w:div>
    <w:div w:id="1982075763">
      <w:bodyDiv w:val="1"/>
      <w:marLeft w:val="0"/>
      <w:marRight w:val="0"/>
      <w:marTop w:val="0"/>
      <w:marBottom w:val="0"/>
      <w:divBdr>
        <w:top w:val="none" w:sz="0" w:space="0" w:color="auto"/>
        <w:left w:val="none" w:sz="0" w:space="0" w:color="auto"/>
        <w:bottom w:val="none" w:sz="0" w:space="0" w:color="auto"/>
        <w:right w:val="none" w:sz="0" w:space="0" w:color="auto"/>
      </w:divBdr>
    </w:div>
    <w:div w:id="1982268766">
      <w:bodyDiv w:val="1"/>
      <w:marLeft w:val="0"/>
      <w:marRight w:val="0"/>
      <w:marTop w:val="0"/>
      <w:marBottom w:val="0"/>
      <w:divBdr>
        <w:top w:val="none" w:sz="0" w:space="0" w:color="auto"/>
        <w:left w:val="none" w:sz="0" w:space="0" w:color="auto"/>
        <w:bottom w:val="none" w:sz="0" w:space="0" w:color="auto"/>
        <w:right w:val="none" w:sz="0" w:space="0" w:color="auto"/>
      </w:divBdr>
    </w:div>
    <w:div w:id="1985160323">
      <w:bodyDiv w:val="1"/>
      <w:marLeft w:val="0"/>
      <w:marRight w:val="0"/>
      <w:marTop w:val="0"/>
      <w:marBottom w:val="0"/>
      <w:divBdr>
        <w:top w:val="none" w:sz="0" w:space="0" w:color="auto"/>
        <w:left w:val="none" w:sz="0" w:space="0" w:color="auto"/>
        <w:bottom w:val="none" w:sz="0" w:space="0" w:color="auto"/>
        <w:right w:val="none" w:sz="0" w:space="0" w:color="auto"/>
      </w:divBdr>
    </w:div>
    <w:div w:id="1987466932">
      <w:bodyDiv w:val="1"/>
      <w:marLeft w:val="0"/>
      <w:marRight w:val="0"/>
      <w:marTop w:val="0"/>
      <w:marBottom w:val="0"/>
      <w:divBdr>
        <w:top w:val="none" w:sz="0" w:space="0" w:color="auto"/>
        <w:left w:val="none" w:sz="0" w:space="0" w:color="auto"/>
        <w:bottom w:val="none" w:sz="0" w:space="0" w:color="auto"/>
        <w:right w:val="none" w:sz="0" w:space="0" w:color="auto"/>
      </w:divBdr>
    </w:div>
    <w:div w:id="1993488253">
      <w:bodyDiv w:val="1"/>
      <w:marLeft w:val="0"/>
      <w:marRight w:val="0"/>
      <w:marTop w:val="0"/>
      <w:marBottom w:val="0"/>
      <w:divBdr>
        <w:top w:val="none" w:sz="0" w:space="0" w:color="auto"/>
        <w:left w:val="none" w:sz="0" w:space="0" w:color="auto"/>
        <w:bottom w:val="none" w:sz="0" w:space="0" w:color="auto"/>
        <w:right w:val="none" w:sz="0" w:space="0" w:color="auto"/>
      </w:divBdr>
    </w:div>
    <w:div w:id="2001227350">
      <w:bodyDiv w:val="1"/>
      <w:marLeft w:val="0"/>
      <w:marRight w:val="0"/>
      <w:marTop w:val="0"/>
      <w:marBottom w:val="0"/>
      <w:divBdr>
        <w:top w:val="none" w:sz="0" w:space="0" w:color="auto"/>
        <w:left w:val="none" w:sz="0" w:space="0" w:color="auto"/>
        <w:bottom w:val="none" w:sz="0" w:space="0" w:color="auto"/>
        <w:right w:val="none" w:sz="0" w:space="0" w:color="auto"/>
      </w:divBdr>
    </w:div>
    <w:div w:id="2004118624">
      <w:bodyDiv w:val="1"/>
      <w:marLeft w:val="0"/>
      <w:marRight w:val="0"/>
      <w:marTop w:val="0"/>
      <w:marBottom w:val="0"/>
      <w:divBdr>
        <w:top w:val="none" w:sz="0" w:space="0" w:color="auto"/>
        <w:left w:val="none" w:sz="0" w:space="0" w:color="auto"/>
        <w:bottom w:val="none" w:sz="0" w:space="0" w:color="auto"/>
        <w:right w:val="none" w:sz="0" w:space="0" w:color="auto"/>
      </w:divBdr>
    </w:div>
    <w:div w:id="2007392908">
      <w:bodyDiv w:val="1"/>
      <w:marLeft w:val="0"/>
      <w:marRight w:val="0"/>
      <w:marTop w:val="0"/>
      <w:marBottom w:val="0"/>
      <w:divBdr>
        <w:top w:val="none" w:sz="0" w:space="0" w:color="auto"/>
        <w:left w:val="none" w:sz="0" w:space="0" w:color="auto"/>
        <w:bottom w:val="none" w:sz="0" w:space="0" w:color="auto"/>
        <w:right w:val="none" w:sz="0" w:space="0" w:color="auto"/>
      </w:divBdr>
    </w:div>
    <w:div w:id="2027049365">
      <w:bodyDiv w:val="1"/>
      <w:marLeft w:val="0"/>
      <w:marRight w:val="0"/>
      <w:marTop w:val="0"/>
      <w:marBottom w:val="0"/>
      <w:divBdr>
        <w:top w:val="none" w:sz="0" w:space="0" w:color="auto"/>
        <w:left w:val="none" w:sz="0" w:space="0" w:color="auto"/>
        <w:bottom w:val="none" w:sz="0" w:space="0" w:color="auto"/>
        <w:right w:val="none" w:sz="0" w:space="0" w:color="auto"/>
      </w:divBdr>
    </w:div>
    <w:div w:id="2030518918">
      <w:bodyDiv w:val="1"/>
      <w:marLeft w:val="0"/>
      <w:marRight w:val="0"/>
      <w:marTop w:val="0"/>
      <w:marBottom w:val="0"/>
      <w:divBdr>
        <w:top w:val="none" w:sz="0" w:space="0" w:color="auto"/>
        <w:left w:val="none" w:sz="0" w:space="0" w:color="auto"/>
        <w:bottom w:val="none" w:sz="0" w:space="0" w:color="auto"/>
        <w:right w:val="none" w:sz="0" w:space="0" w:color="auto"/>
      </w:divBdr>
    </w:div>
    <w:div w:id="2031098863">
      <w:bodyDiv w:val="1"/>
      <w:marLeft w:val="0"/>
      <w:marRight w:val="0"/>
      <w:marTop w:val="0"/>
      <w:marBottom w:val="0"/>
      <w:divBdr>
        <w:top w:val="none" w:sz="0" w:space="0" w:color="auto"/>
        <w:left w:val="none" w:sz="0" w:space="0" w:color="auto"/>
        <w:bottom w:val="none" w:sz="0" w:space="0" w:color="auto"/>
        <w:right w:val="none" w:sz="0" w:space="0" w:color="auto"/>
      </w:divBdr>
    </w:div>
    <w:div w:id="2032369406">
      <w:bodyDiv w:val="1"/>
      <w:marLeft w:val="0"/>
      <w:marRight w:val="0"/>
      <w:marTop w:val="0"/>
      <w:marBottom w:val="0"/>
      <w:divBdr>
        <w:top w:val="none" w:sz="0" w:space="0" w:color="auto"/>
        <w:left w:val="none" w:sz="0" w:space="0" w:color="auto"/>
        <w:bottom w:val="none" w:sz="0" w:space="0" w:color="auto"/>
        <w:right w:val="none" w:sz="0" w:space="0" w:color="auto"/>
      </w:divBdr>
    </w:div>
    <w:div w:id="2035842426">
      <w:bodyDiv w:val="1"/>
      <w:marLeft w:val="0"/>
      <w:marRight w:val="0"/>
      <w:marTop w:val="0"/>
      <w:marBottom w:val="0"/>
      <w:divBdr>
        <w:top w:val="none" w:sz="0" w:space="0" w:color="auto"/>
        <w:left w:val="none" w:sz="0" w:space="0" w:color="auto"/>
        <w:bottom w:val="none" w:sz="0" w:space="0" w:color="auto"/>
        <w:right w:val="none" w:sz="0" w:space="0" w:color="auto"/>
      </w:divBdr>
    </w:div>
    <w:div w:id="2036885621">
      <w:bodyDiv w:val="1"/>
      <w:marLeft w:val="0"/>
      <w:marRight w:val="0"/>
      <w:marTop w:val="0"/>
      <w:marBottom w:val="0"/>
      <w:divBdr>
        <w:top w:val="none" w:sz="0" w:space="0" w:color="auto"/>
        <w:left w:val="none" w:sz="0" w:space="0" w:color="auto"/>
        <w:bottom w:val="none" w:sz="0" w:space="0" w:color="auto"/>
        <w:right w:val="none" w:sz="0" w:space="0" w:color="auto"/>
      </w:divBdr>
    </w:div>
    <w:div w:id="2040810651">
      <w:bodyDiv w:val="1"/>
      <w:marLeft w:val="0"/>
      <w:marRight w:val="0"/>
      <w:marTop w:val="0"/>
      <w:marBottom w:val="0"/>
      <w:divBdr>
        <w:top w:val="none" w:sz="0" w:space="0" w:color="auto"/>
        <w:left w:val="none" w:sz="0" w:space="0" w:color="auto"/>
        <w:bottom w:val="none" w:sz="0" w:space="0" w:color="auto"/>
        <w:right w:val="none" w:sz="0" w:space="0" w:color="auto"/>
      </w:divBdr>
    </w:div>
    <w:div w:id="2043557093">
      <w:bodyDiv w:val="1"/>
      <w:marLeft w:val="0"/>
      <w:marRight w:val="0"/>
      <w:marTop w:val="0"/>
      <w:marBottom w:val="0"/>
      <w:divBdr>
        <w:top w:val="none" w:sz="0" w:space="0" w:color="auto"/>
        <w:left w:val="none" w:sz="0" w:space="0" w:color="auto"/>
        <w:bottom w:val="none" w:sz="0" w:space="0" w:color="auto"/>
        <w:right w:val="none" w:sz="0" w:space="0" w:color="auto"/>
      </w:divBdr>
    </w:div>
    <w:div w:id="2044400748">
      <w:bodyDiv w:val="1"/>
      <w:marLeft w:val="0"/>
      <w:marRight w:val="0"/>
      <w:marTop w:val="0"/>
      <w:marBottom w:val="0"/>
      <w:divBdr>
        <w:top w:val="none" w:sz="0" w:space="0" w:color="auto"/>
        <w:left w:val="none" w:sz="0" w:space="0" w:color="auto"/>
        <w:bottom w:val="none" w:sz="0" w:space="0" w:color="auto"/>
        <w:right w:val="none" w:sz="0" w:space="0" w:color="auto"/>
      </w:divBdr>
    </w:div>
    <w:div w:id="2055546156">
      <w:bodyDiv w:val="1"/>
      <w:marLeft w:val="0"/>
      <w:marRight w:val="0"/>
      <w:marTop w:val="0"/>
      <w:marBottom w:val="0"/>
      <w:divBdr>
        <w:top w:val="none" w:sz="0" w:space="0" w:color="auto"/>
        <w:left w:val="none" w:sz="0" w:space="0" w:color="auto"/>
        <w:bottom w:val="none" w:sz="0" w:space="0" w:color="auto"/>
        <w:right w:val="none" w:sz="0" w:space="0" w:color="auto"/>
      </w:divBdr>
    </w:div>
    <w:div w:id="2057273292">
      <w:bodyDiv w:val="1"/>
      <w:marLeft w:val="0"/>
      <w:marRight w:val="0"/>
      <w:marTop w:val="0"/>
      <w:marBottom w:val="0"/>
      <w:divBdr>
        <w:top w:val="none" w:sz="0" w:space="0" w:color="auto"/>
        <w:left w:val="none" w:sz="0" w:space="0" w:color="auto"/>
        <w:bottom w:val="none" w:sz="0" w:space="0" w:color="auto"/>
        <w:right w:val="none" w:sz="0" w:space="0" w:color="auto"/>
      </w:divBdr>
    </w:div>
    <w:div w:id="2069842537">
      <w:bodyDiv w:val="1"/>
      <w:marLeft w:val="0"/>
      <w:marRight w:val="0"/>
      <w:marTop w:val="0"/>
      <w:marBottom w:val="0"/>
      <w:divBdr>
        <w:top w:val="none" w:sz="0" w:space="0" w:color="auto"/>
        <w:left w:val="none" w:sz="0" w:space="0" w:color="auto"/>
        <w:bottom w:val="none" w:sz="0" w:space="0" w:color="auto"/>
        <w:right w:val="none" w:sz="0" w:space="0" w:color="auto"/>
      </w:divBdr>
    </w:div>
    <w:div w:id="2076076962">
      <w:bodyDiv w:val="1"/>
      <w:marLeft w:val="0"/>
      <w:marRight w:val="0"/>
      <w:marTop w:val="0"/>
      <w:marBottom w:val="0"/>
      <w:divBdr>
        <w:top w:val="none" w:sz="0" w:space="0" w:color="auto"/>
        <w:left w:val="none" w:sz="0" w:space="0" w:color="auto"/>
        <w:bottom w:val="none" w:sz="0" w:space="0" w:color="auto"/>
        <w:right w:val="none" w:sz="0" w:space="0" w:color="auto"/>
      </w:divBdr>
    </w:div>
    <w:div w:id="2076389980">
      <w:bodyDiv w:val="1"/>
      <w:marLeft w:val="0"/>
      <w:marRight w:val="0"/>
      <w:marTop w:val="0"/>
      <w:marBottom w:val="0"/>
      <w:divBdr>
        <w:top w:val="none" w:sz="0" w:space="0" w:color="auto"/>
        <w:left w:val="none" w:sz="0" w:space="0" w:color="auto"/>
        <w:bottom w:val="none" w:sz="0" w:space="0" w:color="auto"/>
        <w:right w:val="none" w:sz="0" w:space="0" w:color="auto"/>
      </w:divBdr>
    </w:div>
    <w:div w:id="2084329196">
      <w:bodyDiv w:val="1"/>
      <w:marLeft w:val="0"/>
      <w:marRight w:val="0"/>
      <w:marTop w:val="0"/>
      <w:marBottom w:val="0"/>
      <w:divBdr>
        <w:top w:val="none" w:sz="0" w:space="0" w:color="auto"/>
        <w:left w:val="none" w:sz="0" w:space="0" w:color="auto"/>
        <w:bottom w:val="none" w:sz="0" w:space="0" w:color="auto"/>
        <w:right w:val="none" w:sz="0" w:space="0" w:color="auto"/>
      </w:divBdr>
    </w:div>
    <w:div w:id="2104953061">
      <w:bodyDiv w:val="1"/>
      <w:marLeft w:val="0"/>
      <w:marRight w:val="0"/>
      <w:marTop w:val="0"/>
      <w:marBottom w:val="0"/>
      <w:divBdr>
        <w:top w:val="none" w:sz="0" w:space="0" w:color="auto"/>
        <w:left w:val="none" w:sz="0" w:space="0" w:color="auto"/>
        <w:bottom w:val="none" w:sz="0" w:space="0" w:color="auto"/>
        <w:right w:val="none" w:sz="0" w:space="0" w:color="auto"/>
      </w:divBdr>
    </w:div>
    <w:div w:id="2107462379">
      <w:bodyDiv w:val="1"/>
      <w:marLeft w:val="0"/>
      <w:marRight w:val="0"/>
      <w:marTop w:val="0"/>
      <w:marBottom w:val="0"/>
      <w:divBdr>
        <w:top w:val="none" w:sz="0" w:space="0" w:color="auto"/>
        <w:left w:val="none" w:sz="0" w:space="0" w:color="auto"/>
        <w:bottom w:val="none" w:sz="0" w:space="0" w:color="auto"/>
        <w:right w:val="none" w:sz="0" w:space="0" w:color="auto"/>
      </w:divBdr>
    </w:div>
    <w:div w:id="2110928632">
      <w:bodyDiv w:val="1"/>
      <w:marLeft w:val="0"/>
      <w:marRight w:val="0"/>
      <w:marTop w:val="0"/>
      <w:marBottom w:val="0"/>
      <w:divBdr>
        <w:top w:val="none" w:sz="0" w:space="0" w:color="auto"/>
        <w:left w:val="none" w:sz="0" w:space="0" w:color="auto"/>
        <w:bottom w:val="none" w:sz="0" w:space="0" w:color="auto"/>
        <w:right w:val="none" w:sz="0" w:space="0" w:color="auto"/>
      </w:divBdr>
    </w:div>
    <w:div w:id="2116512007">
      <w:bodyDiv w:val="1"/>
      <w:marLeft w:val="0"/>
      <w:marRight w:val="0"/>
      <w:marTop w:val="0"/>
      <w:marBottom w:val="0"/>
      <w:divBdr>
        <w:top w:val="none" w:sz="0" w:space="0" w:color="auto"/>
        <w:left w:val="none" w:sz="0" w:space="0" w:color="auto"/>
        <w:bottom w:val="none" w:sz="0" w:space="0" w:color="auto"/>
        <w:right w:val="none" w:sz="0" w:space="0" w:color="auto"/>
      </w:divBdr>
    </w:div>
    <w:div w:id="2117408528">
      <w:bodyDiv w:val="1"/>
      <w:marLeft w:val="0"/>
      <w:marRight w:val="0"/>
      <w:marTop w:val="0"/>
      <w:marBottom w:val="0"/>
      <w:divBdr>
        <w:top w:val="none" w:sz="0" w:space="0" w:color="auto"/>
        <w:left w:val="none" w:sz="0" w:space="0" w:color="auto"/>
        <w:bottom w:val="none" w:sz="0" w:space="0" w:color="auto"/>
        <w:right w:val="none" w:sz="0" w:space="0" w:color="auto"/>
      </w:divBdr>
    </w:div>
    <w:div w:id="2118788820">
      <w:bodyDiv w:val="1"/>
      <w:marLeft w:val="0"/>
      <w:marRight w:val="0"/>
      <w:marTop w:val="0"/>
      <w:marBottom w:val="0"/>
      <w:divBdr>
        <w:top w:val="none" w:sz="0" w:space="0" w:color="auto"/>
        <w:left w:val="none" w:sz="0" w:space="0" w:color="auto"/>
        <w:bottom w:val="none" w:sz="0" w:space="0" w:color="auto"/>
        <w:right w:val="none" w:sz="0" w:space="0" w:color="auto"/>
      </w:divBdr>
    </w:div>
    <w:div w:id="2118983873">
      <w:bodyDiv w:val="1"/>
      <w:marLeft w:val="0"/>
      <w:marRight w:val="0"/>
      <w:marTop w:val="0"/>
      <w:marBottom w:val="0"/>
      <w:divBdr>
        <w:top w:val="none" w:sz="0" w:space="0" w:color="auto"/>
        <w:left w:val="none" w:sz="0" w:space="0" w:color="auto"/>
        <w:bottom w:val="none" w:sz="0" w:space="0" w:color="auto"/>
        <w:right w:val="none" w:sz="0" w:space="0" w:color="auto"/>
      </w:divBdr>
    </w:div>
    <w:div w:id="2119836486">
      <w:bodyDiv w:val="1"/>
      <w:marLeft w:val="0"/>
      <w:marRight w:val="0"/>
      <w:marTop w:val="0"/>
      <w:marBottom w:val="0"/>
      <w:divBdr>
        <w:top w:val="none" w:sz="0" w:space="0" w:color="auto"/>
        <w:left w:val="none" w:sz="0" w:space="0" w:color="auto"/>
        <w:bottom w:val="none" w:sz="0" w:space="0" w:color="auto"/>
        <w:right w:val="none" w:sz="0" w:space="0" w:color="auto"/>
      </w:divBdr>
    </w:div>
    <w:div w:id="2121605739">
      <w:bodyDiv w:val="1"/>
      <w:marLeft w:val="0"/>
      <w:marRight w:val="0"/>
      <w:marTop w:val="0"/>
      <w:marBottom w:val="0"/>
      <w:divBdr>
        <w:top w:val="none" w:sz="0" w:space="0" w:color="auto"/>
        <w:left w:val="none" w:sz="0" w:space="0" w:color="auto"/>
        <w:bottom w:val="none" w:sz="0" w:space="0" w:color="auto"/>
        <w:right w:val="none" w:sz="0" w:space="0" w:color="auto"/>
      </w:divBdr>
    </w:div>
    <w:div w:id="2121799011">
      <w:bodyDiv w:val="1"/>
      <w:marLeft w:val="0"/>
      <w:marRight w:val="0"/>
      <w:marTop w:val="0"/>
      <w:marBottom w:val="0"/>
      <w:divBdr>
        <w:top w:val="none" w:sz="0" w:space="0" w:color="auto"/>
        <w:left w:val="none" w:sz="0" w:space="0" w:color="auto"/>
        <w:bottom w:val="none" w:sz="0" w:space="0" w:color="auto"/>
        <w:right w:val="none" w:sz="0" w:space="0" w:color="auto"/>
      </w:divBdr>
    </w:div>
    <w:div w:id="2124419883">
      <w:bodyDiv w:val="1"/>
      <w:marLeft w:val="0"/>
      <w:marRight w:val="0"/>
      <w:marTop w:val="0"/>
      <w:marBottom w:val="0"/>
      <w:divBdr>
        <w:top w:val="none" w:sz="0" w:space="0" w:color="auto"/>
        <w:left w:val="none" w:sz="0" w:space="0" w:color="auto"/>
        <w:bottom w:val="none" w:sz="0" w:space="0" w:color="auto"/>
        <w:right w:val="none" w:sz="0" w:space="0" w:color="auto"/>
      </w:divBdr>
    </w:div>
    <w:div w:id="2124613194">
      <w:bodyDiv w:val="1"/>
      <w:marLeft w:val="0"/>
      <w:marRight w:val="0"/>
      <w:marTop w:val="0"/>
      <w:marBottom w:val="0"/>
      <w:divBdr>
        <w:top w:val="none" w:sz="0" w:space="0" w:color="auto"/>
        <w:left w:val="none" w:sz="0" w:space="0" w:color="auto"/>
        <w:bottom w:val="none" w:sz="0" w:space="0" w:color="auto"/>
        <w:right w:val="none" w:sz="0" w:space="0" w:color="auto"/>
      </w:divBdr>
    </w:div>
    <w:div w:id="2131589320">
      <w:bodyDiv w:val="1"/>
      <w:marLeft w:val="0"/>
      <w:marRight w:val="0"/>
      <w:marTop w:val="0"/>
      <w:marBottom w:val="0"/>
      <w:divBdr>
        <w:top w:val="none" w:sz="0" w:space="0" w:color="auto"/>
        <w:left w:val="none" w:sz="0" w:space="0" w:color="auto"/>
        <w:bottom w:val="none" w:sz="0" w:space="0" w:color="auto"/>
        <w:right w:val="none" w:sz="0" w:space="0" w:color="auto"/>
      </w:divBdr>
    </w:div>
    <w:div w:id="2135444805">
      <w:bodyDiv w:val="1"/>
      <w:marLeft w:val="0"/>
      <w:marRight w:val="0"/>
      <w:marTop w:val="0"/>
      <w:marBottom w:val="0"/>
      <w:divBdr>
        <w:top w:val="none" w:sz="0" w:space="0" w:color="auto"/>
        <w:left w:val="none" w:sz="0" w:space="0" w:color="auto"/>
        <w:bottom w:val="none" w:sz="0" w:space="0" w:color="auto"/>
        <w:right w:val="none" w:sz="0" w:space="0" w:color="auto"/>
      </w:divBdr>
    </w:div>
    <w:div w:id="2135753435">
      <w:bodyDiv w:val="1"/>
      <w:marLeft w:val="0"/>
      <w:marRight w:val="0"/>
      <w:marTop w:val="0"/>
      <w:marBottom w:val="0"/>
      <w:divBdr>
        <w:top w:val="none" w:sz="0" w:space="0" w:color="auto"/>
        <w:left w:val="none" w:sz="0" w:space="0" w:color="auto"/>
        <w:bottom w:val="none" w:sz="0" w:space="0" w:color="auto"/>
        <w:right w:val="none" w:sz="0" w:space="0" w:color="auto"/>
      </w:divBdr>
    </w:div>
    <w:div w:id="2138638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9.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3925C40B07BAD91E6D50CC571D1A6791A96F2CE707D565C3FE56A5DC45411EB96C2E4013D62D0C7F425CD3rAb6F" TargetMode="External"/><Relationship Id="rId17"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5" Type="http://schemas.openxmlformats.org/officeDocument/2006/relationships/settings" Target="settings.xml"/><Relationship Id="rId15" Type="http://schemas.openxmlformats.org/officeDocument/2006/relationships/image" Target="media/image6.emf"/><Relationship Id="rId10" Type="http://schemas.openxmlformats.org/officeDocument/2006/relationships/image" Target="media/image2.wmf"/><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5.emf"/><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A462F4-6176-4086-A916-65FDBF62A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2656</TotalTime>
  <Pages>1</Pages>
  <Words>15207</Words>
  <Characters>86682</Characters>
  <Application>Microsoft Office Word</Application>
  <DocSecurity>0</DocSecurity>
  <Lines>722</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101686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dc:creator>
  <cp:keywords/>
  <cp:lastModifiedBy>user</cp:lastModifiedBy>
  <cp:revision>214</cp:revision>
  <cp:lastPrinted>2014-09-10T09:08:00Z</cp:lastPrinted>
  <dcterms:created xsi:type="dcterms:W3CDTF">2016-12-01T07:11:00Z</dcterms:created>
  <dcterms:modified xsi:type="dcterms:W3CDTF">2026-09-10T04:06:00Z</dcterms:modified>
</cp:coreProperties>
</file>